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47E" w:rsidRDefault="0003785C" w:rsidP="0055147E">
      <w:pPr>
        <w:rPr>
          <w:rFonts w:ascii="Arial" w:hAnsi="Arial" w:cs="Arial"/>
        </w:rPr>
      </w:pPr>
      <w:r w:rsidRPr="0055147E">
        <w:rPr>
          <w:noProof/>
        </w:rPr>
        <w:drawing>
          <wp:inline distT="0" distB="0" distL="0" distR="0">
            <wp:extent cx="714375" cy="83820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r w:rsidR="000B19FA" w:rsidRPr="0055147E">
        <w:rPr>
          <w:rFonts w:ascii="Arial" w:hAnsi="Arial" w:cs="Arial"/>
        </w:rPr>
        <w:t>MARSZAŁEK WOJEWÓDZTWA PODKARPACKIEGO</w:t>
      </w:r>
    </w:p>
    <w:p w:rsidR="00381E93" w:rsidRPr="0055147E" w:rsidRDefault="00E335AA" w:rsidP="0055147E">
      <w:pPr>
        <w:spacing w:before="120"/>
      </w:pPr>
      <w:r w:rsidRPr="0055147E">
        <w:rPr>
          <w:rFonts w:ascii="Arial" w:hAnsi="Arial" w:cs="Arial"/>
        </w:rPr>
        <w:t>OS-I.7222.</w:t>
      </w:r>
      <w:r w:rsidR="0050149B" w:rsidRPr="0055147E">
        <w:rPr>
          <w:rFonts w:ascii="Arial" w:hAnsi="Arial" w:cs="Arial"/>
        </w:rPr>
        <w:t>67</w:t>
      </w:r>
      <w:r w:rsidR="008E0ADC" w:rsidRPr="0055147E">
        <w:rPr>
          <w:rFonts w:ascii="Arial" w:hAnsi="Arial" w:cs="Arial"/>
        </w:rPr>
        <w:t>.</w:t>
      </w:r>
      <w:r w:rsidR="000A66B0" w:rsidRPr="0055147E">
        <w:rPr>
          <w:rFonts w:ascii="Arial" w:hAnsi="Arial" w:cs="Arial"/>
        </w:rPr>
        <w:t>1</w:t>
      </w:r>
      <w:r w:rsidR="00095F81" w:rsidRPr="0055147E">
        <w:rPr>
          <w:rFonts w:ascii="Arial" w:hAnsi="Arial" w:cs="Arial"/>
        </w:rPr>
        <w:t>.</w:t>
      </w:r>
      <w:r w:rsidRPr="0055147E">
        <w:rPr>
          <w:rFonts w:ascii="Arial" w:hAnsi="Arial" w:cs="Arial"/>
        </w:rPr>
        <w:t>201</w:t>
      </w:r>
      <w:r w:rsidR="000A66B0" w:rsidRPr="0055147E">
        <w:rPr>
          <w:rFonts w:ascii="Arial" w:hAnsi="Arial" w:cs="Arial"/>
        </w:rPr>
        <w:t>8</w:t>
      </w:r>
      <w:r w:rsidRPr="0055147E">
        <w:rPr>
          <w:rFonts w:ascii="Arial" w:hAnsi="Arial" w:cs="Arial"/>
        </w:rPr>
        <w:t>.</w:t>
      </w:r>
      <w:r w:rsidR="000A66B0" w:rsidRPr="0055147E">
        <w:rPr>
          <w:rFonts w:ascii="Arial" w:hAnsi="Arial" w:cs="Arial"/>
        </w:rPr>
        <w:t>AC</w:t>
      </w:r>
      <w:r w:rsidR="00381E93" w:rsidRPr="0055147E">
        <w:rPr>
          <w:rFonts w:ascii="Arial" w:hAnsi="Arial" w:cs="Arial"/>
        </w:rPr>
        <w:tab/>
      </w:r>
      <w:r w:rsidR="00381E93" w:rsidRPr="0055147E">
        <w:rPr>
          <w:rFonts w:ascii="Arial" w:hAnsi="Arial" w:cs="Arial"/>
        </w:rPr>
        <w:tab/>
      </w:r>
      <w:r w:rsidR="00381E93" w:rsidRPr="0055147E">
        <w:rPr>
          <w:rFonts w:ascii="Arial" w:hAnsi="Arial" w:cs="Arial"/>
        </w:rPr>
        <w:tab/>
      </w:r>
      <w:r w:rsidR="00381E93" w:rsidRPr="0055147E">
        <w:rPr>
          <w:rFonts w:ascii="Arial" w:hAnsi="Arial" w:cs="Arial"/>
        </w:rPr>
        <w:tab/>
      </w:r>
      <w:r w:rsidR="00381E93" w:rsidRPr="0055147E">
        <w:rPr>
          <w:rFonts w:ascii="Arial" w:hAnsi="Arial" w:cs="Arial"/>
        </w:rPr>
        <w:tab/>
      </w:r>
      <w:r w:rsidR="000B19FA" w:rsidRPr="0055147E">
        <w:rPr>
          <w:rFonts w:ascii="Arial" w:hAnsi="Arial" w:cs="Arial"/>
        </w:rPr>
        <w:tab/>
      </w:r>
      <w:r w:rsidR="00381E93" w:rsidRPr="0055147E">
        <w:rPr>
          <w:rFonts w:ascii="Arial" w:hAnsi="Arial" w:cs="Arial"/>
        </w:rPr>
        <w:t>Rzeszów, 20</w:t>
      </w:r>
      <w:r w:rsidRPr="0055147E">
        <w:rPr>
          <w:rFonts w:ascii="Arial" w:hAnsi="Arial" w:cs="Arial"/>
        </w:rPr>
        <w:t>1</w:t>
      </w:r>
      <w:r w:rsidR="0050149B" w:rsidRPr="0055147E">
        <w:rPr>
          <w:rFonts w:ascii="Arial" w:hAnsi="Arial" w:cs="Arial"/>
        </w:rPr>
        <w:t>9</w:t>
      </w:r>
      <w:r w:rsidR="00381E93" w:rsidRPr="0055147E">
        <w:rPr>
          <w:rFonts w:ascii="Arial" w:hAnsi="Arial" w:cs="Arial"/>
        </w:rPr>
        <w:t>-</w:t>
      </w:r>
      <w:r w:rsidR="000A66B0" w:rsidRPr="0055147E">
        <w:rPr>
          <w:rFonts w:ascii="Arial" w:hAnsi="Arial" w:cs="Arial"/>
        </w:rPr>
        <w:t>0</w:t>
      </w:r>
      <w:r w:rsidR="00757936" w:rsidRPr="0055147E">
        <w:rPr>
          <w:rFonts w:ascii="Arial" w:hAnsi="Arial" w:cs="Arial"/>
        </w:rPr>
        <w:t>8</w:t>
      </w:r>
      <w:r w:rsidR="00381E93" w:rsidRPr="0055147E">
        <w:rPr>
          <w:rFonts w:ascii="Arial" w:hAnsi="Arial" w:cs="Arial"/>
        </w:rPr>
        <w:t>-</w:t>
      </w:r>
      <w:r w:rsidR="00F74FD7">
        <w:rPr>
          <w:rFonts w:ascii="Arial" w:hAnsi="Arial" w:cs="Arial"/>
        </w:rPr>
        <w:t>14</w:t>
      </w:r>
    </w:p>
    <w:p w:rsidR="00381E93" w:rsidRPr="0055147E" w:rsidRDefault="000B55D2" w:rsidP="0055147E">
      <w:pPr>
        <w:pStyle w:val="Nagwek1"/>
      </w:pPr>
      <w:r w:rsidRPr="0055147E">
        <w:t>DECYZJA</w:t>
      </w:r>
    </w:p>
    <w:p w:rsidR="00283CAB" w:rsidRPr="0055147E" w:rsidRDefault="00283CAB" w:rsidP="000B19FA">
      <w:pPr>
        <w:pStyle w:val="Tekstpodstawowy"/>
        <w:spacing w:before="240" w:after="240" w:line="240" w:lineRule="auto"/>
        <w:rPr>
          <w:rFonts w:ascii="Arial" w:hAnsi="Arial" w:cs="Arial"/>
          <w:bCs/>
          <w:szCs w:val="24"/>
        </w:rPr>
      </w:pPr>
      <w:r w:rsidRPr="0055147E">
        <w:rPr>
          <w:rFonts w:ascii="Arial" w:hAnsi="Arial" w:cs="Arial"/>
          <w:bCs/>
          <w:szCs w:val="24"/>
        </w:rPr>
        <w:t>Działając na podstawie:</w:t>
      </w:r>
    </w:p>
    <w:p w:rsidR="00283CAB" w:rsidRPr="0055147E" w:rsidRDefault="00283CAB" w:rsidP="00283CAB">
      <w:pPr>
        <w:pStyle w:val="Default"/>
        <w:numPr>
          <w:ilvl w:val="0"/>
          <w:numId w:val="3"/>
        </w:numPr>
        <w:adjustRightInd/>
        <w:spacing w:line="276" w:lineRule="auto"/>
        <w:ind w:left="426" w:hanging="426"/>
        <w:jc w:val="both"/>
        <w:rPr>
          <w:rFonts w:ascii="Arial" w:hAnsi="Arial" w:cs="Arial"/>
          <w:color w:val="auto"/>
        </w:rPr>
      </w:pPr>
      <w:r w:rsidRPr="0055147E">
        <w:rPr>
          <w:rFonts w:ascii="Arial" w:hAnsi="Arial" w:cs="Arial"/>
          <w:color w:val="auto"/>
        </w:rPr>
        <w:t xml:space="preserve">art. 104 </w:t>
      </w:r>
      <w:r w:rsidR="00502095" w:rsidRPr="0055147E">
        <w:rPr>
          <w:rFonts w:ascii="Arial" w:hAnsi="Arial" w:cs="Arial"/>
          <w:color w:val="auto"/>
        </w:rPr>
        <w:t xml:space="preserve">i art. 155 </w:t>
      </w:r>
      <w:r w:rsidRPr="0055147E">
        <w:rPr>
          <w:rFonts w:ascii="Arial" w:hAnsi="Arial" w:cs="Arial"/>
          <w:color w:val="auto"/>
        </w:rPr>
        <w:t xml:space="preserve">ustawy z dnia 14 czerwca 1960 r. Kodeks postępowania administracyjnego (Dz.U.2018.2096 t.j.), </w:t>
      </w:r>
    </w:p>
    <w:p w:rsidR="00283CAB" w:rsidRPr="0055147E" w:rsidRDefault="00283CAB" w:rsidP="00283CAB">
      <w:pPr>
        <w:pStyle w:val="Akapitzlist"/>
        <w:numPr>
          <w:ilvl w:val="0"/>
          <w:numId w:val="3"/>
        </w:numPr>
        <w:autoSpaceDE w:val="0"/>
        <w:autoSpaceDN w:val="0"/>
        <w:spacing w:after="0"/>
        <w:ind w:left="425" w:hanging="425"/>
        <w:jc w:val="both"/>
        <w:rPr>
          <w:rFonts w:ascii="Arial" w:hAnsi="Arial" w:cs="Arial"/>
          <w:sz w:val="24"/>
          <w:szCs w:val="24"/>
        </w:rPr>
      </w:pPr>
      <w:r w:rsidRPr="0055147E">
        <w:rPr>
          <w:rFonts w:ascii="Arial" w:hAnsi="Arial" w:cs="Arial"/>
          <w:sz w:val="24"/>
          <w:szCs w:val="24"/>
        </w:rPr>
        <w:t>art. 192 i art. 378 ust. 2a pkt. 1) ustawy z dnia 27 kwietnia 2001r. Prawo ochrony środowiska (Dz.U.2018.799 t.j.), w związku z § 2 ust. 1 pkt. 51 rozporządzenia Rady Ministrów z dnia 9 listopada 2010 r. w sprawie przedsięwzięć mogących znacząco oddziaływać na środowisko (Dz.U.2016.71 t.j.),</w:t>
      </w:r>
    </w:p>
    <w:p w:rsidR="00A906C0" w:rsidRPr="0055147E" w:rsidRDefault="008113C6" w:rsidP="00307E68">
      <w:pPr>
        <w:pStyle w:val="Tekstpodstawowy"/>
        <w:spacing w:before="120" w:line="276" w:lineRule="auto"/>
        <w:rPr>
          <w:rFonts w:ascii="Arial" w:hAnsi="Arial" w:cs="Arial"/>
          <w:bCs/>
        </w:rPr>
      </w:pPr>
      <w:r w:rsidRPr="0055147E">
        <w:rPr>
          <w:rFonts w:ascii="Arial" w:hAnsi="Arial" w:cs="Arial"/>
          <w:bCs/>
          <w:szCs w:val="24"/>
        </w:rPr>
        <w:t xml:space="preserve">po rozpatrzeniu </w:t>
      </w:r>
      <w:r w:rsidR="00795939" w:rsidRPr="0055147E">
        <w:rPr>
          <w:rFonts w:ascii="Arial" w:hAnsi="Arial" w:cs="Arial"/>
          <w:bCs/>
          <w:szCs w:val="24"/>
        </w:rPr>
        <w:t xml:space="preserve">wniosku </w:t>
      </w:r>
      <w:r w:rsidR="0050149B" w:rsidRPr="0055147E">
        <w:rPr>
          <w:rFonts w:ascii="Arial" w:hAnsi="Arial" w:cs="Arial"/>
          <w:b/>
          <w:bCs/>
        </w:rPr>
        <w:t>Rolniczej Spółdzielni Wytwórczo – Usługowej,</w:t>
      </w:r>
      <w:r w:rsidR="00D3664E" w:rsidRPr="0055147E">
        <w:rPr>
          <w:rFonts w:ascii="Arial" w:hAnsi="Arial" w:cs="Arial"/>
          <w:b/>
          <w:bCs/>
        </w:rPr>
        <w:t xml:space="preserve"> </w:t>
      </w:r>
      <w:r w:rsidR="0050149B" w:rsidRPr="0055147E">
        <w:rPr>
          <w:rFonts w:ascii="Arial" w:hAnsi="Arial" w:cs="Arial"/>
          <w:b/>
          <w:bCs/>
        </w:rPr>
        <w:t>Głuchów 484, 37-100 Łańcut</w:t>
      </w:r>
      <w:r w:rsidR="00795939" w:rsidRPr="0055147E">
        <w:rPr>
          <w:rFonts w:ascii="Arial" w:hAnsi="Arial" w:cs="Arial"/>
          <w:b/>
          <w:bCs/>
        </w:rPr>
        <w:t xml:space="preserve">, </w:t>
      </w:r>
      <w:r w:rsidR="00795939" w:rsidRPr="0055147E">
        <w:rPr>
          <w:rFonts w:ascii="Arial" w:hAnsi="Arial" w:cs="Arial"/>
          <w:bCs/>
        </w:rPr>
        <w:t>przesłanego wraz z pismem z dnia 2</w:t>
      </w:r>
      <w:r w:rsidR="0050149B" w:rsidRPr="0055147E">
        <w:rPr>
          <w:rFonts w:ascii="Arial" w:hAnsi="Arial" w:cs="Arial"/>
          <w:bCs/>
        </w:rPr>
        <w:t>6</w:t>
      </w:r>
      <w:r w:rsidR="00795939" w:rsidRPr="0055147E">
        <w:rPr>
          <w:rFonts w:ascii="Arial" w:hAnsi="Arial" w:cs="Arial"/>
          <w:bCs/>
        </w:rPr>
        <w:t>.0</w:t>
      </w:r>
      <w:r w:rsidR="0050149B" w:rsidRPr="0055147E">
        <w:rPr>
          <w:rFonts w:ascii="Arial" w:hAnsi="Arial" w:cs="Arial"/>
          <w:bCs/>
        </w:rPr>
        <w:t>9</w:t>
      </w:r>
      <w:r w:rsidR="00795939" w:rsidRPr="0055147E">
        <w:rPr>
          <w:rFonts w:ascii="Arial" w:hAnsi="Arial" w:cs="Arial"/>
          <w:bCs/>
        </w:rPr>
        <w:t>.2018r.</w:t>
      </w:r>
      <w:r w:rsidR="00795939" w:rsidRPr="0055147E">
        <w:rPr>
          <w:rFonts w:ascii="Arial" w:hAnsi="Arial" w:cs="Arial"/>
          <w:b/>
          <w:bCs/>
        </w:rPr>
        <w:t xml:space="preserve"> </w:t>
      </w:r>
      <w:r w:rsidR="0050149B" w:rsidRPr="0055147E">
        <w:rPr>
          <w:rFonts w:ascii="Arial" w:hAnsi="Arial" w:cs="Arial"/>
          <w:bCs/>
        </w:rPr>
        <w:t xml:space="preserve">(uzupełnionego pismami z dnia 13.12.2018r. oraz z dnia 13.03.2019r.) </w:t>
      </w:r>
      <w:r w:rsidR="00795939" w:rsidRPr="0055147E">
        <w:rPr>
          <w:rFonts w:ascii="Arial" w:hAnsi="Arial" w:cs="Arial"/>
          <w:bCs/>
        </w:rPr>
        <w:t>o zmianę decyzji Wojewody Podka</w:t>
      </w:r>
      <w:r w:rsidR="001F5AFE" w:rsidRPr="0055147E">
        <w:rPr>
          <w:rFonts w:ascii="Arial" w:hAnsi="Arial" w:cs="Arial"/>
          <w:bCs/>
        </w:rPr>
        <w:t xml:space="preserve">rpackiego z dnia </w:t>
      </w:r>
      <w:r w:rsidR="0050149B" w:rsidRPr="0055147E">
        <w:rPr>
          <w:rFonts w:ascii="Arial" w:hAnsi="Arial" w:cs="Arial"/>
          <w:bCs/>
        </w:rPr>
        <w:t>15.02.2006r., znak Ś</w:t>
      </w:r>
      <w:r w:rsidR="00750EC4" w:rsidRPr="0055147E">
        <w:rPr>
          <w:rFonts w:ascii="Arial" w:hAnsi="Arial" w:cs="Arial"/>
          <w:bCs/>
        </w:rPr>
        <w:t>R</w:t>
      </w:r>
      <w:r w:rsidR="0050149B" w:rsidRPr="0055147E">
        <w:rPr>
          <w:rFonts w:ascii="Arial" w:hAnsi="Arial" w:cs="Arial"/>
          <w:bCs/>
        </w:rPr>
        <w:t xml:space="preserve">.IV-6618/14/05 zmienionej decyzją Marszałka Województwa Podkarpackiego z dnia 15.06.2011r., znak RŚ-VI.7222.44.1.2011.MD oraz decyzją </w:t>
      </w:r>
      <w:r w:rsidR="00750EC4" w:rsidRPr="0055147E">
        <w:rPr>
          <w:rFonts w:ascii="Arial" w:hAnsi="Arial" w:cs="Arial"/>
          <w:bCs/>
        </w:rPr>
        <w:t xml:space="preserve">Marszałka Województwa Podkarpackiego z dnia 23.10.2014r., znak OS-I.7222.69.1.2014.MD </w:t>
      </w:r>
      <w:r w:rsidR="00795939" w:rsidRPr="0055147E">
        <w:rPr>
          <w:rFonts w:ascii="Arial" w:hAnsi="Arial" w:cs="Arial"/>
          <w:bCs/>
        </w:rPr>
        <w:t xml:space="preserve">udzielającej pozwolenia zintegrowanego na prowadzenie instalacji chowu </w:t>
      </w:r>
      <w:r w:rsidR="00750EC4" w:rsidRPr="0055147E">
        <w:rPr>
          <w:rFonts w:ascii="Arial" w:hAnsi="Arial" w:cs="Arial"/>
          <w:bCs/>
        </w:rPr>
        <w:t>drobiu o łącznej liczbie stanowisk większej niż 40</w:t>
      </w:r>
      <w:r w:rsidR="00307E68" w:rsidRPr="0055147E">
        <w:rPr>
          <w:rFonts w:ascii="Arial" w:hAnsi="Arial" w:cs="Arial"/>
          <w:bCs/>
        </w:rPr>
        <w:t xml:space="preserve"> </w:t>
      </w:r>
      <w:r w:rsidR="00750EC4" w:rsidRPr="0055147E">
        <w:rPr>
          <w:rFonts w:ascii="Arial" w:hAnsi="Arial" w:cs="Arial"/>
          <w:bCs/>
        </w:rPr>
        <w:t>000</w:t>
      </w:r>
      <w:r w:rsidR="00B870C2" w:rsidRPr="0055147E">
        <w:rPr>
          <w:rFonts w:ascii="Arial" w:hAnsi="Arial" w:cs="Arial"/>
          <w:bCs/>
        </w:rPr>
        <w:t>,</w:t>
      </w:r>
    </w:p>
    <w:p w:rsidR="002E73F1" w:rsidRPr="0055147E" w:rsidRDefault="002E73F1" w:rsidP="0055147E">
      <w:pPr>
        <w:pStyle w:val="Nagwek1"/>
      </w:pPr>
      <w:r w:rsidRPr="0055147E">
        <w:t>orzekam</w:t>
      </w:r>
    </w:p>
    <w:p w:rsidR="002E73F1" w:rsidRPr="0055147E" w:rsidRDefault="002E73F1" w:rsidP="0055147E">
      <w:pPr>
        <w:pStyle w:val="Nagwek2"/>
        <w:numPr>
          <w:ilvl w:val="0"/>
          <w:numId w:val="129"/>
        </w:numPr>
        <w:spacing w:line="276" w:lineRule="auto"/>
        <w:ind w:left="0" w:firstLine="142"/>
      </w:pPr>
      <w:r w:rsidRPr="0055147E">
        <w:t xml:space="preserve">Zmieniam </w:t>
      </w:r>
      <w:r w:rsidR="00B870C2" w:rsidRPr="0055147E">
        <w:t xml:space="preserve">za zgoda stron </w:t>
      </w:r>
      <w:r w:rsidRPr="0055147E">
        <w:t xml:space="preserve">decyzję Wojewody Podkarpackiego </w:t>
      </w:r>
      <w:r w:rsidR="00615692" w:rsidRPr="0055147E">
        <w:t xml:space="preserve">z dnia 15.02.2006r., znak ŚR.IV-6618/14/05 </w:t>
      </w:r>
      <w:r w:rsidR="00526559" w:rsidRPr="0055147E">
        <w:t xml:space="preserve">z późn. zm. </w:t>
      </w:r>
      <w:r w:rsidRPr="0055147E">
        <w:t xml:space="preserve">udzielającą dla </w:t>
      </w:r>
      <w:r w:rsidR="00615692" w:rsidRPr="0055147E">
        <w:t xml:space="preserve">Rolniczej Spółdzielni Wytwórczo – Usługowej, Głuchów 484, 37-100 Łańcut, </w:t>
      </w:r>
      <w:r w:rsidR="008B15FE" w:rsidRPr="0055147E">
        <w:t xml:space="preserve">(NIP </w:t>
      </w:r>
      <w:r w:rsidR="00615692" w:rsidRPr="0055147E">
        <w:t>815-00-03-398</w:t>
      </w:r>
      <w:r w:rsidR="008B15FE" w:rsidRPr="0055147E">
        <w:t xml:space="preserve">, REGON </w:t>
      </w:r>
      <w:r w:rsidR="00615692" w:rsidRPr="0055147E">
        <w:t>000479600</w:t>
      </w:r>
      <w:r w:rsidR="008B15FE" w:rsidRPr="0055147E">
        <w:t xml:space="preserve">), </w:t>
      </w:r>
      <w:r w:rsidR="00615692" w:rsidRPr="0055147E">
        <w:t>pozwolenia zintegrowanego na</w:t>
      </w:r>
      <w:r w:rsidR="00307E68" w:rsidRPr="0055147E">
        <w:t xml:space="preserve"> </w:t>
      </w:r>
      <w:r w:rsidR="00615692" w:rsidRPr="0055147E">
        <w:t>prowadzenie instalacji chowu drobiu o</w:t>
      </w:r>
      <w:r w:rsidR="00B870C2" w:rsidRPr="0055147E">
        <w:t xml:space="preserve"> </w:t>
      </w:r>
      <w:r w:rsidR="00615692" w:rsidRPr="0055147E">
        <w:t>łącznej liczbie stanowisk większej niż 40</w:t>
      </w:r>
      <w:r w:rsidR="00307E68" w:rsidRPr="0055147E">
        <w:t xml:space="preserve"> </w:t>
      </w:r>
      <w:r w:rsidR="00615692" w:rsidRPr="0055147E">
        <w:t>000</w:t>
      </w:r>
      <w:r w:rsidR="00C263B4" w:rsidRPr="0055147E">
        <w:t>,</w:t>
      </w:r>
      <w:r w:rsidR="00615692" w:rsidRPr="0055147E">
        <w:t xml:space="preserve"> w</w:t>
      </w:r>
      <w:r w:rsidR="004D09EC">
        <w:t> </w:t>
      </w:r>
      <w:r w:rsidR="00615692" w:rsidRPr="0055147E">
        <w:t>miejscowości Głuchów</w:t>
      </w:r>
      <w:r w:rsidR="008B15FE" w:rsidRPr="0055147E">
        <w:t>, w</w:t>
      </w:r>
      <w:r w:rsidR="00B870C2" w:rsidRPr="0055147E">
        <w:t xml:space="preserve"> </w:t>
      </w:r>
      <w:r w:rsidR="008B15FE" w:rsidRPr="0055147E">
        <w:t>następujący sposób:</w:t>
      </w:r>
    </w:p>
    <w:p w:rsidR="00283CAB" w:rsidRPr="0055147E" w:rsidRDefault="00283CAB" w:rsidP="00ED73D6">
      <w:pPr>
        <w:tabs>
          <w:tab w:val="left" w:pos="284"/>
          <w:tab w:val="left" w:pos="426"/>
        </w:tabs>
        <w:spacing w:before="120" w:line="276" w:lineRule="auto"/>
        <w:jc w:val="both"/>
        <w:rPr>
          <w:rFonts w:ascii="Arial" w:hAnsi="Arial" w:cs="Arial"/>
          <w:bCs/>
        </w:rPr>
      </w:pPr>
      <w:r w:rsidRPr="0055147E">
        <w:rPr>
          <w:rFonts w:ascii="Arial" w:hAnsi="Arial" w:cs="Arial"/>
          <w:b/>
          <w:color w:val="000000"/>
        </w:rPr>
        <w:t>I.1</w:t>
      </w:r>
      <w:r w:rsidRPr="0055147E">
        <w:rPr>
          <w:rFonts w:ascii="Arial" w:hAnsi="Arial" w:cs="Arial"/>
          <w:b/>
        </w:rPr>
        <w:t xml:space="preserve">. </w:t>
      </w:r>
      <w:r w:rsidR="004E7718" w:rsidRPr="0055147E">
        <w:rPr>
          <w:rFonts w:ascii="Arial" w:hAnsi="Arial" w:cs="Arial"/>
          <w:b/>
        </w:rPr>
        <w:t>Od 21.02.2021 r. w</w:t>
      </w:r>
      <w:r w:rsidRPr="0055147E">
        <w:rPr>
          <w:rFonts w:ascii="Arial" w:hAnsi="Arial" w:cs="Arial"/>
          <w:b/>
        </w:rPr>
        <w:t xml:space="preserve"> punkcie II.1.</w:t>
      </w:r>
      <w:r w:rsidR="00810A50" w:rsidRPr="0055147E">
        <w:rPr>
          <w:rFonts w:ascii="Arial" w:hAnsi="Arial" w:cs="Arial"/>
          <w:b/>
        </w:rPr>
        <w:t>1</w:t>
      </w:r>
      <w:r w:rsidRPr="0055147E">
        <w:rPr>
          <w:rFonts w:ascii="Arial" w:hAnsi="Arial" w:cs="Arial"/>
          <w:b/>
        </w:rPr>
        <w:t xml:space="preserve">. </w:t>
      </w:r>
      <w:r w:rsidRPr="0055147E">
        <w:rPr>
          <w:rFonts w:ascii="Arial" w:hAnsi="Arial" w:cs="Arial"/>
          <w:bCs/>
        </w:rPr>
        <w:t xml:space="preserve">określającym maksymalną dopuszczalną </w:t>
      </w:r>
      <w:r w:rsidR="00810A50" w:rsidRPr="0055147E">
        <w:rPr>
          <w:rFonts w:ascii="Arial" w:hAnsi="Arial" w:cs="Arial"/>
          <w:bCs/>
        </w:rPr>
        <w:t xml:space="preserve">wielkość </w:t>
      </w:r>
      <w:r w:rsidRPr="0055147E">
        <w:rPr>
          <w:rFonts w:ascii="Arial" w:hAnsi="Arial" w:cs="Arial"/>
          <w:bCs/>
        </w:rPr>
        <w:t>emisj</w:t>
      </w:r>
      <w:r w:rsidR="00810A50" w:rsidRPr="0055147E">
        <w:rPr>
          <w:rFonts w:ascii="Arial" w:hAnsi="Arial" w:cs="Arial"/>
          <w:bCs/>
        </w:rPr>
        <w:t>i</w:t>
      </w:r>
      <w:r w:rsidR="002C5286" w:rsidRPr="0055147E">
        <w:rPr>
          <w:rFonts w:ascii="Arial" w:hAnsi="Arial" w:cs="Arial"/>
          <w:bCs/>
        </w:rPr>
        <w:t xml:space="preserve"> gazów i pyłów ze źródeł i emitorów pod </w:t>
      </w:r>
      <w:r w:rsidRPr="0055147E">
        <w:rPr>
          <w:rFonts w:ascii="Arial" w:hAnsi="Arial" w:cs="Arial"/>
          <w:bCs/>
        </w:rPr>
        <w:t>tabel</w:t>
      </w:r>
      <w:r w:rsidR="002C5286" w:rsidRPr="0055147E">
        <w:rPr>
          <w:rFonts w:ascii="Arial" w:hAnsi="Arial" w:cs="Arial"/>
          <w:bCs/>
        </w:rPr>
        <w:t>ą 1 dodaje się zdanie:</w:t>
      </w:r>
    </w:p>
    <w:p w:rsidR="002C5286" w:rsidRPr="0055147E" w:rsidRDefault="002C5286" w:rsidP="00283CAB">
      <w:pPr>
        <w:tabs>
          <w:tab w:val="left" w:pos="284"/>
          <w:tab w:val="left" w:pos="426"/>
        </w:tabs>
        <w:spacing w:line="276" w:lineRule="auto"/>
        <w:jc w:val="both"/>
        <w:rPr>
          <w:rFonts w:ascii="Arial" w:hAnsi="Arial" w:cs="Arial"/>
          <w:bCs/>
        </w:rPr>
      </w:pPr>
      <w:r w:rsidRPr="0055147E">
        <w:rPr>
          <w:rFonts w:ascii="Arial" w:hAnsi="Arial" w:cs="Arial"/>
          <w:bCs/>
        </w:rPr>
        <w:t>„BAT-AEL dla emisji amo</w:t>
      </w:r>
      <w:r w:rsidR="00F56C7D" w:rsidRPr="0055147E">
        <w:rPr>
          <w:rFonts w:ascii="Arial" w:hAnsi="Arial" w:cs="Arial"/>
          <w:bCs/>
        </w:rPr>
        <w:t>niaku do powietrza z każdego budynku dla brojlerów o końcowej masie do 2,5</w:t>
      </w:r>
      <w:r w:rsidR="009207C7" w:rsidRPr="0055147E">
        <w:rPr>
          <w:rFonts w:ascii="Arial" w:hAnsi="Arial" w:cs="Arial"/>
          <w:bCs/>
        </w:rPr>
        <w:t xml:space="preserve"> </w:t>
      </w:r>
      <w:r w:rsidR="00F56C7D" w:rsidRPr="0055147E">
        <w:rPr>
          <w:rFonts w:ascii="Arial" w:hAnsi="Arial" w:cs="Arial"/>
          <w:bCs/>
        </w:rPr>
        <w:t xml:space="preserve">kg wynosi </w:t>
      </w:r>
      <w:r w:rsidR="00786619" w:rsidRPr="0055147E">
        <w:rPr>
          <w:rFonts w:ascii="Arial" w:hAnsi="Arial" w:cs="Arial"/>
          <w:bCs/>
        </w:rPr>
        <w:t>0,05</w:t>
      </w:r>
      <w:r w:rsidR="00F56C7D" w:rsidRPr="0055147E">
        <w:rPr>
          <w:rFonts w:ascii="Arial" w:hAnsi="Arial" w:cs="Arial"/>
          <w:bCs/>
        </w:rPr>
        <w:t xml:space="preserve"> kg NH</w:t>
      </w:r>
      <w:r w:rsidR="00F56C7D" w:rsidRPr="0055147E">
        <w:rPr>
          <w:rFonts w:ascii="Arial" w:hAnsi="Arial" w:cs="Arial"/>
          <w:bCs/>
          <w:vertAlign w:val="subscript"/>
        </w:rPr>
        <w:t xml:space="preserve">3 </w:t>
      </w:r>
      <w:r w:rsidR="00F56C7D" w:rsidRPr="0055147E">
        <w:rPr>
          <w:rFonts w:ascii="Arial" w:hAnsi="Arial" w:cs="Arial"/>
          <w:bCs/>
        </w:rPr>
        <w:t>/stanowisko dla zwierzęcia / rok .”</w:t>
      </w:r>
    </w:p>
    <w:p w:rsidR="00283CAB" w:rsidRPr="0055147E" w:rsidRDefault="00283CAB" w:rsidP="00ED73D6">
      <w:pPr>
        <w:tabs>
          <w:tab w:val="left" w:pos="284"/>
          <w:tab w:val="left" w:pos="426"/>
        </w:tabs>
        <w:spacing w:line="276" w:lineRule="auto"/>
        <w:jc w:val="both"/>
        <w:rPr>
          <w:rFonts w:ascii="Arial" w:hAnsi="Arial" w:cs="Arial"/>
          <w:color w:val="000000"/>
        </w:rPr>
      </w:pPr>
      <w:r w:rsidRPr="0055147E">
        <w:rPr>
          <w:rFonts w:ascii="Arial" w:hAnsi="Arial" w:cs="Arial"/>
          <w:b/>
        </w:rPr>
        <w:t>I.2.</w:t>
      </w:r>
      <w:r w:rsidRPr="0055147E">
        <w:rPr>
          <w:rFonts w:ascii="Arial" w:hAnsi="Arial" w:cs="Arial"/>
          <w:b/>
          <w:color w:val="00B0F0"/>
        </w:rPr>
        <w:t xml:space="preserve"> </w:t>
      </w:r>
      <w:r w:rsidR="00786619" w:rsidRPr="0055147E">
        <w:rPr>
          <w:rFonts w:ascii="Arial" w:hAnsi="Arial" w:cs="Arial"/>
          <w:b/>
        </w:rPr>
        <w:t>Od 21.02.2021 r. w</w:t>
      </w:r>
      <w:r w:rsidRPr="0055147E">
        <w:rPr>
          <w:rFonts w:ascii="Arial" w:hAnsi="Arial" w:cs="Arial"/>
          <w:b/>
        </w:rPr>
        <w:t xml:space="preserve"> p</w:t>
      </w:r>
      <w:r w:rsidRPr="0055147E">
        <w:rPr>
          <w:rFonts w:ascii="Arial" w:hAnsi="Arial" w:cs="Arial"/>
          <w:b/>
          <w:color w:val="000000"/>
        </w:rPr>
        <w:t xml:space="preserve">unkcie V </w:t>
      </w:r>
      <w:r w:rsidRPr="0055147E">
        <w:rPr>
          <w:rFonts w:ascii="Arial" w:hAnsi="Arial" w:cs="Arial"/>
          <w:color w:val="000000"/>
        </w:rPr>
        <w:t>dotyczący zakresu i sposobu monitorowania procesów technologicznych, w tym pomiaru i ewidencj</w:t>
      </w:r>
      <w:r w:rsidR="009207C7" w:rsidRPr="0055147E">
        <w:rPr>
          <w:rFonts w:ascii="Arial" w:hAnsi="Arial" w:cs="Arial"/>
          <w:color w:val="000000"/>
        </w:rPr>
        <w:t>onowania</w:t>
      </w:r>
      <w:r w:rsidRPr="0055147E">
        <w:rPr>
          <w:rFonts w:ascii="Arial" w:hAnsi="Arial" w:cs="Arial"/>
          <w:color w:val="000000"/>
        </w:rPr>
        <w:t xml:space="preserve"> wielkości emisji</w:t>
      </w:r>
      <w:r w:rsidRPr="0055147E">
        <w:rPr>
          <w:rFonts w:ascii="Arial" w:hAnsi="Arial" w:cs="Arial"/>
          <w:b/>
          <w:color w:val="000000"/>
        </w:rPr>
        <w:t xml:space="preserve"> po</w:t>
      </w:r>
      <w:r w:rsidR="00307E68" w:rsidRPr="0055147E">
        <w:rPr>
          <w:rFonts w:ascii="Arial" w:hAnsi="Arial" w:cs="Arial"/>
          <w:b/>
          <w:color w:val="000000"/>
        </w:rPr>
        <w:t> </w:t>
      </w:r>
      <w:r w:rsidRPr="0055147E">
        <w:rPr>
          <w:rFonts w:ascii="Arial" w:hAnsi="Arial" w:cs="Arial"/>
          <w:b/>
          <w:color w:val="000000"/>
        </w:rPr>
        <w:t>punkcie V.</w:t>
      </w:r>
      <w:r w:rsidR="00086283" w:rsidRPr="0055147E">
        <w:rPr>
          <w:rFonts w:ascii="Arial" w:hAnsi="Arial" w:cs="Arial"/>
          <w:b/>
          <w:color w:val="000000"/>
        </w:rPr>
        <w:t>4</w:t>
      </w:r>
      <w:r w:rsidRPr="0055147E">
        <w:rPr>
          <w:rFonts w:ascii="Arial" w:hAnsi="Arial" w:cs="Arial"/>
          <w:b/>
          <w:color w:val="000000"/>
        </w:rPr>
        <w:t>. dodaje się punkt</w:t>
      </w:r>
      <w:r w:rsidR="00455642" w:rsidRPr="0055147E">
        <w:rPr>
          <w:rFonts w:ascii="Arial" w:hAnsi="Arial" w:cs="Arial"/>
          <w:b/>
          <w:color w:val="000000"/>
        </w:rPr>
        <w:t>y:</w:t>
      </w:r>
      <w:r w:rsidRPr="0055147E">
        <w:rPr>
          <w:rFonts w:ascii="Arial" w:hAnsi="Arial" w:cs="Arial"/>
          <w:b/>
          <w:color w:val="000000"/>
        </w:rPr>
        <w:t xml:space="preserve"> V.</w:t>
      </w:r>
      <w:r w:rsidR="00086283" w:rsidRPr="0055147E">
        <w:rPr>
          <w:rFonts w:ascii="Arial" w:hAnsi="Arial" w:cs="Arial"/>
          <w:b/>
          <w:color w:val="000000"/>
        </w:rPr>
        <w:t>5</w:t>
      </w:r>
      <w:r w:rsidRPr="0055147E">
        <w:rPr>
          <w:rFonts w:ascii="Arial" w:hAnsi="Arial" w:cs="Arial"/>
          <w:b/>
          <w:color w:val="000000"/>
        </w:rPr>
        <w:t>.</w:t>
      </w:r>
      <w:r w:rsidR="00455642" w:rsidRPr="0055147E">
        <w:rPr>
          <w:rFonts w:ascii="Arial" w:hAnsi="Arial" w:cs="Arial"/>
          <w:b/>
          <w:color w:val="000000"/>
        </w:rPr>
        <w:t xml:space="preserve">, V.6. i V.7. </w:t>
      </w:r>
      <w:r w:rsidRPr="0055147E">
        <w:rPr>
          <w:rFonts w:ascii="Arial" w:hAnsi="Arial" w:cs="Arial"/>
          <w:b/>
          <w:color w:val="000000"/>
        </w:rPr>
        <w:t>o następującym brzmieniu:</w:t>
      </w:r>
      <w:r w:rsidRPr="0055147E">
        <w:rPr>
          <w:rFonts w:ascii="Arial" w:hAnsi="Arial" w:cs="Arial"/>
          <w:color w:val="000000"/>
        </w:rPr>
        <w:t xml:space="preserve"> </w:t>
      </w:r>
    </w:p>
    <w:p w:rsidR="00283CAB" w:rsidRPr="0055147E" w:rsidRDefault="00283CAB" w:rsidP="00283CAB">
      <w:pPr>
        <w:tabs>
          <w:tab w:val="left" w:pos="284"/>
          <w:tab w:val="left" w:pos="426"/>
        </w:tabs>
        <w:spacing w:line="276" w:lineRule="auto"/>
        <w:jc w:val="both"/>
        <w:rPr>
          <w:rFonts w:ascii="Arial" w:hAnsi="Arial" w:cs="Arial"/>
          <w:b/>
        </w:rPr>
      </w:pPr>
      <w:r w:rsidRPr="0055147E">
        <w:rPr>
          <w:rFonts w:ascii="Arial" w:hAnsi="Arial" w:cs="Arial"/>
          <w:b/>
          <w:color w:val="000000"/>
        </w:rPr>
        <w:t>„V.</w:t>
      </w:r>
      <w:r w:rsidR="00086283" w:rsidRPr="0055147E">
        <w:rPr>
          <w:rFonts w:ascii="Arial" w:hAnsi="Arial" w:cs="Arial"/>
          <w:b/>
          <w:color w:val="000000"/>
        </w:rPr>
        <w:t>5</w:t>
      </w:r>
      <w:r w:rsidRPr="0055147E">
        <w:rPr>
          <w:rFonts w:ascii="Arial" w:hAnsi="Arial" w:cs="Arial"/>
          <w:b/>
          <w:color w:val="000000"/>
        </w:rPr>
        <w:t>.</w:t>
      </w:r>
      <w:r w:rsidR="00786619" w:rsidRPr="0055147E">
        <w:rPr>
          <w:rFonts w:ascii="Arial" w:hAnsi="Arial" w:cs="Arial"/>
          <w:b/>
        </w:rPr>
        <w:t xml:space="preserve"> Od 21.02.2021 r. m</w:t>
      </w:r>
      <w:r w:rsidRPr="0055147E">
        <w:rPr>
          <w:rFonts w:ascii="Arial" w:hAnsi="Arial" w:cs="Arial"/>
          <w:b/>
        </w:rPr>
        <w:t>onitoring emisji zanieczyszczeń do powietrza</w:t>
      </w:r>
    </w:p>
    <w:p w:rsidR="00283CAB" w:rsidRPr="0055147E" w:rsidRDefault="00283CAB" w:rsidP="00283CAB">
      <w:pPr>
        <w:tabs>
          <w:tab w:val="left" w:pos="284"/>
          <w:tab w:val="left" w:pos="426"/>
        </w:tabs>
        <w:spacing w:line="276" w:lineRule="auto"/>
        <w:jc w:val="both"/>
        <w:rPr>
          <w:rFonts w:ascii="Arial" w:hAnsi="Arial" w:cs="Arial"/>
        </w:rPr>
      </w:pPr>
      <w:r w:rsidRPr="0055147E">
        <w:rPr>
          <w:rFonts w:ascii="Arial" w:hAnsi="Arial" w:cs="Arial"/>
        </w:rPr>
        <w:t>V.</w:t>
      </w:r>
      <w:r w:rsidR="00086283" w:rsidRPr="0055147E">
        <w:rPr>
          <w:rFonts w:ascii="Arial" w:hAnsi="Arial" w:cs="Arial"/>
        </w:rPr>
        <w:t>5</w:t>
      </w:r>
      <w:r w:rsidRPr="0055147E">
        <w:rPr>
          <w:rFonts w:ascii="Arial" w:hAnsi="Arial" w:cs="Arial"/>
        </w:rPr>
        <w:t xml:space="preserve">.1. Prowadzony będzie monitoring emisji amoniaku do powietrza </w:t>
      </w:r>
      <w:r w:rsidR="00086283" w:rsidRPr="0055147E">
        <w:rPr>
          <w:rFonts w:ascii="Arial" w:hAnsi="Arial" w:cs="Arial"/>
        </w:rPr>
        <w:t xml:space="preserve">poprzez oszacowanie z zastosowaniem bilansu masowego w oparciu o wydalanie i całkowitą zawartość azotu (lub całkowitego azotu amonowego) na każdym etapie stosowania obornika </w:t>
      </w:r>
      <w:r w:rsidRPr="0055147E">
        <w:rPr>
          <w:rFonts w:ascii="Arial" w:hAnsi="Arial" w:cs="Arial"/>
        </w:rPr>
        <w:t xml:space="preserve">– z częstotliwością </w:t>
      </w:r>
      <w:r w:rsidR="005C6CF8" w:rsidRPr="0055147E">
        <w:rPr>
          <w:rFonts w:ascii="Arial" w:hAnsi="Arial" w:cs="Arial"/>
        </w:rPr>
        <w:t>co najmniej</w:t>
      </w:r>
      <w:r w:rsidRPr="0055147E">
        <w:rPr>
          <w:rFonts w:ascii="Arial" w:hAnsi="Arial" w:cs="Arial"/>
        </w:rPr>
        <w:t xml:space="preserve"> raz w roku dla każdej kategorii zwierząt </w:t>
      </w:r>
      <w:r w:rsidRPr="0055147E">
        <w:rPr>
          <w:rFonts w:ascii="Arial" w:hAnsi="Arial" w:cs="Arial"/>
        </w:rPr>
        <w:lastRenderedPageBreak/>
        <w:t>z</w:t>
      </w:r>
      <w:r w:rsidR="0055147E" w:rsidRPr="0055147E">
        <w:rPr>
          <w:rFonts w:ascii="Arial" w:hAnsi="Arial" w:cs="Arial"/>
        </w:rPr>
        <w:t> </w:t>
      </w:r>
      <w:r w:rsidRPr="0055147E">
        <w:rPr>
          <w:rFonts w:ascii="Arial" w:hAnsi="Arial" w:cs="Arial"/>
        </w:rPr>
        <w:t>uwzględnieniem technik monitorowania podanych w</w:t>
      </w:r>
      <w:r w:rsidR="00B870C2" w:rsidRPr="0055147E">
        <w:rPr>
          <w:rFonts w:ascii="Arial" w:hAnsi="Arial" w:cs="Arial"/>
        </w:rPr>
        <w:t xml:space="preserve"> </w:t>
      </w:r>
      <w:r w:rsidRPr="0055147E">
        <w:rPr>
          <w:rFonts w:ascii="Arial" w:hAnsi="Arial" w:cs="Arial"/>
        </w:rPr>
        <w:t>decyzji wykonawczej Komisji UE 2017/302 z dnia 15 lutego 2017r. ustanawiającej konkluzje dotyczące najlepszych dostępnych technik BAT w odniesieniu do</w:t>
      </w:r>
      <w:r w:rsidR="00B870C2" w:rsidRPr="0055147E">
        <w:rPr>
          <w:rFonts w:ascii="Arial" w:hAnsi="Arial" w:cs="Arial"/>
        </w:rPr>
        <w:t xml:space="preserve"> </w:t>
      </w:r>
      <w:r w:rsidRPr="0055147E">
        <w:rPr>
          <w:rFonts w:ascii="Arial" w:hAnsi="Arial" w:cs="Arial"/>
        </w:rPr>
        <w:t>intensywnego chowu drobiu lub świń.</w:t>
      </w:r>
    </w:p>
    <w:p w:rsidR="00283CAB" w:rsidRPr="0055147E" w:rsidRDefault="00283CAB" w:rsidP="00283CAB">
      <w:pPr>
        <w:tabs>
          <w:tab w:val="left" w:pos="284"/>
          <w:tab w:val="left" w:pos="426"/>
        </w:tabs>
        <w:spacing w:line="276" w:lineRule="auto"/>
        <w:jc w:val="both"/>
        <w:rPr>
          <w:rFonts w:ascii="Arial" w:hAnsi="Arial" w:cs="Arial"/>
        </w:rPr>
      </w:pPr>
      <w:r w:rsidRPr="0055147E">
        <w:rPr>
          <w:rFonts w:ascii="Arial" w:hAnsi="Arial" w:cs="Arial"/>
        </w:rPr>
        <w:t>V.</w:t>
      </w:r>
      <w:r w:rsidR="005C6CF8" w:rsidRPr="0055147E">
        <w:rPr>
          <w:rFonts w:ascii="Arial" w:hAnsi="Arial" w:cs="Arial"/>
        </w:rPr>
        <w:t>5</w:t>
      </w:r>
      <w:r w:rsidRPr="0055147E">
        <w:rPr>
          <w:rFonts w:ascii="Arial" w:hAnsi="Arial" w:cs="Arial"/>
        </w:rPr>
        <w:t>.2. Prowadzony będzie monitoring emisji pyłu do powietrza poprzez oszacowanie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w:t>
      </w:r>
    </w:p>
    <w:p w:rsidR="00283CAB" w:rsidRPr="0055147E" w:rsidRDefault="00283CAB" w:rsidP="0055147E">
      <w:pPr>
        <w:tabs>
          <w:tab w:val="left" w:pos="284"/>
          <w:tab w:val="left" w:pos="426"/>
        </w:tabs>
        <w:spacing w:after="120" w:line="276" w:lineRule="auto"/>
        <w:jc w:val="both"/>
        <w:rPr>
          <w:rFonts w:ascii="Arial" w:hAnsi="Arial" w:cs="Arial"/>
        </w:rPr>
      </w:pPr>
      <w:r w:rsidRPr="0055147E">
        <w:rPr>
          <w:rFonts w:ascii="Arial" w:hAnsi="Arial" w:cs="Arial"/>
        </w:rPr>
        <w:t>V.4.3. Monitoring emisji poszczególnych zanieczyszczeń corocznie będzie się odbywał tą samą wybraną metodą.</w:t>
      </w:r>
    </w:p>
    <w:p w:rsidR="00283CAB" w:rsidRPr="0055147E" w:rsidRDefault="00283CAB" w:rsidP="00283CAB">
      <w:pPr>
        <w:pStyle w:val="Style5"/>
        <w:spacing w:line="276" w:lineRule="auto"/>
        <w:jc w:val="both"/>
        <w:rPr>
          <w:rFonts w:ascii="Arial" w:hAnsi="Arial" w:cs="Arial"/>
        </w:rPr>
      </w:pPr>
      <w:r w:rsidRPr="0055147E">
        <w:rPr>
          <w:rFonts w:ascii="Arial" w:hAnsi="Arial" w:cs="Arial"/>
          <w:b/>
        </w:rPr>
        <w:t>V.6.</w:t>
      </w:r>
      <w:r w:rsidRPr="0055147E">
        <w:rPr>
          <w:rFonts w:ascii="Arial" w:hAnsi="Arial" w:cs="Arial"/>
        </w:rPr>
        <w:t xml:space="preserve"> </w:t>
      </w:r>
      <w:r w:rsidR="00786619" w:rsidRPr="0055147E">
        <w:rPr>
          <w:rFonts w:ascii="Arial" w:hAnsi="Arial" w:cs="Arial"/>
          <w:b/>
        </w:rPr>
        <w:t>Od 21.02.2021 r. monitoring</w:t>
      </w:r>
      <w:r w:rsidRPr="0055147E">
        <w:rPr>
          <w:rFonts w:ascii="Arial" w:hAnsi="Arial" w:cs="Arial"/>
          <w:b/>
        </w:rPr>
        <w:t xml:space="preserve"> ilości azotu i fosforu wydalanych w oborniku</w:t>
      </w:r>
    </w:p>
    <w:p w:rsidR="00283CAB" w:rsidRPr="0055147E" w:rsidRDefault="00191557" w:rsidP="00283CAB">
      <w:pPr>
        <w:tabs>
          <w:tab w:val="left" w:pos="284"/>
          <w:tab w:val="left" w:pos="426"/>
        </w:tabs>
        <w:spacing w:line="276" w:lineRule="auto"/>
        <w:jc w:val="both"/>
        <w:rPr>
          <w:rFonts w:ascii="Arial" w:hAnsi="Arial" w:cs="Arial"/>
        </w:rPr>
      </w:pPr>
      <w:r w:rsidRPr="0055147E">
        <w:rPr>
          <w:rFonts w:ascii="Arial" w:hAnsi="Arial" w:cs="Arial"/>
        </w:rPr>
        <w:t>V.6.1.</w:t>
      </w:r>
      <w:r w:rsidR="00283CAB" w:rsidRPr="0055147E">
        <w:rPr>
          <w:rFonts w:ascii="Arial" w:hAnsi="Arial" w:cs="Arial"/>
        </w:rPr>
        <w:t>Prowadzony będzie monitoring całkowitej ilości azotu i fosforu wydalanego</w:t>
      </w:r>
      <w:r w:rsidR="00ED73D6">
        <w:rPr>
          <w:rFonts w:ascii="Arial" w:hAnsi="Arial" w:cs="Arial"/>
        </w:rPr>
        <w:t xml:space="preserve"> </w:t>
      </w:r>
      <w:r w:rsidR="00283CAB" w:rsidRPr="0055147E">
        <w:rPr>
          <w:rFonts w:ascii="Arial" w:hAnsi="Arial" w:cs="Arial"/>
        </w:rPr>
        <w:t>w</w:t>
      </w:r>
      <w:r w:rsidR="00ED73D6">
        <w:rPr>
          <w:rFonts w:ascii="Arial" w:hAnsi="Arial" w:cs="Arial"/>
        </w:rPr>
        <w:t> </w:t>
      </w:r>
      <w:r w:rsidR="00283CAB" w:rsidRPr="0055147E">
        <w:rPr>
          <w:rFonts w:ascii="Arial" w:hAnsi="Arial" w:cs="Arial"/>
        </w:rPr>
        <w:t>oborniku w oparciu o analizę obornika z oznaczeniem całkowitej zawartości azotu i</w:t>
      </w:r>
      <w:r w:rsidR="00ED73D6">
        <w:rPr>
          <w:rFonts w:ascii="Arial" w:hAnsi="Arial" w:cs="Arial"/>
        </w:rPr>
        <w:t> </w:t>
      </w:r>
      <w:r w:rsidR="00283CAB" w:rsidRPr="0055147E">
        <w:rPr>
          <w:rFonts w:ascii="Arial" w:hAnsi="Arial" w:cs="Arial"/>
        </w:rPr>
        <w:t>fosforu –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w:t>
      </w:r>
    </w:p>
    <w:p w:rsidR="00191557" w:rsidRPr="0055147E" w:rsidRDefault="00191557" w:rsidP="00283CAB">
      <w:pPr>
        <w:tabs>
          <w:tab w:val="left" w:pos="284"/>
          <w:tab w:val="left" w:pos="426"/>
        </w:tabs>
        <w:spacing w:line="276" w:lineRule="auto"/>
        <w:jc w:val="both"/>
        <w:rPr>
          <w:rFonts w:ascii="Arial" w:hAnsi="Arial" w:cs="Arial"/>
        </w:rPr>
      </w:pPr>
      <w:r w:rsidRPr="0055147E">
        <w:rPr>
          <w:rFonts w:ascii="Arial" w:hAnsi="Arial" w:cs="Arial"/>
        </w:rPr>
        <w:t>V.6.2. Powiązana z BAT całkowita zawartość wydalanego azotu wynosi: 0,24 kg wydalanego N/ stanowisko dla zwierzęcia/rok.</w:t>
      </w:r>
    </w:p>
    <w:p w:rsidR="00191557" w:rsidRPr="0055147E" w:rsidRDefault="00191557" w:rsidP="00283CAB">
      <w:pPr>
        <w:tabs>
          <w:tab w:val="left" w:pos="284"/>
          <w:tab w:val="left" w:pos="426"/>
        </w:tabs>
        <w:spacing w:line="276" w:lineRule="auto"/>
        <w:jc w:val="both"/>
        <w:rPr>
          <w:rFonts w:ascii="Arial" w:hAnsi="Arial" w:cs="Arial"/>
        </w:rPr>
      </w:pPr>
      <w:r w:rsidRPr="0055147E">
        <w:rPr>
          <w:rFonts w:ascii="Arial" w:hAnsi="Arial" w:cs="Arial"/>
        </w:rPr>
        <w:t>V.6.3. Powiązana z BAT całkowita zawartość wydalanego P</w:t>
      </w:r>
      <w:r w:rsidRPr="0055147E">
        <w:rPr>
          <w:rFonts w:ascii="Arial" w:hAnsi="Arial" w:cs="Arial"/>
          <w:vertAlign w:val="subscript"/>
        </w:rPr>
        <w:t>2</w:t>
      </w:r>
      <w:r w:rsidRPr="0055147E">
        <w:rPr>
          <w:rFonts w:ascii="Arial" w:hAnsi="Arial" w:cs="Arial"/>
        </w:rPr>
        <w:t>O</w:t>
      </w:r>
      <w:r w:rsidRPr="0055147E">
        <w:rPr>
          <w:rFonts w:ascii="Arial" w:hAnsi="Arial" w:cs="Arial"/>
          <w:vertAlign w:val="subscript"/>
        </w:rPr>
        <w:t>5</w:t>
      </w:r>
      <w:r w:rsidRPr="0055147E">
        <w:rPr>
          <w:rFonts w:ascii="Arial" w:hAnsi="Arial" w:cs="Arial"/>
        </w:rPr>
        <w:t xml:space="preserve"> wynosi: 0,022 kg wydalanego P</w:t>
      </w:r>
      <w:r w:rsidRPr="0055147E">
        <w:rPr>
          <w:rFonts w:ascii="Arial" w:hAnsi="Arial" w:cs="Arial"/>
          <w:vertAlign w:val="subscript"/>
        </w:rPr>
        <w:t>2</w:t>
      </w:r>
      <w:r w:rsidRPr="0055147E">
        <w:rPr>
          <w:rFonts w:ascii="Arial" w:hAnsi="Arial" w:cs="Arial"/>
        </w:rPr>
        <w:t>O</w:t>
      </w:r>
      <w:r w:rsidRPr="0055147E">
        <w:rPr>
          <w:rFonts w:ascii="Arial" w:hAnsi="Arial" w:cs="Arial"/>
          <w:vertAlign w:val="subscript"/>
        </w:rPr>
        <w:t>5</w:t>
      </w:r>
      <w:r w:rsidRPr="0055147E">
        <w:rPr>
          <w:rFonts w:ascii="Arial" w:hAnsi="Arial" w:cs="Arial"/>
        </w:rPr>
        <w:t>/ stanowisko dla zwierzęcia/rok.</w:t>
      </w:r>
    </w:p>
    <w:p w:rsidR="00283CAB" w:rsidRPr="0055147E" w:rsidRDefault="00283CAB" w:rsidP="00ED73D6">
      <w:pPr>
        <w:pStyle w:val="Style5"/>
        <w:spacing w:before="240" w:after="240" w:line="276" w:lineRule="auto"/>
        <w:jc w:val="both"/>
        <w:rPr>
          <w:rFonts w:ascii="Arial" w:hAnsi="Arial" w:cs="Arial"/>
        </w:rPr>
      </w:pPr>
      <w:r w:rsidRPr="0055147E">
        <w:rPr>
          <w:rFonts w:ascii="Arial" w:hAnsi="Arial" w:cs="Arial"/>
          <w:b/>
        </w:rPr>
        <w:t>V.7.</w:t>
      </w:r>
      <w:r w:rsidRPr="0055147E">
        <w:rPr>
          <w:rFonts w:ascii="Arial" w:hAnsi="Arial" w:cs="Arial"/>
        </w:rPr>
        <w:t xml:space="preserve"> Wszystkie badania monitoringowe będą wykonywane zgodnie z obowiązującymi metodykami i normami, a wyniki tych badań będą rejestrowane i przechowywane przez okres obowiązywania pozwolenia.</w:t>
      </w:r>
      <w:r w:rsidR="00BF33A2" w:rsidRPr="0055147E">
        <w:rPr>
          <w:rFonts w:ascii="Arial" w:hAnsi="Arial" w:cs="Arial"/>
        </w:rPr>
        <w:t>”</w:t>
      </w:r>
    </w:p>
    <w:p w:rsidR="00283CAB" w:rsidRPr="0055147E" w:rsidRDefault="00283CAB" w:rsidP="00ED73D6">
      <w:pPr>
        <w:tabs>
          <w:tab w:val="left" w:pos="284"/>
          <w:tab w:val="left" w:pos="426"/>
        </w:tabs>
        <w:spacing w:after="120" w:line="276" w:lineRule="auto"/>
        <w:jc w:val="both"/>
        <w:rPr>
          <w:rFonts w:ascii="Arial" w:hAnsi="Arial" w:cs="Arial"/>
          <w:b/>
        </w:rPr>
      </w:pPr>
      <w:r w:rsidRPr="0055147E">
        <w:rPr>
          <w:rFonts w:ascii="Arial" w:hAnsi="Arial" w:cs="Arial"/>
          <w:b/>
        </w:rPr>
        <w:t xml:space="preserve">I.3. </w:t>
      </w:r>
      <w:r w:rsidR="005F4BBC" w:rsidRPr="0055147E">
        <w:rPr>
          <w:rFonts w:ascii="Arial" w:hAnsi="Arial" w:cs="Arial"/>
          <w:b/>
        </w:rPr>
        <w:t>Od 21.02.2021 r. w</w:t>
      </w:r>
      <w:r w:rsidRPr="0055147E">
        <w:rPr>
          <w:rFonts w:ascii="Arial" w:hAnsi="Arial" w:cs="Arial"/>
          <w:b/>
        </w:rPr>
        <w:t xml:space="preserve"> punkcie </w:t>
      </w:r>
      <w:r w:rsidR="00BF33A2" w:rsidRPr="0055147E">
        <w:rPr>
          <w:rFonts w:ascii="Arial" w:hAnsi="Arial" w:cs="Arial"/>
          <w:b/>
        </w:rPr>
        <w:t>VIII</w:t>
      </w:r>
      <w:r w:rsidRPr="0055147E">
        <w:rPr>
          <w:rFonts w:ascii="Arial" w:hAnsi="Arial" w:cs="Arial"/>
          <w:b/>
        </w:rPr>
        <w:t xml:space="preserve"> o</w:t>
      </w:r>
      <w:r w:rsidRPr="0055147E">
        <w:rPr>
          <w:rFonts w:ascii="Arial" w:hAnsi="Arial" w:cs="Arial"/>
        </w:rPr>
        <w:t xml:space="preserve">kreślającym sposoby osiągania wysokiego poziomu ochrony środowiska jako całości </w:t>
      </w:r>
      <w:r w:rsidRPr="0055147E">
        <w:rPr>
          <w:rFonts w:ascii="Arial" w:hAnsi="Arial" w:cs="Arial"/>
          <w:b/>
        </w:rPr>
        <w:t xml:space="preserve">po punkcie </w:t>
      </w:r>
      <w:r w:rsidR="00C117BA" w:rsidRPr="0055147E">
        <w:rPr>
          <w:rFonts w:ascii="Arial" w:hAnsi="Arial" w:cs="Arial"/>
          <w:b/>
        </w:rPr>
        <w:t>VIII.</w:t>
      </w:r>
      <w:r w:rsidR="00BF33A2" w:rsidRPr="0055147E">
        <w:rPr>
          <w:rFonts w:ascii="Arial" w:hAnsi="Arial" w:cs="Arial"/>
          <w:b/>
        </w:rPr>
        <w:t>8</w:t>
      </w:r>
      <w:r w:rsidRPr="0055147E">
        <w:rPr>
          <w:rFonts w:ascii="Arial" w:hAnsi="Arial" w:cs="Arial"/>
          <w:b/>
        </w:rPr>
        <w:t xml:space="preserve"> dodaje się punkty:</w:t>
      </w:r>
      <w:r w:rsidR="00EE1CD7" w:rsidRPr="0055147E">
        <w:rPr>
          <w:rFonts w:ascii="Arial" w:hAnsi="Arial" w:cs="Arial"/>
          <w:b/>
        </w:rPr>
        <w:t xml:space="preserve"> </w:t>
      </w:r>
      <w:r w:rsidR="00C117BA" w:rsidRPr="0055147E">
        <w:rPr>
          <w:rFonts w:ascii="Arial" w:hAnsi="Arial" w:cs="Arial"/>
          <w:b/>
        </w:rPr>
        <w:t>VIII.</w:t>
      </w:r>
      <w:r w:rsidRPr="0055147E">
        <w:rPr>
          <w:rFonts w:ascii="Arial" w:hAnsi="Arial" w:cs="Arial"/>
          <w:b/>
        </w:rPr>
        <w:t>9</w:t>
      </w:r>
      <w:r w:rsidR="00B9118E" w:rsidRPr="0055147E">
        <w:rPr>
          <w:rFonts w:ascii="Arial" w:hAnsi="Arial" w:cs="Arial"/>
          <w:b/>
        </w:rPr>
        <w:t xml:space="preserve"> i</w:t>
      </w:r>
      <w:r w:rsidRPr="0055147E">
        <w:rPr>
          <w:rFonts w:ascii="Arial" w:hAnsi="Arial" w:cs="Arial"/>
          <w:b/>
        </w:rPr>
        <w:t xml:space="preserve"> </w:t>
      </w:r>
      <w:r w:rsidR="00C117BA" w:rsidRPr="0055147E">
        <w:rPr>
          <w:rFonts w:ascii="Arial" w:hAnsi="Arial" w:cs="Arial"/>
          <w:b/>
        </w:rPr>
        <w:t>VIII.</w:t>
      </w:r>
      <w:r w:rsidRPr="0055147E">
        <w:rPr>
          <w:rFonts w:ascii="Arial" w:hAnsi="Arial" w:cs="Arial"/>
          <w:b/>
        </w:rPr>
        <w:t xml:space="preserve">10 o </w:t>
      </w:r>
      <w:r w:rsidRPr="0055147E">
        <w:rPr>
          <w:rFonts w:ascii="Arial" w:hAnsi="Arial" w:cs="Arial"/>
        </w:rPr>
        <w:t>brzmieniu:</w:t>
      </w:r>
    </w:p>
    <w:p w:rsidR="00283CAB" w:rsidRPr="0055147E" w:rsidRDefault="00283CAB" w:rsidP="00283CAB">
      <w:pPr>
        <w:spacing w:line="276" w:lineRule="auto"/>
        <w:jc w:val="both"/>
        <w:rPr>
          <w:rFonts w:ascii="Arial" w:hAnsi="Arial" w:cs="Arial"/>
        </w:rPr>
      </w:pPr>
      <w:r w:rsidRPr="0055147E">
        <w:rPr>
          <w:rFonts w:ascii="Arial" w:hAnsi="Arial" w:cs="Arial"/>
          <w:b/>
        </w:rPr>
        <w:t>„</w:t>
      </w:r>
      <w:r w:rsidR="00BF33A2" w:rsidRPr="0055147E">
        <w:rPr>
          <w:rFonts w:ascii="Arial" w:hAnsi="Arial" w:cs="Arial"/>
          <w:b/>
        </w:rPr>
        <w:t>VIII</w:t>
      </w:r>
      <w:r w:rsidRPr="0055147E">
        <w:rPr>
          <w:rFonts w:ascii="Arial" w:hAnsi="Arial" w:cs="Arial"/>
          <w:b/>
        </w:rPr>
        <w:t>.</w:t>
      </w:r>
      <w:r w:rsidR="00BF33A2" w:rsidRPr="0055147E">
        <w:rPr>
          <w:rFonts w:ascii="Arial" w:hAnsi="Arial" w:cs="Arial"/>
          <w:b/>
        </w:rPr>
        <w:t>9</w:t>
      </w:r>
      <w:r w:rsidRPr="0055147E">
        <w:rPr>
          <w:rFonts w:ascii="Arial" w:hAnsi="Arial" w:cs="Arial"/>
          <w:b/>
        </w:rPr>
        <w:t>.</w:t>
      </w:r>
      <w:r w:rsidRPr="0055147E">
        <w:rPr>
          <w:rFonts w:ascii="Arial" w:hAnsi="Arial" w:cs="Arial"/>
        </w:rPr>
        <w:t xml:space="preserve"> Na bieżąco prowadzona będzie analiza wszystkich danych uzyskiwanych z monitoringu oraz podejmowane będą stosowne działania z niej wynikające. Przeprowadzenie tej analizy i podjęte działania będą dokumentowane w formie rejestru (papierowego lub elektronicznego).</w:t>
      </w:r>
    </w:p>
    <w:p w:rsidR="00283CAB" w:rsidRPr="0055147E" w:rsidRDefault="00BF33A2" w:rsidP="00ED73D6">
      <w:pPr>
        <w:tabs>
          <w:tab w:val="left" w:pos="284"/>
          <w:tab w:val="left" w:pos="426"/>
        </w:tabs>
        <w:spacing w:after="120" w:line="276" w:lineRule="auto"/>
        <w:jc w:val="both"/>
        <w:rPr>
          <w:rFonts w:ascii="Arial" w:hAnsi="Arial" w:cs="Arial"/>
        </w:rPr>
      </w:pPr>
      <w:r w:rsidRPr="0055147E">
        <w:rPr>
          <w:rFonts w:ascii="Arial" w:hAnsi="Arial" w:cs="Arial"/>
          <w:b/>
          <w:bCs/>
        </w:rPr>
        <w:t>VIII</w:t>
      </w:r>
      <w:r w:rsidR="00283CAB" w:rsidRPr="0055147E">
        <w:rPr>
          <w:rFonts w:ascii="Arial" w:hAnsi="Arial" w:cs="Arial"/>
          <w:b/>
          <w:bCs/>
        </w:rPr>
        <w:t>.</w:t>
      </w:r>
      <w:r w:rsidRPr="0055147E">
        <w:rPr>
          <w:rFonts w:ascii="Arial" w:hAnsi="Arial" w:cs="Arial"/>
          <w:b/>
          <w:bCs/>
        </w:rPr>
        <w:t>10</w:t>
      </w:r>
      <w:r w:rsidR="00283CAB" w:rsidRPr="0055147E">
        <w:rPr>
          <w:rFonts w:ascii="Arial" w:hAnsi="Arial" w:cs="Arial"/>
          <w:b/>
          <w:bCs/>
        </w:rPr>
        <w:t>.</w:t>
      </w:r>
      <w:r w:rsidR="00283CAB" w:rsidRPr="0055147E">
        <w:rPr>
          <w:rFonts w:ascii="Arial" w:hAnsi="Arial" w:cs="Arial"/>
        </w:rPr>
        <w:t xml:space="preserve"> </w:t>
      </w:r>
      <w:r w:rsidR="00455642" w:rsidRPr="0055147E">
        <w:rPr>
          <w:rFonts w:ascii="Arial" w:hAnsi="Arial" w:cs="Arial"/>
        </w:rPr>
        <w:t>O</w:t>
      </w:r>
      <w:r w:rsidR="00283CAB" w:rsidRPr="0055147E">
        <w:rPr>
          <w:rFonts w:ascii="Arial" w:hAnsi="Arial" w:cs="Arial"/>
        </w:rPr>
        <w:t xml:space="preserve">pracowany </w:t>
      </w:r>
      <w:r w:rsidR="00455642" w:rsidRPr="0055147E">
        <w:rPr>
          <w:rFonts w:ascii="Arial" w:hAnsi="Arial" w:cs="Arial"/>
        </w:rPr>
        <w:t xml:space="preserve">przez zarządzającego instalacją </w:t>
      </w:r>
      <w:r w:rsidR="00283CAB" w:rsidRPr="0055147E">
        <w:rPr>
          <w:rFonts w:ascii="Arial" w:hAnsi="Arial" w:cs="Arial"/>
        </w:rPr>
        <w:t xml:space="preserve">„plan zarządzania zapachami” (odorami), </w:t>
      </w:r>
      <w:r w:rsidR="00455642" w:rsidRPr="0055147E">
        <w:rPr>
          <w:rFonts w:ascii="Arial" w:hAnsi="Arial" w:cs="Arial"/>
        </w:rPr>
        <w:t xml:space="preserve">zostanie </w:t>
      </w:r>
      <w:r w:rsidR="00283CAB" w:rsidRPr="0055147E">
        <w:rPr>
          <w:rFonts w:ascii="Arial" w:hAnsi="Arial" w:cs="Arial"/>
        </w:rPr>
        <w:t xml:space="preserve">wdrożony do stosowania </w:t>
      </w:r>
      <w:r w:rsidR="00C454F2" w:rsidRPr="0055147E">
        <w:rPr>
          <w:rFonts w:ascii="Arial" w:hAnsi="Arial" w:cs="Arial"/>
        </w:rPr>
        <w:t xml:space="preserve">w terminie do </w:t>
      </w:r>
      <w:r w:rsidR="0072392E" w:rsidRPr="0055147E">
        <w:rPr>
          <w:rFonts w:ascii="Arial" w:hAnsi="Arial" w:cs="Arial"/>
        </w:rPr>
        <w:t>21</w:t>
      </w:r>
      <w:r w:rsidR="00C454F2" w:rsidRPr="0055147E">
        <w:rPr>
          <w:rFonts w:ascii="Arial" w:hAnsi="Arial" w:cs="Arial"/>
        </w:rPr>
        <w:t>.0</w:t>
      </w:r>
      <w:r w:rsidR="00922DCE" w:rsidRPr="0055147E">
        <w:rPr>
          <w:rFonts w:ascii="Arial" w:hAnsi="Arial" w:cs="Arial"/>
        </w:rPr>
        <w:t>2</w:t>
      </w:r>
      <w:r w:rsidR="00C454F2" w:rsidRPr="0055147E">
        <w:rPr>
          <w:rFonts w:ascii="Arial" w:hAnsi="Arial" w:cs="Arial"/>
        </w:rPr>
        <w:t>.202</w:t>
      </w:r>
      <w:r w:rsidR="0072392E" w:rsidRPr="0055147E">
        <w:rPr>
          <w:rFonts w:ascii="Arial" w:hAnsi="Arial" w:cs="Arial"/>
        </w:rPr>
        <w:t>1</w:t>
      </w:r>
      <w:r w:rsidR="00C454F2" w:rsidRPr="0055147E">
        <w:rPr>
          <w:rFonts w:ascii="Arial" w:hAnsi="Arial" w:cs="Arial"/>
        </w:rPr>
        <w:t xml:space="preserve">r. </w:t>
      </w:r>
      <w:r w:rsidR="00283CAB" w:rsidRPr="0055147E">
        <w:rPr>
          <w:rFonts w:ascii="Arial" w:hAnsi="Arial" w:cs="Arial"/>
        </w:rPr>
        <w:t>i będzie regularnie poddawany przeglądowi zgodnie z Decyzją wykonawczą Komisji (UE) 2017/302</w:t>
      </w:r>
      <w:r w:rsidR="00922DCE" w:rsidRPr="0055147E">
        <w:rPr>
          <w:rFonts w:ascii="Arial" w:hAnsi="Arial" w:cs="Arial"/>
        </w:rPr>
        <w:t xml:space="preserve"> </w:t>
      </w:r>
      <w:r w:rsidR="00283CAB" w:rsidRPr="0055147E">
        <w:rPr>
          <w:rFonts w:ascii="Arial" w:hAnsi="Arial" w:cs="Arial"/>
        </w:rPr>
        <w:t>z dnia 15 lutego 2017 r. ustanawiającej konkluzje dotyczące najlepszych dostępnych technik (BAT) w odniesieniu do intensywnego chowu drobiu lub świń zgodnie z dyrektyw</w:t>
      </w:r>
      <w:r w:rsidR="00922DCE" w:rsidRPr="0055147E">
        <w:rPr>
          <w:rFonts w:ascii="Arial" w:hAnsi="Arial" w:cs="Arial"/>
        </w:rPr>
        <w:t>ą</w:t>
      </w:r>
      <w:r w:rsidR="00283CAB" w:rsidRPr="0055147E">
        <w:rPr>
          <w:rFonts w:ascii="Arial" w:hAnsi="Arial" w:cs="Arial"/>
        </w:rPr>
        <w:t xml:space="preserve"> Parlamentu Europejskiego i R</w:t>
      </w:r>
      <w:r w:rsidR="00922DCE" w:rsidRPr="0055147E">
        <w:rPr>
          <w:rFonts w:ascii="Arial" w:hAnsi="Arial" w:cs="Arial"/>
        </w:rPr>
        <w:t>ady</w:t>
      </w:r>
      <w:r w:rsidR="00283CAB" w:rsidRPr="0055147E">
        <w:rPr>
          <w:rFonts w:ascii="Arial" w:hAnsi="Arial" w:cs="Arial"/>
        </w:rPr>
        <w:t xml:space="preserve"> 2010/75/UE. W celu oceny poziomu emisji odorów do środowiska zostaną wykonane dwie serie pomiarów (pomiary olfaktometryczne) w</w:t>
      </w:r>
      <w:r w:rsidR="00ED73D6">
        <w:rPr>
          <w:rFonts w:ascii="Arial" w:hAnsi="Arial" w:cs="Arial"/>
        </w:rPr>
        <w:t xml:space="preserve"> </w:t>
      </w:r>
      <w:r w:rsidR="00283CAB" w:rsidRPr="0055147E">
        <w:rPr>
          <w:rFonts w:ascii="Arial" w:hAnsi="Arial" w:cs="Arial"/>
        </w:rPr>
        <w:t>odstępach co roku, pierwsze najpóźniej do</w:t>
      </w:r>
      <w:r w:rsidRPr="0055147E">
        <w:rPr>
          <w:rFonts w:ascii="Arial" w:hAnsi="Arial" w:cs="Arial"/>
        </w:rPr>
        <w:t> </w:t>
      </w:r>
      <w:r w:rsidR="00283CAB" w:rsidRPr="0055147E">
        <w:rPr>
          <w:rFonts w:ascii="Arial" w:hAnsi="Arial" w:cs="Arial"/>
        </w:rPr>
        <w:t>31.05.202</w:t>
      </w:r>
      <w:r w:rsidR="00922DCE" w:rsidRPr="0055147E">
        <w:rPr>
          <w:rFonts w:ascii="Arial" w:hAnsi="Arial" w:cs="Arial"/>
        </w:rPr>
        <w:t>1</w:t>
      </w:r>
      <w:r w:rsidR="00283CAB" w:rsidRPr="0055147E">
        <w:rPr>
          <w:rFonts w:ascii="Arial" w:hAnsi="Arial" w:cs="Arial"/>
        </w:rPr>
        <w:t xml:space="preserve">r. Wyniki zostaną przekazane do Marszałka Województwa Podkarpackiego w terminie </w:t>
      </w:r>
      <w:r w:rsidR="00283CAB" w:rsidRPr="0055147E">
        <w:rPr>
          <w:rFonts w:ascii="Arial" w:hAnsi="Arial" w:cs="Arial"/>
        </w:rPr>
        <w:lastRenderedPageBreak/>
        <w:t>miesiąca od dnia pomiaru (najpóźniej w terminie do</w:t>
      </w:r>
      <w:r w:rsidRPr="0055147E">
        <w:rPr>
          <w:rFonts w:ascii="Arial" w:hAnsi="Arial" w:cs="Arial"/>
        </w:rPr>
        <w:t> </w:t>
      </w:r>
      <w:r w:rsidR="00283CAB" w:rsidRPr="0055147E">
        <w:rPr>
          <w:rFonts w:ascii="Arial" w:hAnsi="Arial" w:cs="Arial"/>
        </w:rPr>
        <w:t>30.06.202</w:t>
      </w:r>
      <w:r w:rsidR="00922DCE" w:rsidRPr="0055147E">
        <w:rPr>
          <w:rFonts w:ascii="Arial" w:hAnsi="Arial" w:cs="Arial"/>
        </w:rPr>
        <w:t>1</w:t>
      </w:r>
      <w:r w:rsidR="00283CAB" w:rsidRPr="0055147E">
        <w:rPr>
          <w:rFonts w:ascii="Arial" w:hAnsi="Arial" w:cs="Arial"/>
        </w:rPr>
        <w:t>r.).</w:t>
      </w:r>
      <w:r w:rsidR="00B9118E" w:rsidRPr="0055147E">
        <w:rPr>
          <w:rFonts w:ascii="Arial" w:hAnsi="Arial" w:cs="Arial"/>
        </w:rPr>
        <w:t xml:space="preserve"> </w:t>
      </w:r>
      <w:r w:rsidR="006C70EB" w:rsidRPr="0055147E">
        <w:rPr>
          <w:rFonts w:ascii="Arial" w:hAnsi="Arial" w:cs="Arial"/>
        </w:rPr>
        <w:t>W terminie 2 miesięcy przez w/w terminem opracowany plan zarządzania zapachami zostanie złożony do zatwierdzenia przez Marszałka</w:t>
      </w:r>
      <w:r w:rsidR="00B9118E" w:rsidRPr="0055147E">
        <w:rPr>
          <w:rFonts w:ascii="Arial" w:hAnsi="Arial" w:cs="Arial"/>
        </w:rPr>
        <w:t>.</w:t>
      </w:r>
    </w:p>
    <w:p w:rsidR="00EE1CD7" w:rsidRPr="0055147E" w:rsidRDefault="00EE1CD7" w:rsidP="00283CAB">
      <w:pPr>
        <w:suppressAutoHyphens/>
        <w:autoSpaceDE w:val="0"/>
        <w:autoSpaceDN w:val="0"/>
        <w:adjustRightInd w:val="0"/>
        <w:contextualSpacing/>
        <w:jc w:val="both"/>
        <w:rPr>
          <w:rFonts w:ascii="Arial" w:eastAsia="Calibri" w:hAnsi="Arial" w:cs="Arial"/>
          <w:b/>
          <w:bCs/>
          <w:lang w:eastAsia="en-US"/>
        </w:rPr>
      </w:pPr>
      <w:r w:rsidRPr="0055147E">
        <w:rPr>
          <w:rFonts w:ascii="Arial" w:eastAsia="Calibri" w:hAnsi="Arial" w:cs="Arial"/>
          <w:b/>
          <w:bCs/>
          <w:lang w:eastAsia="en-US"/>
        </w:rPr>
        <w:t>I.5. Po punkcie X dodaje się punkt XI o brzmieniu:</w:t>
      </w:r>
    </w:p>
    <w:p w:rsidR="00EE1CD7" w:rsidRPr="0055147E" w:rsidRDefault="00EE1CD7" w:rsidP="00EE1CD7">
      <w:pPr>
        <w:pStyle w:val="Tekstpodstawowywcity2"/>
        <w:tabs>
          <w:tab w:val="left" w:pos="0"/>
          <w:tab w:val="left" w:pos="993"/>
        </w:tabs>
        <w:spacing w:line="276" w:lineRule="auto"/>
        <w:ind w:firstLine="0"/>
        <w:rPr>
          <w:b/>
          <w:color w:val="000000"/>
        </w:rPr>
      </w:pPr>
      <w:r w:rsidRPr="0055147E">
        <w:rPr>
          <w:rFonts w:eastAsia="Calibri"/>
          <w:b/>
          <w:bCs/>
          <w:lang w:eastAsia="en-US"/>
        </w:rPr>
        <w:t xml:space="preserve">„XI. </w:t>
      </w:r>
      <w:r w:rsidRPr="0055147E">
        <w:rPr>
          <w:b/>
          <w:bCs/>
          <w:color w:val="000000"/>
        </w:rPr>
        <w:t>W</w:t>
      </w:r>
      <w:r w:rsidRPr="0055147E">
        <w:rPr>
          <w:b/>
          <w:color w:val="000000"/>
        </w:rPr>
        <w:t>arunki przeciwpożarowe wynikające z operatu przeciwpożarowego</w:t>
      </w:r>
    </w:p>
    <w:p w:rsidR="00EE1CD7" w:rsidRPr="0055147E" w:rsidRDefault="00EE1CD7" w:rsidP="00EE1CD7">
      <w:pPr>
        <w:spacing w:line="276" w:lineRule="auto"/>
        <w:jc w:val="both"/>
        <w:rPr>
          <w:rFonts w:ascii="Arial" w:hAnsi="Arial" w:cs="Arial"/>
        </w:rPr>
      </w:pPr>
      <w:r w:rsidRPr="0055147E">
        <w:rPr>
          <w:rFonts w:ascii="Arial" w:hAnsi="Arial" w:cs="Arial"/>
          <w:b/>
        </w:rPr>
        <w:t>XI.</w:t>
      </w:r>
      <w:r w:rsidRPr="0055147E">
        <w:rPr>
          <w:rFonts w:ascii="Arial" w:hAnsi="Arial" w:cs="Arial"/>
          <w:b/>
          <w:color w:val="000000"/>
        </w:rPr>
        <w:t>1.</w:t>
      </w:r>
      <w:r w:rsidRPr="0055147E">
        <w:rPr>
          <w:rFonts w:ascii="Arial" w:hAnsi="Arial" w:cs="Arial"/>
          <w:color w:val="000000"/>
        </w:rPr>
        <w:t xml:space="preserve"> </w:t>
      </w:r>
      <w:r w:rsidRPr="0055147E">
        <w:rPr>
          <w:rFonts w:ascii="Arial" w:hAnsi="Arial" w:cs="Arial"/>
        </w:rPr>
        <w:t>W Spółce stosowane będą zabezpieczenia obiektów/instalacji i terenów oraz zapewnione zostaną możliwości skutecznej walki z pożarami, wybuchami, rozlewami substancji niebezpiecznych oraz innymi zagrożeniami. Miejsca magazynowania odpadów zostaną wyposażone w stosowne zabezpieczenia techniczne.</w:t>
      </w:r>
    </w:p>
    <w:p w:rsidR="00EE1CD7" w:rsidRPr="0055147E" w:rsidRDefault="00EE1CD7" w:rsidP="00EE1CD7">
      <w:pPr>
        <w:autoSpaceDE w:val="0"/>
        <w:autoSpaceDN w:val="0"/>
        <w:adjustRightInd w:val="0"/>
        <w:spacing w:line="276" w:lineRule="auto"/>
        <w:contextualSpacing/>
        <w:jc w:val="both"/>
        <w:rPr>
          <w:rFonts w:ascii="Arial" w:hAnsi="Arial" w:cs="Arial"/>
        </w:rPr>
      </w:pPr>
      <w:r w:rsidRPr="0055147E">
        <w:rPr>
          <w:rFonts w:ascii="Arial" w:hAnsi="Arial" w:cs="Arial"/>
          <w:b/>
        </w:rPr>
        <w:t>XI</w:t>
      </w:r>
      <w:r w:rsidRPr="0055147E">
        <w:rPr>
          <w:rFonts w:ascii="Arial" w:hAnsi="Arial" w:cs="Arial"/>
          <w:b/>
          <w:color w:val="000000"/>
        </w:rPr>
        <w:t xml:space="preserve">.2. </w:t>
      </w:r>
      <w:r w:rsidRPr="0055147E">
        <w:rPr>
          <w:rFonts w:ascii="Arial" w:hAnsi="Arial" w:cs="Arial"/>
        </w:rPr>
        <w:t>Instalacje gaśnicze i urządzenia p.poż. będą na bieżąco serwisowane. Gaśnice będą sprawdzane i konserwowane wg przyjętych harmonogramów</w:t>
      </w:r>
      <w:r w:rsidR="002970B7" w:rsidRPr="0055147E">
        <w:rPr>
          <w:rFonts w:ascii="Arial" w:hAnsi="Arial" w:cs="Arial"/>
        </w:rPr>
        <w:t xml:space="preserve"> i </w:t>
      </w:r>
      <w:r w:rsidRPr="0055147E">
        <w:rPr>
          <w:rFonts w:ascii="Arial" w:hAnsi="Arial" w:cs="Arial"/>
        </w:rPr>
        <w:t xml:space="preserve">zgodnie </w:t>
      </w:r>
      <w:r w:rsidRPr="0055147E">
        <w:rPr>
          <w:rFonts w:ascii="Arial" w:hAnsi="Arial" w:cs="Arial"/>
        </w:rPr>
        <w:br/>
        <w:t>z przepisami. Serwis gaśnic i urządzeń ppoż. wykonywany będzie przez specjalistyczną firmę zewnętrzną.</w:t>
      </w:r>
    </w:p>
    <w:p w:rsidR="00EE1CD7" w:rsidRPr="0055147E" w:rsidRDefault="00EE1CD7" w:rsidP="00EE1CD7">
      <w:pPr>
        <w:spacing w:line="276" w:lineRule="auto"/>
        <w:jc w:val="both"/>
        <w:rPr>
          <w:rFonts w:ascii="Arial" w:hAnsi="Arial" w:cs="Arial"/>
        </w:rPr>
      </w:pPr>
      <w:r w:rsidRPr="0055147E">
        <w:rPr>
          <w:rFonts w:ascii="Arial" w:hAnsi="Arial" w:cs="Arial"/>
          <w:b/>
        </w:rPr>
        <w:t>XI</w:t>
      </w:r>
      <w:r w:rsidRPr="0055147E">
        <w:rPr>
          <w:rFonts w:ascii="Arial" w:hAnsi="Arial" w:cs="Arial"/>
          <w:b/>
          <w:color w:val="000000"/>
        </w:rPr>
        <w:t>.3.</w:t>
      </w:r>
      <w:r w:rsidRPr="0055147E">
        <w:rPr>
          <w:rFonts w:ascii="Arial" w:hAnsi="Arial" w:cs="Arial"/>
        </w:rPr>
        <w:t xml:space="preserve"> Spełnione będą wymagania w zakresie wyznaczonych placów magazynowych oraz warunki zaopatrzenia w wodę wynikające z odrębnych przepisów.</w:t>
      </w:r>
    </w:p>
    <w:p w:rsidR="00EE1CD7" w:rsidRPr="0055147E" w:rsidRDefault="00EE1CD7" w:rsidP="00EE1CD7">
      <w:pPr>
        <w:spacing w:line="276" w:lineRule="auto"/>
        <w:jc w:val="both"/>
        <w:rPr>
          <w:rFonts w:ascii="Arial" w:hAnsi="Arial" w:cs="Arial"/>
        </w:rPr>
      </w:pPr>
      <w:r w:rsidRPr="0055147E">
        <w:rPr>
          <w:rFonts w:ascii="Arial" w:hAnsi="Arial" w:cs="Arial"/>
          <w:b/>
        </w:rPr>
        <w:t>XI</w:t>
      </w:r>
      <w:r w:rsidRPr="0055147E">
        <w:rPr>
          <w:rFonts w:ascii="Arial" w:hAnsi="Arial" w:cs="Arial"/>
          <w:b/>
          <w:color w:val="000000"/>
        </w:rPr>
        <w:t>.</w:t>
      </w:r>
      <w:r w:rsidR="000D0C95" w:rsidRPr="0055147E">
        <w:rPr>
          <w:rFonts w:ascii="Arial" w:hAnsi="Arial" w:cs="Arial"/>
          <w:b/>
          <w:color w:val="000000"/>
        </w:rPr>
        <w:t>4</w:t>
      </w:r>
      <w:r w:rsidRPr="0055147E">
        <w:rPr>
          <w:rFonts w:ascii="Arial" w:hAnsi="Arial" w:cs="Arial"/>
          <w:b/>
          <w:color w:val="000000"/>
        </w:rPr>
        <w:t>.</w:t>
      </w:r>
      <w:r w:rsidRPr="0055147E">
        <w:rPr>
          <w:rFonts w:cs="Arial"/>
        </w:rPr>
        <w:t xml:space="preserve"> </w:t>
      </w:r>
      <w:r w:rsidRPr="0055147E">
        <w:rPr>
          <w:rFonts w:ascii="Arial" w:hAnsi="Arial" w:cs="Arial"/>
        </w:rPr>
        <w:t>W przypadku zmian w sposobie i miejscu magazynowania odpadów prowadzony będzie</w:t>
      </w:r>
      <w:r w:rsidR="00B9118E" w:rsidRPr="0055147E">
        <w:rPr>
          <w:rFonts w:ascii="Arial" w:hAnsi="Arial" w:cs="Arial"/>
        </w:rPr>
        <w:t>,</w:t>
      </w:r>
      <w:r w:rsidRPr="0055147E">
        <w:rPr>
          <w:rFonts w:ascii="Arial" w:hAnsi="Arial" w:cs="Arial"/>
        </w:rPr>
        <w:t xml:space="preserve"> </w:t>
      </w:r>
      <w:r w:rsidR="00B9118E" w:rsidRPr="0055147E">
        <w:rPr>
          <w:rFonts w:ascii="Arial" w:hAnsi="Arial" w:cs="Arial"/>
        </w:rPr>
        <w:t xml:space="preserve">w terminie 30 dni, </w:t>
      </w:r>
      <w:r w:rsidRPr="0055147E">
        <w:rPr>
          <w:rFonts w:ascii="Arial" w:hAnsi="Arial" w:cs="Arial"/>
        </w:rPr>
        <w:t>przegląd wymagań zawartych w Operacie przeciwpożarowym i w razie konieczności jego aktualizacja.”</w:t>
      </w:r>
    </w:p>
    <w:p w:rsidR="00283CAB" w:rsidRPr="0055147E" w:rsidRDefault="00283CAB" w:rsidP="00ED73D6">
      <w:pPr>
        <w:pStyle w:val="Nagwek2"/>
        <w:numPr>
          <w:ilvl w:val="0"/>
          <w:numId w:val="129"/>
        </w:numPr>
        <w:spacing w:before="240" w:after="240"/>
        <w:ind w:left="284" w:hanging="142"/>
      </w:pPr>
      <w:r w:rsidRPr="0055147E">
        <w:t>Pozostałe warunki decyzji pozostają bez zmian.</w:t>
      </w:r>
    </w:p>
    <w:p w:rsidR="00513919" w:rsidRPr="0055147E" w:rsidRDefault="002E1B40" w:rsidP="00B6567D">
      <w:pPr>
        <w:pStyle w:val="Nagwek1"/>
        <w:spacing w:before="480" w:after="240"/>
      </w:pPr>
      <w:r w:rsidRPr="0055147E">
        <w:t>Uzasadnienie</w:t>
      </w:r>
    </w:p>
    <w:p w:rsidR="00283CAB" w:rsidRPr="0055147E" w:rsidRDefault="0072392E" w:rsidP="0081481E">
      <w:pPr>
        <w:tabs>
          <w:tab w:val="left" w:pos="284"/>
          <w:tab w:val="left" w:pos="426"/>
        </w:tabs>
        <w:spacing w:line="276" w:lineRule="auto"/>
        <w:jc w:val="both"/>
        <w:rPr>
          <w:rFonts w:ascii="Arial" w:hAnsi="Arial" w:cs="Arial"/>
          <w:bCs/>
        </w:rPr>
      </w:pPr>
      <w:r w:rsidRPr="0055147E">
        <w:rPr>
          <w:rFonts w:ascii="Arial" w:hAnsi="Arial" w:cs="Arial"/>
        </w:rPr>
        <w:tab/>
      </w:r>
      <w:r w:rsidR="00283CAB" w:rsidRPr="0055147E">
        <w:rPr>
          <w:rFonts w:ascii="Arial" w:hAnsi="Arial" w:cs="Arial"/>
        </w:rPr>
        <w:t>W związku z dokonaną analizą pozwolenia zintegrowanego w zakresie spełniania wymagań najlepszych dostępnych technik określonych w Decyzji Wykonawczej Komisji Europejskiej (UE) 2017/302 z dnia 15 lutego 2017 r. ustanawiającej konkluzje dotyczące najlepszych dostępnych technik (BAT) w</w:t>
      </w:r>
      <w:r w:rsidR="00ED73D6">
        <w:rPr>
          <w:rFonts w:ascii="Arial" w:hAnsi="Arial" w:cs="Arial"/>
        </w:rPr>
        <w:t xml:space="preserve"> </w:t>
      </w:r>
      <w:r w:rsidR="00283CAB" w:rsidRPr="0055147E">
        <w:rPr>
          <w:rFonts w:ascii="Arial" w:hAnsi="Arial" w:cs="Arial"/>
        </w:rPr>
        <w:t xml:space="preserve">odniesieniu do intensywnego chowu drobiu lub świń zgodnie z dyrektywą Parlamentu Europejskiego i Rady 2010/75/UE,  pismem z dnia </w:t>
      </w:r>
      <w:r w:rsidR="00A629F9" w:rsidRPr="0055147E">
        <w:rPr>
          <w:rFonts w:ascii="Arial" w:hAnsi="Arial" w:cs="Arial"/>
        </w:rPr>
        <w:t>28</w:t>
      </w:r>
      <w:r w:rsidR="00283CAB" w:rsidRPr="0055147E">
        <w:rPr>
          <w:rFonts w:ascii="Arial" w:hAnsi="Arial" w:cs="Arial"/>
        </w:rPr>
        <w:t>.08.2017 r. znak OS-I.7222.</w:t>
      </w:r>
      <w:r w:rsidR="00A629F9" w:rsidRPr="0055147E">
        <w:rPr>
          <w:rFonts w:ascii="Arial" w:hAnsi="Arial" w:cs="Arial"/>
        </w:rPr>
        <w:t>54</w:t>
      </w:r>
      <w:r w:rsidR="00283CAB" w:rsidRPr="0055147E">
        <w:rPr>
          <w:rFonts w:ascii="Arial" w:hAnsi="Arial" w:cs="Arial"/>
        </w:rPr>
        <w:t>.1.2017.M</w:t>
      </w:r>
      <w:r w:rsidR="00A629F9" w:rsidRPr="0055147E">
        <w:rPr>
          <w:rFonts w:ascii="Arial" w:hAnsi="Arial" w:cs="Arial"/>
        </w:rPr>
        <w:t>D</w:t>
      </w:r>
      <w:r w:rsidR="00283CAB" w:rsidRPr="0055147E">
        <w:rPr>
          <w:rFonts w:ascii="Arial" w:hAnsi="Arial" w:cs="Arial"/>
        </w:rPr>
        <w:t xml:space="preserve"> wezwano </w:t>
      </w:r>
      <w:r w:rsidR="00A629F9" w:rsidRPr="0055147E">
        <w:rPr>
          <w:rFonts w:ascii="Arial" w:hAnsi="Arial" w:cs="Arial"/>
        </w:rPr>
        <w:t xml:space="preserve">Rolniczą Spółdzielnię Wytwórczo-Usługowa </w:t>
      </w:r>
      <w:r w:rsidR="00283CAB" w:rsidRPr="0055147E">
        <w:rPr>
          <w:rFonts w:ascii="Arial" w:hAnsi="Arial" w:cs="Arial"/>
        </w:rPr>
        <w:t>do przedłożenia wniosku o zmianę obowiązującego pozwolenia zintegrowanego na prowadzenie instalacji do chowu drobiu o więcej niż 40</w:t>
      </w:r>
      <w:r w:rsidR="00ED73D6">
        <w:rPr>
          <w:rFonts w:ascii="Arial" w:hAnsi="Arial" w:cs="Arial"/>
        </w:rPr>
        <w:t xml:space="preserve"> </w:t>
      </w:r>
      <w:r w:rsidR="00283CAB" w:rsidRPr="0055147E">
        <w:rPr>
          <w:rFonts w:ascii="Arial" w:hAnsi="Arial" w:cs="Arial"/>
        </w:rPr>
        <w:t xml:space="preserve">000 stanowisk w miejscowości </w:t>
      </w:r>
      <w:r w:rsidR="00A629F9" w:rsidRPr="0055147E">
        <w:rPr>
          <w:rFonts w:ascii="Arial" w:hAnsi="Arial" w:cs="Arial"/>
        </w:rPr>
        <w:t>Głuchów</w:t>
      </w:r>
      <w:r w:rsidR="00283CAB" w:rsidRPr="0055147E">
        <w:rPr>
          <w:rFonts w:ascii="Arial" w:hAnsi="Arial" w:cs="Arial"/>
        </w:rPr>
        <w:t xml:space="preserve">, udzielonego Firmie decyzją </w:t>
      </w:r>
      <w:r w:rsidR="00A629F9" w:rsidRPr="0055147E">
        <w:rPr>
          <w:rFonts w:ascii="Arial" w:hAnsi="Arial" w:cs="Arial"/>
          <w:bCs/>
        </w:rPr>
        <w:t>Wojewody Podkarpackiego z dnia 15.02.2006 r.</w:t>
      </w:r>
      <w:r w:rsidR="00283CAB" w:rsidRPr="0055147E">
        <w:rPr>
          <w:rFonts w:ascii="Arial" w:hAnsi="Arial" w:cs="Arial"/>
          <w:bCs/>
        </w:rPr>
        <w:t>, znak Ś</w:t>
      </w:r>
      <w:r w:rsidR="005064CE" w:rsidRPr="0055147E">
        <w:rPr>
          <w:rFonts w:ascii="Arial" w:hAnsi="Arial" w:cs="Arial"/>
          <w:bCs/>
        </w:rPr>
        <w:t>R.</w:t>
      </w:r>
      <w:r w:rsidR="00283CAB" w:rsidRPr="0055147E">
        <w:rPr>
          <w:rFonts w:ascii="Arial" w:hAnsi="Arial" w:cs="Arial"/>
          <w:bCs/>
        </w:rPr>
        <w:t>I</w:t>
      </w:r>
      <w:r w:rsidR="005064CE" w:rsidRPr="0055147E">
        <w:rPr>
          <w:rFonts w:ascii="Arial" w:hAnsi="Arial" w:cs="Arial"/>
          <w:bCs/>
        </w:rPr>
        <w:t>V</w:t>
      </w:r>
      <w:r w:rsidR="00283CAB" w:rsidRPr="0055147E">
        <w:rPr>
          <w:rFonts w:ascii="Arial" w:hAnsi="Arial" w:cs="Arial"/>
          <w:bCs/>
        </w:rPr>
        <w:t>-</w:t>
      </w:r>
      <w:r w:rsidR="005064CE" w:rsidRPr="0055147E">
        <w:rPr>
          <w:rFonts w:ascii="Arial" w:hAnsi="Arial" w:cs="Arial"/>
          <w:bCs/>
        </w:rPr>
        <w:t>6618/14/05</w:t>
      </w:r>
      <w:r w:rsidR="00283CAB" w:rsidRPr="0055147E">
        <w:rPr>
          <w:rFonts w:ascii="Arial" w:hAnsi="Arial" w:cs="Arial"/>
          <w:bCs/>
        </w:rPr>
        <w:t xml:space="preserve"> (ze</w:t>
      </w:r>
      <w:r w:rsidR="005064CE" w:rsidRPr="0055147E">
        <w:rPr>
          <w:rFonts w:ascii="Arial" w:hAnsi="Arial" w:cs="Arial"/>
          <w:bCs/>
        </w:rPr>
        <w:t> </w:t>
      </w:r>
      <w:r w:rsidR="00283CAB" w:rsidRPr="0055147E">
        <w:rPr>
          <w:rFonts w:ascii="Arial" w:hAnsi="Arial" w:cs="Arial"/>
          <w:bCs/>
        </w:rPr>
        <w:t>zmianami).</w:t>
      </w:r>
    </w:p>
    <w:p w:rsidR="00283CAB" w:rsidRPr="0055147E" w:rsidRDefault="00283CAB" w:rsidP="0081481E">
      <w:pPr>
        <w:tabs>
          <w:tab w:val="left" w:pos="284"/>
          <w:tab w:val="left" w:pos="426"/>
        </w:tabs>
        <w:spacing w:line="276" w:lineRule="auto"/>
        <w:jc w:val="both"/>
        <w:rPr>
          <w:rFonts w:ascii="Arial" w:hAnsi="Arial" w:cs="Arial"/>
          <w:bCs/>
        </w:rPr>
      </w:pPr>
      <w:r w:rsidRPr="0055147E">
        <w:rPr>
          <w:rFonts w:ascii="Arial" w:hAnsi="Arial" w:cs="Arial"/>
          <w:bCs/>
        </w:rPr>
        <w:tab/>
      </w:r>
      <w:r w:rsidRPr="0055147E">
        <w:rPr>
          <w:rFonts w:ascii="Arial" w:hAnsi="Arial" w:cs="Arial"/>
          <w:bCs/>
        </w:rPr>
        <w:tab/>
      </w:r>
      <w:r w:rsidRPr="0055147E">
        <w:rPr>
          <w:rFonts w:ascii="Arial" w:hAnsi="Arial" w:cs="Arial"/>
        </w:rPr>
        <w:t>W dniu 2</w:t>
      </w:r>
      <w:r w:rsidR="005064CE" w:rsidRPr="0055147E">
        <w:rPr>
          <w:rFonts w:ascii="Arial" w:hAnsi="Arial" w:cs="Arial"/>
        </w:rPr>
        <w:t>8</w:t>
      </w:r>
      <w:r w:rsidRPr="0055147E">
        <w:rPr>
          <w:rFonts w:ascii="Arial" w:hAnsi="Arial" w:cs="Arial"/>
        </w:rPr>
        <w:t>.0</w:t>
      </w:r>
      <w:r w:rsidR="005064CE" w:rsidRPr="0055147E">
        <w:rPr>
          <w:rFonts w:ascii="Arial" w:hAnsi="Arial" w:cs="Arial"/>
        </w:rPr>
        <w:t>9</w:t>
      </w:r>
      <w:r w:rsidRPr="0055147E">
        <w:rPr>
          <w:rFonts w:ascii="Arial" w:hAnsi="Arial" w:cs="Arial"/>
        </w:rPr>
        <w:t>.2018r. (pismo z dnia 2</w:t>
      </w:r>
      <w:r w:rsidR="005064CE" w:rsidRPr="0055147E">
        <w:rPr>
          <w:rFonts w:ascii="Arial" w:hAnsi="Arial" w:cs="Arial"/>
        </w:rPr>
        <w:t>6</w:t>
      </w:r>
      <w:r w:rsidRPr="0055147E">
        <w:rPr>
          <w:rFonts w:ascii="Arial" w:hAnsi="Arial" w:cs="Arial"/>
        </w:rPr>
        <w:t>.0</w:t>
      </w:r>
      <w:r w:rsidR="005064CE" w:rsidRPr="0055147E">
        <w:rPr>
          <w:rFonts w:ascii="Arial" w:hAnsi="Arial" w:cs="Arial"/>
        </w:rPr>
        <w:t>9</w:t>
      </w:r>
      <w:r w:rsidRPr="0055147E">
        <w:rPr>
          <w:rFonts w:ascii="Arial" w:hAnsi="Arial" w:cs="Arial"/>
        </w:rPr>
        <w:t xml:space="preserve">.2018r.) </w:t>
      </w:r>
      <w:r w:rsidR="005064CE" w:rsidRPr="0055147E">
        <w:rPr>
          <w:rFonts w:ascii="Arial" w:hAnsi="Arial" w:cs="Arial"/>
        </w:rPr>
        <w:t>Rolnicza Spółdzielnia Wytwórczo-Usługowa</w:t>
      </w:r>
      <w:r w:rsidRPr="0055147E">
        <w:rPr>
          <w:rFonts w:ascii="Arial" w:hAnsi="Arial" w:cs="Arial"/>
        </w:rPr>
        <w:t xml:space="preserve"> z siedzibą w </w:t>
      </w:r>
      <w:r w:rsidR="005064CE" w:rsidRPr="0055147E">
        <w:rPr>
          <w:rFonts w:ascii="Arial" w:hAnsi="Arial" w:cs="Arial"/>
        </w:rPr>
        <w:t>Głuchowie</w:t>
      </w:r>
      <w:r w:rsidR="00723C80" w:rsidRPr="0055147E">
        <w:rPr>
          <w:rFonts w:ascii="Arial" w:hAnsi="Arial" w:cs="Arial"/>
        </w:rPr>
        <w:t xml:space="preserve"> </w:t>
      </w:r>
      <w:r w:rsidR="005064CE" w:rsidRPr="0055147E">
        <w:rPr>
          <w:rFonts w:ascii="Arial" w:hAnsi="Arial" w:cs="Arial"/>
        </w:rPr>
        <w:t>484, 37-100 Łańcut</w:t>
      </w:r>
      <w:r w:rsidRPr="0055147E">
        <w:rPr>
          <w:rFonts w:ascii="Arial" w:hAnsi="Arial" w:cs="Arial"/>
        </w:rPr>
        <w:t>, złożyła wniosek o</w:t>
      </w:r>
      <w:r w:rsidR="005064CE" w:rsidRPr="0055147E">
        <w:rPr>
          <w:rFonts w:ascii="Arial" w:hAnsi="Arial" w:cs="Arial"/>
        </w:rPr>
        <w:t> </w:t>
      </w:r>
      <w:r w:rsidRPr="0055147E">
        <w:rPr>
          <w:rFonts w:ascii="Arial" w:hAnsi="Arial" w:cs="Arial"/>
        </w:rPr>
        <w:t>zmianę ww. pozwolenia zintegrowanego</w:t>
      </w:r>
      <w:r w:rsidR="005064CE" w:rsidRPr="0055147E">
        <w:rPr>
          <w:rFonts w:ascii="Arial" w:hAnsi="Arial" w:cs="Arial"/>
        </w:rPr>
        <w:t xml:space="preserve"> wraz z potwierdzeniem uiszczenia opłaty skarbowej w wysokości 253,00 zł.</w:t>
      </w:r>
    </w:p>
    <w:p w:rsidR="00283CAB" w:rsidRPr="0055147E" w:rsidRDefault="00283CAB" w:rsidP="0081481E">
      <w:pPr>
        <w:tabs>
          <w:tab w:val="left" w:pos="284"/>
          <w:tab w:val="left" w:pos="426"/>
        </w:tabs>
        <w:spacing w:line="276" w:lineRule="auto"/>
        <w:jc w:val="both"/>
        <w:rPr>
          <w:rFonts w:ascii="Arial" w:hAnsi="Arial" w:cs="Arial"/>
          <w:bCs/>
        </w:rPr>
      </w:pPr>
      <w:r w:rsidRPr="0055147E">
        <w:rPr>
          <w:rFonts w:ascii="Arial" w:hAnsi="Arial" w:cs="Arial"/>
          <w:bCs/>
        </w:rPr>
        <w:tab/>
      </w:r>
      <w:r w:rsidRPr="0055147E">
        <w:rPr>
          <w:rFonts w:ascii="Arial" w:hAnsi="Arial" w:cs="Arial"/>
          <w:bCs/>
        </w:rPr>
        <w:tab/>
        <w:t xml:space="preserve">Informacja o przedmiotowym wniosku umieszczona została w publicznie dostępnym wykazie danych o dokumentach zawierających informacje o środowisku i jego ochronie pod numerem </w:t>
      </w:r>
      <w:r w:rsidR="005064CE" w:rsidRPr="0055147E">
        <w:rPr>
          <w:rFonts w:ascii="Arial" w:hAnsi="Arial" w:cs="Arial"/>
          <w:bCs/>
        </w:rPr>
        <w:t>762</w:t>
      </w:r>
      <w:r w:rsidRPr="0055147E">
        <w:rPr>
          <w:rFonts w:ascii="Arial" w:hAnsi="Arial" w:cs="Arial"/>
          <w:bCs/>
        </w:rPr>
        <w:t>/2018.</w:t>
      </w:r>
    </w:p>
    <w:p w:rsidR="00283CAB" w:rsidRPr="0055147E" w:rsidRDefault="00283CAB" w:rsidP="0081481E">
      <w:pPr>
        <w:tabs>
          <w:tab w:val="left" w:pos="284"/>
          <w:tab w:val="left" w:pos="426"/>
        </w:tabs>
        <w:spacing w:line="276" w:lineRule="auto"/>
        <w:jc w:val="both"/>
        <w:rPr>
          <w:rFonts w:ascii="Arial" w:hAnsi="Arial" w:cs="Arial"/>
        </w:rPr>
      </w:pPr>
      <w:r w:rsidRPr="0055147E">
        <w:rPr>
          <w:rFonts w:ascii="Arial" w:hAnsi="Arial" w:cs="Arial"/>
        </w:rPr>
        <w:tab/>
        <w:t xml:space="preserve"> Zawiadomieniem z dnia </w:t>
      </w:r>
      <w:r w:rsidR="00811995" w:rsidRPr="0055147E">
        <w:rPr>
          <w:rFonts w:ascii="Arial" w:hAnsi="Arial" w:cs="Arial"/>
        </w:rPr>
        <w:t>10</w:t>
      </w:r>
      <w:r w:rsidRPr="0055147E">
        <w:rPr>
          <w:rFonts w:ascii="Arial" w:hAnsi="Arial" w:cs="Arial"/>
        </w:rPr>
        <w:t>.</w:t>
      </w:r>
      <w:r w:rsidR="00811995" w:rsidRPr="0055147E">
        <w:rPr>
          <w:rFonts w:ascii="Arial" w:hAnsi="Arial" w:cs="Arial"/>
        </w:rPr>
        <w:t>1</w:t>
      </w:r>
      <w:r w:rsidRPr="0055147E">
        <w:rPr>
          <w:rFonts w:ascii="Arial" w:hAnsi="Arial" w:cs="Arial"/>
        </w:rPr>
        <w:t>0.2018r. znak: OS-I.7222.6</w:t>
      </w:r>
      <w:r w:rsidR="00811995" w:rsidRPr="0055147E">
        <w:rPr>
          <w:rFonts w:ascii="Arial" w:hAnsi="Arial" w:cs="Arial"/>
        </w:rPr>
        <w:t>7</w:t>
      </w:r>
      <w:r w:rsidRPr="0055147E">
        <w:rPr>
          <w:rFonts w:ascii="Arial" w:hAnsi="Arial" w:cs="Arial"/>
        </w:rPr>
        <w:t>.1.2018.AC poinformowano o wszczęciu post</w:t>
      </w:r>
      <w:r w:rsidR="00811995" w:rsidRPr="0055147E">
        <w:rPr>
          <w:rFonts w:ascii="Arial" w:hAnsi="Arial" w:cs="Arial"/>
        </w:rPr>
        <w:t>ę</w:t>
      </w:r>
      <w:r w:rsidRPr="0055147E">
        <w:rPr>
          <w:rFonts w:ascii="Arial" w:hAnsi="Arial" w:cs="Arial"/>
        </w:rPr>
        <w:t xml:space="preserve">powania administracyjnego w sprawie zmiany </w:t>
      </w:r>
      <w:r w:rsidRPr="0055147E">
        <w:rPr>
          <w:rFonts w:ascii="Arial" w:hAnsi="Arial" w:cs="Arial"/>
        </w:rPr>
        <w:lastRenderedPageBreak/>
        <w:t>pozwolenia zintegrowanego dla przedmiotowej instalacji oraz ogłoszono, że przedmiotowy wniosek został umieszczony w publicznie dostępnym wykazie danych o dokumentach zawierających informacje o środowisku i jego ochronie.</w:t>
      </w:r>
    </w:p>
    <w:p w:rsidR="00283CAB" w:rsidRPr="0055147E" w:rsidRDefault="00283CAB" w:rsidP="0081481E">
      <w:pPr>
        <w:spacing w:line="276" w:lineRule="auto"/>
        <w:ind w:firstLine="426"/>
        <w:jc w:val="both"/>
        <w:rPr>
          <w:rFonts w:ascii="Arial" w:hAnsi="Arial" w:cs="Arial"/>
        </w:rPr>
      </w:pPr>
      <w:r w:rsidRPr="0055147E">
        <w:rPr>
          <w:rFonts w:ascii="Arial" w:hAnsi="Arial" w:cs="Arial"/>
        </w:rPr>
        <w:t>Zgodnie z art. 209 ust. 1 ustawy Prawo ochrony środowiska wersja elektroniczna przedmiotowego wniosku przesłana została Ministrowi Środowiska</w:t>
      </w:r>
      <w:r w:rsidR="00ED73D6">
        <w:rPr>
          <w:rFonts w:ascii="Arial" w:hAnsi="Arial" w:cs="Arial"/>
        </w:rPr>
        <w:t xml:space="preserve"> </w:t>
      </w:r>
      <w:r w:rsidRPr="0055147E">
        <w:rPr>
          <w:rFonts w:ascii="Arial" w:hAnsi="Arial" w:cs="Arial"/>
        </w:rPr>
        <w:t>za pomocą środków komunikacji elektronicznej.</w:t>
      </w:r>
    </w:p>
    <w:p w:rsidR="00283CAB" w:rsidRPr="0055147E" w:rsidRDefault="00283CAB" w:rsidP="0081481E">
      <w:pPr>
        <w:spacing w:line="276" w:lineRule="auto"/>
        <w:ind w:firstLine="426"/>
        <w:jc w:val="both"/>
        <w:rPr>
          <w:rFonts w:ascii="Arial" w:hAnsi="Arial" w:cs="Arial"/>
        </w:rPr>
      </w:pPr>
      <w:r w:rsidRPr="0055147E">
        <w:rPr>
          <w:rFonts w:ascii="Arial" w:hAnsi="Arial" w:cs="Arial"/>
        </w:rPr>
        <w:t xml:space="preserve"> Po zapoznaniu się z przedłożoną dokumentacją stwierdzono, że wniosek nie przedstawia w sposób dostateczny wszystkich zagadnień istotnych z punktu widzenia ochrony środowiska, wynikających z ustawy Prawo ochrony środowiska.</w:t>
      </w:r>
      <w:r w:rsidR="0072392E" w:rsidRPr="0055147E">
        <w:rPr>
          <w:rFonts w:ascii="Arial" w:hAnsi="Arial" w:cs="Arial"/>
        </w:rPr>
        <w:t xml:space="preserve"> </w:t>
      </w:r>
      <w:r w:rsidRPr="0055147E">
        <w:rPr>
          <w:rFonts w:ascii="Arial" w:hAnsi="Arial" w:cs="Arial"/>
        </w:rPr>
        <w:t>W</w:t>
      </w:r>
      <w:r w:rsidR="00ED73D6">
        <w:rPr>
          <w:rFonts w:ascii="Arial" w:hAnsi="Arial" w:cs="Arial"/>
        </w:rPr>
        <w:t> </w:t>
      </w:r>
      <w:r w:rsidRPr="0055147E">
        <w:rPr>
          <w:rFonts w:ascii="Arial" w:hAnsi="Arial" w:cs="Arial"/>
        </w:rPr>
        <w:t>związku z tym postanowieniem z dnia 2</w:t>
      </w:r>
      <w:r w:rsidR="00811995" w:rsidRPr="0055147E">
        <w:rPr>
          <w:rFonts w:ascii="Arial" w:hAnsi="Arial" w:cs="Arial"/>
        </w:rPr>
        <w:t>2</w:t>
      </w:r>
      <w:r w:rsidRPr="0055147E">
        <w:rPr>
          <w:rFonts w:ascii="Arial" w:hAnsi="Arial" w:cs="Arial"/>
        </w:rPr>
        <w:t>.</w:t>
      </w:r>
      <w:r w:rsidR="00811995" w:rsidRPr="0055147E">
        <w:rPr>
          <w:rFonts w:ascii="Arial" w:hAnsi="Arial" w:cs="Arial"/>
        </w:rPr>
        <w:t>1</w:t>
      </w:r>
      <w:r w:rsidRPr="0055147E">
        <w:rPr>
          <w:rFonts w:ascii="Arial" w:hAnsi="Arial" w:cs="Arial"/>
        </w:rPr>
        <w:t>0.2018r. znak: OS-I.7222.6</w:t>
      </w:r>
      <w:r w:rsidR="00811995" w:rsidRPr="0055147E">
        <w:rPr>
          <w:rFonts w:ascii="Arial" w:hAnsi="Arial" w:cs="Arial"/>
        </w:rPr>
        <w:t>7</w:t>
      </w:r>
      <w:r w:rsidRPr="0055147E">
        <w:rPr>
          <w:rFonts w:ascii="Arial" w:hAnsi="Arial" w:cs="Arial"/>
        </w:rPr>
        <w:t>.1.2018.AC wezwano wnioskodawcę do uzupełnienia dokumentacji.</w:t>
      </w:r>
    </w:p>
    <w:p w:rsidR="00A17089" w:rsidRPr="0055147E" w:rsidRDefault="006D5EF7" w:rsidP="00B870C2">
      <w:pPr>
        <w:spacing w:line="276" w:lineRule="auto"/>
        <w:ind w:firstLine="426"/>
        <w:jc w:val="both"/>
        <w:rPr>
          <w:rFonts w:ascii="Arial" w:hAnsi="Arial" w:cs="Arial"/>
        </w:rPr>
      </w:pPr>
      <w:r w:rsidRPr="0055147E">
        <w:rPr>
          <w:rFonts w:ascii="Arial" w:hAnsi="Arial" w:cs="Arial"/>
        </w:rPr>
        <w:t xml:space="preserve">Pismem znak L.dz.RSWU/508/2018 z dnia 13.12.2018r. Spółdzielnia przekazała uzupełnienie części materiałów tj. operat przeciwpożarowy wraz z postanowieniem </w:t>
      </w:r>
      <w:r w:rsidR="00723C80" w:rsidRPr="0055147E">
        <w:rPr>
          <w:rFonts w:ascii="Arial" w:hAnsi="Arial" w:cs="Arial"/>
        </w:rPr>
        <w:t>K</w:t>
      </w:r>
      <w:r w:rsidRPr="0055147E">
        <w:rPr>
          <w:rFonts w:ascii="Arial" w:hAnsi="Arial" w:cs="Arial"/>
        </w:rPr>
        <w:t xml:space="preserve">omendanta </w:t>
      </w:r>
      <w:r w:rsidR="00723C80" w:rsidRPr="0055147E">
        <w:rPr>
          <w:rFonts w:ascii="Arial" w:hAnsi="Arial" w:cs="Arial"/>
        </w:rPr>
        <w:t>P</w:t>
      </w:r>
      <w:r w:rsidRPr="0055147E">
        <w:rPr>
          <w:rFonts w:ascii="Arial" w:hAnsi="Arial" w:cs="Arial"/>
        </w:rPr>
        <w:t>owiatowej Straży Pożarnej w Łańcucie, zaświadczenia o niekaralności dwóch członków zarządu.</w:t>
      </w:r>
      <w:r w:rsidR="00A17089" w:rsidRPr="0055147E">
        <w:rPr>
          <w:rFonts w:ascii="Arial" w:hAnsi="Arial" w:cs="Arial"/>
        </w:rPr>
        <w:t xml:space="preserve"> </w:t>
      </w:r>
    </w:p>
    <w:p w:rsidR="00A17089" w:rsidRPr="0055147E" w:rsidRDefault="00A17089" w:rsidP="0081481E">
      <w:pPr>
        <w:spacing w:line="276" w:lineRule="auto"/>
        <w:ind w:firstLine="425"/>
        <w:jc w:val="both"/>
        <w:rPr>
          <w:rFonts w:ascii="Arial" w:hAnsi="Arial" w:cs="Arial"/>
        </w:rPr>
      </w:pPr>
      <w:r w:rsidRPr="0055147E">
        <w:rPr>
          <w:rFonts w:ascii="Arial" w:hAnsi="Arial" w:cs="Arial"/>
        </w:rPr>
        <w:t>Na wniosek Spółdzielni z dnia 12.12.2018r. znak L.dz.RSWU/527/2018 wydłużono termin uzupełnienia wniosku do dnia 31.03.2019 r. (pismo znak OS-I.7222.67.1.8.2018.AC z dnia 19.12.2019r.).</w:t>
      </w:r>
    </w:p>
    <w:p w:rsidR="006D5EF7" w:rsidRPr="0055147E" w:rsidRDefault="00CE5A00" w:rsidP="0081481E">
      <w:pPr>
        <w:spacing w:line="276" w:lineRule="auto"/>
        <w:ind w:firstLine="425"/>
        <w:jc w:val="both"/>
        <w:rPr>
          <w:rFonts w:ascii="Arial" w:hAnsi="Arial" w:cs="Arial"/>
        </w:rPr>
      </w:pPr>
      <w:r w:rsidRPr="0055147E">
        <w:rPr>
          <w:rFonts w:ascii="Arial" w:hAnsi="Arial" w:cs="Arial"/>
        </w:rPr>
        <w:t>W dniu 13.03.2019r. (pismo znak L.dz.RSWU/143/2019) wpłynęło kolejne uzupełnienie dokumentów tj. brakuj</w:t>
      </w:r>
      <w:r w:rsidR="003A1F63" w:rsidRPr="0055147E">
        <w:rPr>
          <w:rFonts w:ascii="Arial" w:hAnsi="Arial" w:cs="Arial"/>
        </w:rPr>
        <w:t>ą</w:t>
      </w:r>
      <w:r w:rsidRPr="0055147E">
        <w:rPr>
          <w:rFonts w:ascii="Arial" w:hAnsi="Arial" w:cs="Arial"/>
        </w:rPr>
        <w:t>ce zaświadczenia o niekaralności</w:t>
      </w:r>
      <w:r w:rsidR="003A1F63" w:rsidRPr="0055147E">
        <w:rPr>
          <w:rFonts w:ascii="Arial" w:hAnsi="Arial" w:cs="Arial"/>
        </w:rPr>
        <w:t>, analiza ryzyka wystąpienia zan</w:t>
      </w:r>
      <w:r w:rsidR="001E0F66" w:rsidRPr="0055147E">
        <w:rPr>
          <w:rFonts w:ascii="Arial" w:hAnsi="Arial" w:cs="Arial"/>
        </w:rPr>
        <w:t xml:space="preserve">ieczyszczenia gleby, ziemi i wód podziemnych substancjami powodującymi ryzyko, plan zarządzania zapachami, </w:t>
      </w:r>
      <w:r w:rsidR="00A17089" w:rsidRPr="0055147E">
        <w:rPr>
          <w:rFonts w:ascii="Arial" w:hAnsi="Arial" w:cs="Arial"/>
        </w:rPr>
        <w:t>określono całkowita wartość wydalanego azotu, fosforu, oraz wartość dopuszczalnej emisji amoniaku.</w:t>
      </w:r>
    </w:p>
    <w:p w:rsidR="00283CAB" w:rsidRPr="0055147E" w:rsidRDefault="00283CAB" w:rsidP="0081481E">
      <w:pPr>
        <w:spacing w:line="276" w:lineRule="auto"/>
        <w:ind w:firstLine="426"/>
        <w:jc w:val="both"/>
        <w:rPr>
          <w:rFonts w:ascii="Arial" w:hAnsi="Arial" w:cs="Arial"/>
        </w:rPr>
      </w:pPr>
      <w:r w:rsidRPr="0055147E">
        <w:rPr>
          <w:rFonts w:ascii="Arial" w:hAnsi="Arial" w:cs="Arial"/>
        </w:rPr>
        <w:t xml:space="preserve">Pismem z dnia </w:t>
      </w:r>
      <w:r w:rsidR="00A17089" w:rsidRPr="0055147E">
        <w:rPr>
          <w:rFonts w:ascii="Arial" w:hAnsi="Arial" w:cs="Arial"/>
        </w:rPr>
        <w:t>0</w:t>
      </w:r>
      <w:r w:rsidRPr="0055147E">
        <w:rPr>
          <w:rFonts w:ascii="Arial" w:hAnsi="Arial" w:cs="Arial"/>
        </w:rPr>
        <w:t>8.04.2019 r. znak OS-I.7222.6</w:t>
      </w:r>
      <w:r w:rsidR="00A17089" w:rsidRPr="0055147E">
        <w:rPr>
          <w:rFonts w:ascii="Arial" w:hAnsi="Arial" w:cs="Arial"/>
        </w:rPr>
        <w:t>7</w:t>
      </w:r>
      <w:r w:rsidRPr="0055147E">
        <w:rPr>
          <w:rFonts w:ascii="Arial" w:hAnsi="Arial" w:cs="Arial"/>
        </w:rPr>
        <w:t xml:space="preserve">.1.2018.AC wystąpiono do Komendanta Powiatowego Państwowej Straży Pożarnej w </w:t>
      </w:r>
      <w:r w:rsidR="00A17089" w:rsidRPr="0055147E">
        <w:rPr>
          <w:rFonts w:ascii="Arial" w:hAnsi="Arial" w:cs="Arial"/>
        </w:rPr>
        <w:t>Łańcucie</w:t>
      </w:r>
      <w:r w:rsidRPr="0055147E">
        <w:rPr>
          <w:rFonts w:ascii="Arial" w:hAnsi="Arial" w:cs="Arial"/>
        </w:rPr>
        <w:t xml:space="preserve"> o przeprowadzenie kontroli ww. instalacji, obiektu/obiektów budowlanych, w których będą magazynowane odpady. </w:t>
      </w:r>
    </w:p>
    <w:p w:rsidR="0072392E" w:rsidRPr="0055147E" w:rsidRDefault="0072392E" w:rsidP="0020468E">
      <w:pPr>
        <w:pStyle w:val="Default"/>
        <w:spacing w:after="120" w:line="276" w:lineRule="auto"/>
        <w:ind w:firstLine="425"/>
        <w:jc w:val="both"/>
        <w:rPr>
          <w:rFonts w:ascii="Arial" w:hAnsi="Arial" w:cs="Arial"/>
        </w:rPr>
      </w:pPr>
      <w:r w:rsidRPr="0055147E">
        <w:rPr>
          <w:rFonts w:ascii="Arial" w:hAnsi="Arial" w:cs="Arial"/>
        </w:rPr>
        <w:t>Na terenie objętym przedmiotowym wnioskiem eksploatowana jest instalacja do chowu lub hodowli zwierząt w liczbie nie mniejszej niż 210 dużych jednostek przeliczeniowych inwentarza, która na podstawie § 2 ust. 1 pkt 51 rozporządzenia Rady Ministrów w sprawie przedsięwzięć mogących znacząco oddziaływać na</w:t>
      </w:r>
      <w:r w:rsidR="0020468E">
        <w:rPr>
          <w:rFonts w:ascii="Arial" w:hAnsi="Arial" w:cs="Arial"/>
        </w:rPr>
        <w:t> </w:t>
      </w:r>
      <w:r w:rsidRPr="0055147E">
        <w:rPr>
          <w:rFonts w:ascii="Arial" w:hAnsi="Arial" w:cs="Arial"/>
        </w:rPr>
        <w:t>środowisko (Dz. U. Nr 213 poz. 1397 ze zm.) zaliczana jest do przedsięwzięć mogących zawsze znacząco oddziaływać na środowisko. Tym samym, zgodnie</w:t>
      </w:r>
      <w:r w:rsidR="0020468E">
        <w:rPr>
          <w:rFonts w:ascii="Arial" w:hAnsi="Arial" w:cs="Arial"/>
        </w:rPr>
        <w:t xml:space="preserve"> </w:t>
      </w:r>
      <w:r w:rsidRPr="0055147E">
        <w:rPr>
          <w:rFonts w:ascii="Arial" w:hAnsi="Arial" w:cs="Arial"/>
        </w:rPr>
        <w:t xml:space="preserve">z art. 183 w związku z art. 378 ust. 2a ustawy Prawo ochrony środowiska organem właściwym do zmiany decyzji jest marszałek województwa. </w:t>
      </w:r>
    </w:p>
    <w:p w:rsidR="00A17089" w:rsidRPr="0055147E" w:rsidRDefault="00A17089" w:rsidP="0081481E">
      <w:pPr>
        <w:spacing w:line="276" w:lineRule="auto"/>
        <w:ind w:firstLine="426"/>
        <w:jc w:val="both"/>
        <w:rPr>
          <w:rFonts w:ascii="Arial" w:hAnsi="Arial" w:cs="Arial"/>
        </w:rPr>
      </w:pPr>
      <w:r w:rsidRPr="0055147E">
        <w:rPr>
          <w:rFonts w:ascii="Arial" w:hAnsi="Arial" w:cs="Arial"/>
        </w:rPr>
        <w:t>Po analizie otrzymanych materiałów stwierdzono, że wymagają dodatkowego wyjaśnienia</w:t>
      </w:r>
      <w:r w:rsidR="00753BF2" w:rsidRPr="0055147E">
        <w:rPr>
          <w:rFonts w:ascii="Arial" w:hAnsi="Arial" w:cs="Arial"/>
        </w:rPr>
        <w:t>, a tym samym postanowieniem z dnia 16.04.2019 r. znak OS-I.722267.1.2018.AC wezwano Spółdzielnię do</w:t>
      </w:r>
      <w:r w:rsidRPr="0055147E">
        <w:rPr>
          <w:rFonts w:ascii="Arial" w:hAnsi="Arial" w:cs="Arial"/>
        </w:rPr>
        <w:t xml:space="preserve"> uszczegółowienia liczby i</w:t>
      </w:r>
      <w:r w:rsidR="0020468E">
        <w:rPr>
          <w:rFonts w:ascii="Arial" w:hAnsi="Arial" w:cs="Arial"/>
        </w:rPr>
        <w:t xml:space="preserve"> </w:t>
      </w:r>
      <w:r w:rsidRPr="0055147E">
        <w:rPr>
          <w:rFonts w:ascii="Arial" w:hAnsi="Arial" w:cs="Arial"/>
        </w:rPr>
        <w:t>lokalizacji miejsc składowania odpadów (z uwagi na rozbieżność między wnioskiem a operatem przeciwpożarowym)</w:t>
      </w:r>
      <w:r w:rsidR="00160670" w:rsidRPr="0055147E">
        <w:rPr>
          <w:rFonts w:ascii="Arial" w:hAnsi="Arial" w:cs="Arial"/>
        </w:rPr>
        <w:t>, wskazania rodzaju i ilości stosowanych środków redukujących odory</w:t>
      </w:r>
      <w:r w:rsidR="00814D7C" w:rsidRPr="0055147E">
        <w:rPr>
          <w:rFonts w:ascii="Arial" w:hAnsi="Arial" w:cs="Arial"/>
        </w:rPr>
        <w:t xml:space="preserve"> oraz wskazanie obowiązujących instrukcji dotyczących wykonywania czynności w obrębie instalacji. </w:t>
      </w:r>
      <w:r w:rsidR="00753BF2" w:rsidRPr="0055147E">
        <w:rPr>
          <w:rFonts w:ascii="Arial" w:hAnsi="Arial" w:cs="Arial"/>
        </w:rPr>
        <w:t xml:space="preserve">Uzupełnienie wpłynęło w dniu 17.06.2019r. (pismo znak </w:t>
      </w:r>
      <w:proofErr w:type="spellStart"/>
      <w:r w:rsidR="00753BF2" w:rsidRPr="0055147E">
        <w:rPr>
          <w:rFonts w:ascii="Arial" w:hAnsi="Arial" w:cs="Arial"/>
        </w:rPr>
        <w:t>L.Dz.RSWU</w:t>
      </w:r>
      <w:proofErr w:type="spellEnd"/>
      <w:r w:rsidR="00753BF2" w:rsidRPr="0055147E">
        <w:rPr>
          <w:rFonts w:ascii="Arial" w:hAnsi="Arial" w:cs="Arial"/>
        </w:rPr>
        <w:t>/282/2019 z dnia 14.062019r.)</w:t>
      </w:r>
    </w:p>
    <w:p w:rsidR="00814D7C" w:rsidRPr="0055147E" w:rsidRDefault="00814D7C" w:rsidP="0081481E">
      <w:pPr>
        <w:spacing w:line="276" w:lineRule="auto"/>
        <w:ind w:firstLine="426"/>
        <w:jc w:val="both"/>
        <w:rPr>
          <w:rFonts w:ascii="Arial" w:hAnsi="Arial" w:cs="Arial"/>
        </w:rPr>
      </w:pPr>
      <w:r w:rsidRPr="0055147E">
        <w:rPr>
          <w:rFonts w:ascii="Arial" w:hAnsi="Arial" w:cs="Arial"/>
        </w:rPr>
        <w:lastRenderedPageBreak/>
        <w:t xml:space="preserve">W dniu 06.05.2019 r. wpłynęło </w:t>
      </w:r>
      <w:r w:rsidR="004013FD" w:rsidRPr="0055147E">
        <w:rPr>
          <w:rFonts w:ascii="Arial" w:hAnsi="Arial" w:cs="Arial"/>
        </w:rPr>
        <w:t>p</w:t>
      </w:r>
      <w:r w:rsidRPr="0055147E">
        <w:rPr>
          <w:rFonts w:ascii="Arial" w:hAnsi="Arial" w:cs="Arial"/>
        </w:rPr>
        <w:t>ostanowienie znak PRZ.5560.4.2019 z dnia 30.04.2019r. Komendanta Powiatowego Państwowej Straży Pożarnej w Łańcucie stwierdzające spełnienie wymagań określonych w przepisach dotyczących ochrony przeciwpożarowej oraz w zakresie zgodności z warunkami ochrony przeciwpożarowej, o których mowa w operacie przeciwpożarowym dla fermy drobiu należącej do Rolniczej Spółdzielni Wytwórczo – Usługowej w Głuchowie.</w:t>
      </w:r>
    </w:p>
    <w:p w:rsidR="00283CAB" w:rsidRPr="0055147E" w:rsidRDefault="00283CAB" w:rsidP="0072392E">
      <w:pPr>
        <w:spacing w:line="276" w:lineRule="auto"/>
        <w:ind w:firstLine="426"/>
        <w:jc w:val="both"/>
        <w:rPr>
          <w:rFonts w:ascii="Arial" w:hAnsi="Arial" w:cs="Arial"/>
        </w:rPr>
      </w:pPr>
      <w:r w:rsidRPr="0055147E">
        <w:rPr>
          <w:rFonts w:ascii="Arial" w:hAnsi="Arial" w:cs="Arial"/>
        </w:rPr>
        <w:t>Po analizie przedłożonego uzupełnienia uznano, że wniosek spełnia wymogi art.</w:t>
      </w:r>
      <w:r w:rsidR="007254F5" w:rsidRPr="0055147E">
        <w:rPr>
          <w:rFonts w:ascii="Arial" w:hAnsi="Arial" w:cs="Arial"/>
        </w:rPr>
        <w:t> </w:t>
      </w:r>
      <w:r w:rsidRPr="0055147E">
        <w:rPr>
          <w:rFonts w:ascii="Arial" w:hAnsi="Arial" w:cs="Arial"/>
        </w:rPr>
        <w:t xml:space="preserve">184 i art. 208 ustawy Prawo ochrony Środowiska. </w:t>
      </w:r>
    </w:p>
    <w:p w:rsidR="00283CAB" w:rsidRPr="0055147E" w:rsidRDefault="00283CAB" w:rsidP="0081481E">
      <w:pPr>
        <w:tabs>
          <w:tab w:val="left" w:pos="426"/>
        </w:tabs>
        <w:spacing w:line="276" w:lineRule="auto"/>
        <w:jc w:val="both"/>
        <w:rPr>
          <w:rFonts w:ascii="Arial" w:hAnsi="Arial" w:cs="Arial"/>
        </w:rPr>
      </w:pPr>
      <w:r w:rsidRPr="0055147E">
        <w:rPr>
          <w:rFonts w:ascii="Arial" w:hAnsi="Arial" w:cs="Arial"/>
        </w:rPr>
        <w:tab/>
        <w:t>Przedmiotem wniosku jest zmiana pozwolenia zintegrowanego wynikająca z</w:t>
      </w:r>
      <w:r w:rsidR="0020468E">
        <w:rPr>
          <w:rFonts w:ascii="Arial" w:hAnsi="Arial" w:cs="Arial"/>
        </w:rPr>
        <w:t> </w:t>
      </w:r>
      <w:r w:rsidRPr="0055147E">
        <w:rPr>
          <w:rFonts w:ascii="Arial" w:hAnsi="Arial" w:cs="Arial"/>
        </w:rPr>
        <w:t>konieczności dostosowania instalacji do wymagań określonych w konkluzjach BAT,  w następującym zakresie:</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określenia wartości całkowitego wydalanego azotu, zgodnie z tabelą 1.1. Konkluzji BAT,</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określenia wartości całkowitego wydalanego fosforu, zgodnie z tabelą 1.2. Konkluzji BAT,</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określenia wartości dopuszczalnej emisji amoniaku do powietrza, zgodnie z tabelą 3.1. Konkluzji BAT,</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określenia sposobu monitorowania ilości azotu i fosforu wydalanych w oborniku dla każdej kategorii zwierząt, zgodnie z BAT 24 Konkluzji BAT,</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wskazania sposobu monitorowania emisji amoniaku do powietrza, zgodnie z BAT 25 Konkluzji,</w:t>
      </w:r>
    </w:p>
    <w:p w:rsidR="00283CAB" w:rsidRPr="0055147E" w:rsidRDefault="00283CAB" w:rsidP="0081481E">
      <w:pPr>
        <w:numPr>
          <w:ilvl w:val="0"/>
          <w:numId w:val="13"/>
        </w:numPr>
        <w:spacing w:line="276" w:lineRule="auto"/>
        <w:ind w:left="426" w:hanging="426"/>
        <w:jc w:val="both"/>
        <w:rPr>
          <w:rFonts w:ascii="Arial" w:hAnsi="Arial" w:cs="Arial"/>
        </w:rPr>
      </w:pPr>
      <w:r w:rsidRPr="0055147E">
        <w:rPr>
          <w:rFonts w:ascii="Arial" w:hAnsi="Arial" w:cs="Arial"/>
        </w:rPr>
        <w:t>wskazania sposobu monitorowania emisji pyłu do powietrza, zgodnie z BAT 27 Konkluzji.</w:t>
      </w:r>
    </w:p>
    <w:p w:rsidR="00283CAB" w:rsidRPr="0055147E" w:rsidRDefault="00283CAB" w:rsidP="0020468E">
      <w:pPr>
        <w:tabs>
          <w:tab w:val="left" w:pos="284"/>
          <w:tab w:val="left" w:pos="426"/>
        </w:tabs>
        <w:spacing w:before="240" w:line="276" w:lineRule="auto"/>
        <w:jc w:val="both"/>
        <w:rPr>
          <w:rFonts w:ascii="Arial" w:hAnsi="Arial" w:cs="Arial"/>
          <w:b/>
        </w:rPr>
      </w:pPr>
      <w:r w:rsidRPr="0055147E">
        <w:rPr>
          <w:rFonts w:ascii="Arial" w:hAnsi="Arial" w:cs="Arial"/>
          <w:b/>
        </w:rPr>
        <w:t xml:space="preserve">Uwzględniając wniosek </w:t>
      </w:r>
      <w:r w:rsidR="003B3FB7" w:rsidRPr="0055147E">
        <w:rPr>
          <w:rFonts w:ascii="Arial" w:hAnsi="Arial" w:cs="Arial"/>
          <w:b/>
        </w:rPr>
        <w:t>Rolniczej Spółdzielni Wytwórczo – Usługowej w Głuchowie</w:t>
      </w:r>
      <w:r w:rsidRPr="0055147E">
        <w:rPr>
          <w:rFonts w:ascii="Arial" w:hAnsi="Arial" w:cs="Arial"/>
          <w:b/>
        </w:rPr>
        <w:t xml:space="preserve">, aktualny stan prawny oraz wymogi najlepszej dostępnej techniki, wprowadziłem w decyzji </w:t>
      </w:r>
      <w:r w:rsidR="003B3FB7" w:rsidRPr="0055147E">
        <w:rPr>
          <w:rFonts w:ascii="Arial" w:hAnsi="Arial" w:cs="Arial"/>
          <w:b/>
        </w:rPr>
        <w:t>Wojewody Podkarpackiego z dnia 15.02.20106r. znak ŚR.IV-6618/14/05</w:t>
      </w:r>
      <w:r w:rsidRPr="0055147E">
        <w:rPr>
          <w:rFonts w:ascii="Arial" w:hAnsi="Arial" w:cs="Arial"/>
          <w:b/>
        </w:rPr>
        <w:t xml:space="preserve"> (ze zmianami), następujące zmiany:</w:t>
      </w:r>
    </w:p>
    <w:p w:rsidR="00283CAB" w:rsidRPr="0055147E" w:rsidRDefault="00283CAB" w:rsidP="0020468E">
      <w:pPr>
        <w:tabs>
          <w:tab w:val="left" w:pos="284"/>
          <w:tab w:val="left" w:pos="426"/>
        </w:tabs>
        <w:spacing w:before="120" w:line="276" w:lineRule="auto"/>
        <w:jc w:val="both"/>
        <w:rPr>
          <w:rFonts w:ascii="Arial" w:hAnsi="Arial" w:cs="Arial"/>
        </w:rPr>
      </w:pPr>
      <w:r w:rsidRPr="0055147E">
        <w:rPr>
          <w:rFonts w:ascii="Arial" w:hAnsi="Arial" w:cs="Arial"/>
        </w:rPr>
        <w:t>W związku z obowiązkiem dostosowania instalacji do wymagań określonych w konkluzjach BAT w pozwoleniu wprowadziłem punkty dotyczące:</w:t>
      </w:r>
    </w:p>
    <w:p w:rsidR="00283CAB" w:rsidRPr="0055147E" w:rsidRDefault="00283CAB" w:rsidP="0081481E">
      <w:pPr>
        <w:numPr>
          <w:ilvl w:val="0"/>
          <w:numId w:val="125"/>
        </w:numPr>
        <w:spacing w:line="276" w:lineRule="auto"/>
        <w:ind w:left="284" w:hanging="284"/>
        <w:jc w:val="both"/>
        <w:rPr>
          <w:rFonts w:ascii="Arial" w:hAnsi="Arial" w:cs="Arial"/>
        </w:rPr>
      </w:pPr>
      <w:r w:rsidRPr="0055147E">
        <w:rPr>
          <w:rFonts w:ascii="Arial" w:hAnsi="Arial" w:cs="Arial"/>
        </w:rPr>
        <w:t xml:space="preserve">wartości całkowitego wydalanego azotu (zgodnie z tabelą 1.1 zawartą w </w:t>
      </w:r>
      <w:proofErr w:type="spellStart"/>
      <w:r w:rsidRPr="0055147E">
        <w:rPr>
          <w:rFonts w:ascii="Arial" w:hAnsi="Arial" w:cs="Arial"/>
        </w:rPr>
        <w:t>ww</w:t>
      </w:r>
      <w:proofErr w:type="spellEnd"/>
      <w:r w:rsidRPr="0055147E">
        <w:rPr>
          <w:rFonts w:ascii="Arial" w:hAnsi="Arial" w:cs="Arial"/>
        </w:rPr>
        <w:t xml:space="preserve"> Konkluzjach) i fosforu (zgodnie z tabelą 1.2 zawartą w </w:t>
      </w:r>
      <w:proofErr w:type="spellStart"/>
      <w:r w:rsidRPr="0055147E">
        <w:rPr>
          <w:rFonts w:ascii="Arial" w:hAnsi="Arial" w:cs="Arial"/>
        </w:rPr>
        <w:t>ww</w:t>
      </w:r>
      <w:proofErr w:type="spellEnd"/>
      <w:r w:rsidRPr="0055147E">
        <w:rPr>
          <w:rFonts w:ascii="Arial" w:hAnsi="Arial" w:cs="Arial"/>
        </w:rPr>
        <w:t xml:space="preserve"> Konkluzjach), </w:t>
      </w:r>
    </w:p>
    <w:p w:rsidR="00283CAB" w:rsidRPr="0055147E" w:rsidRDefault="00283CAB" w:rsidP="0081481E">
      <w:pPr>
        <w:numPr>
          <w:ilvl w:val="0"/>
          <w:numId w:val="125"/>
        </w:numPr>
        <w:spacing w:line="276" w:lineRule="auto"/>
        <w:ind w:left="284" w:hanging="284"/>
        <w:jc w:val="both"/>
        <w:rPr>
          <w:rFonts w:ascii="Arial" w:hAnsi="Arial" w:cs="Arial"/>
        </w:rPr>
      </w:pPr>
      <w:r w:rsidRPr="0055147E">
        <w:rPr>
          <w:rFonts w:ascii="Arial" w:hAnsi="Arial" w:cs="Arial"/>
        </w:rPr>
        <w:t xml:space="preserve">wartości dopuszczalnej emisji amoniaku do powietrza (zgodnie z tabelą 3.1 zawartą w </w:t>
      </w:r>
      <w:proofErr w:type="spellStart"/>
      <w:r w:rsidRPr="0055147E">
        <w:rPr>
          <w:rFonts w:ascii="Arial" w:hAnsi="Arial" w:cs="Arial"/>
        </w:rPr>
        <w:t>ww</w:t>
      </w:r>
      <w:proofErr w:type="spellEnd"/>
      <w:r w:rsidRPr="0055147E">
        <w:rPr>
          <w:rFonts w:ascii="Arial" w:hAnsi="Arial" w:cs="Arial"/>
        </w:rPr>
        <w:t xml:space="preserve"> Konkluzjach),</w:t>
      </w:r>
    </w:p>
    <w:p w:rsidR="00283CAB" w:rsidRPr="0055147E" w:rsidRDefault="00283CAB" w:rsidP="0081481E">
      <w:pPr>
        <w:numPr>
          <w:ilvl w:val="0"/>
          <w:numId w:val="125"/>
        </w:numPr>
        <w:spacing w:line="276" w:lineRule="auto"/>
        <w:ind w:left="284" w:hanging="284"/>
        <w:jc w:val="both"/>
        <w:rPr>
          <w:rFonts w:ascii="Arial" w:hAnsi="Arial" w:cs="Arial"/>
        </w:rPr>
      </w:pPr>
      <w:r w:rsidRPr="0055147E">
        <w:rPr>
          <w:rFonts w:ascii="Arial" w:hAnsi="Arial" w:cs="Arial"/>
        </w:rPr>
        <w:t>sposobu monitorowania ilości azotu i fosforu wydalanych w oborniku (zgodnie z BAT 24),</w:t>
      </w:r>
    </w:p>
    <w:p w:rsidR="00283CAB" w:rsidRPr="0055147E" w:rsidRDefault="00283CAB" w:rsidP="0081481E">
      <w:pPr>
        <w:numPr>
          <w:ilvl w:val="0"/>
          <w:numId w:val="125"/>
        </w:numPr>
        <w:spacing w:line="276" w:lineRule="auto"/>
        <w:ind w:left="284" w:hanging="284"/>
        <w:jc w:val="both"/>
        <w:rPr>
          <w:rFonts w:ascii="Arial" w:hAnsi="Arial" w:cs="Arial"/>
        </w:rPr>
      </w:pPr>
      <w:r w:rsidRPr="0055147E">
        <w:rPr>
          <w:rFonts w:ascii="Arial" w:hAnsi="Arial" w:cs="Arial"/>
        </w:rPr>
        <w:t>sposobu monitorowania emisji amoniaku do powietrza (zgodnie z BAT 25),</w:t>
      </w:r>
    </w:p>
    <w:p w:rsidR="00283CAB" w:rsidRPr="0055147E" w:rsidRDefault="00283CAB" w:rsidP="0081481E">
      <w:pPr>
        <w:numPr>
          <w:ilvl w:val="0"/>
          <w:numId w:val="125"/>
        </w:numPr>
        <w:spacing w:line="276" w:lineRule="auto"/>
        <w:ind w:left="284" w:hanging="284"/>
        <w:jc w:val="both"/>
        <w:rPr>
          <w:rFonts w:ascii="Arial" w:hAnsi="Arial" w:cs="Arial"/>
        </w:rPr>
      </w:pPr>
      <w:r w:rsidRPr="0055147E">
        <w:rPr>
          <w:rFonts w:ascii="Arial" w:hAnsi="Arial" w:cs="Arial"/>
        </w:rPr>
        <w:t xml:space="preserve">sposobu monitorowania emisji pyłu do powietrza (zgodnie z BAT 27). </w:t>
      </w:r>
    </w:p>
    <w:p w:rsidR="00283CAB" w:rsidRPr="0055147E" w:rsidRDefault="003B3FB7" w:rsidP="0020468E">
      <w:pPr>
        <w:tabs>
          <w:tab w:val="left" w:pos="0"/>
        </w:tabs>
        <w:spacing w:before="240" w:after="120" w:line="276" w:lineRule="auto"/>
        <w:jc w:val="both"/>
        <w:rPr>
          <w:rFonts w:ascii="Arial" w:hAnsi="Arial" w:cs="Arial"/>
        </w:rPr>
      </w:pPr>
      <w:r w:rsidRPr="0055147E">
        <w:rPr>
          <w:rFonts w:ascii="Arial" w:hAnsi="Arial" w:cs="Arial"/>
        </w:rPr>
        <w:t xml:space="preserve">Prowadzący instalację opracował „plan zarządzania zapachami” </w:t>
      </w:r>
      <w:r w:rsidR="006177F7" w:rsidRPr="0055147E">
        <w:rPr>
          <w:rFonts w:ascii="Arial" w:hAnsi="Arial" w:cs="Arial"/>
        </w:rPr>
        <w:t xml:space="preserve">(odorami), który ma obowiązek wdrożyć do stosowania w terminie do </w:t>
      </w:r>
      <w:r w:rsidR="007254F5" w:rsidRPr="0055147E">
        <w:rPr>
          <w:rFonts w:ascii="Arial" w:hAnsi="Arial" w:cs="Arial"/>
        </w:rPr>
        <w:t>21.02.</w:t>
      </w:r>
      <w:r w:rsidR="006177F7" w:rsidRPr="0055147E">
        <w:rPr>
          <w:rFonts w:ascii="Arial" w:hAnsi="Arial" w:cs="Arial"/>
        </w:rPr>
        <w:t>202</w:t>
      </w:r>
      <w:r w:rsidR="007254F5" w:rsidRPr="0055147E">
        <w:rPr>
          <w:rFonts w:ascii="Arial" w:hAnsi="Arial" w:cs="Arial"/>
        </w:rPr>
        <w:t>1</w:t>
      </w:r>
      <w:r w:rsidR="006177F7" w:rsidRPr="0055147E">
        <w:rPr>
          <w:rFonts w:ascii="Arial" w:hAnsi="Arial" w:cs="Arial"/>
        </w:rPr>
        <w:t xml:space="preserve">r. i regularnie poddawać przeglądowi zgodnie z Decyzją wykonawczą Komisji (UE) 2017/302z dnia 15 lutego 2017 r. ustanawiającej konkluzje dotyczące najlepszych dostępnych technik (BAT) w odniesieniu do intensywnego chowu drobiu lub świń zgodnie z dyrektywa </w:t>
      </w:r>
      <w:r w:rsidR="006177F7" w:rsidRPr="0055147E">
        <w:rPr>
          <w:rFonts w:ascii="Arial" w:hAnsi="Arial" w:cs="Arial"/>
        </w:rPr>
        <w:lastRenderedPageBreak/>
        <w:t xml:space="preserve">Parlamentu Europejskiego i RDY  2010/75/UE. </w:t>
      </w:r>
      <w:r w:rsidRPr="0055147E">
        <w:rPr>
          <w:rFonts w:ascii="Arial" w:hAnsi="Arial" w:cs="Arial"/>
        </w:rPr>
        <w:t>W</w:t>
      </w:r>
      <w:r w:rsidR="00283CAB" w:rsidRPr="0055147E">
        <w:rPr>
          <w:rFonts w:ascii="Arial" w:hAnsi="Arial" w:cs="Arial"/>
        </w:rPr>
        <w:t> celu wstępnej oceny poziomu emisji odorów do środowiska nałożyłem obowiązek wykonania dwóch serii pomiarów olfaktometrycznych w odstępach roku, pierwsze najpóźniej do 31.05.202</w:t>
      </w:r>
      <w:r w:rsidR="007254F5" w:rsidRPr="0055147E">
        <w:rPr>
          <w:rFonts w:ascii="Arial" w:hAnsi="Arial" w:cs="Arial"/>
        </w:rPr>
        <w:t>1</w:t>
      </w:r>
      <w:r w:rsidR="00283CAB" w:rsidRPr="0055147E">
        <w:rPr>
          <w:rFonts w:ascii="Arial" w:hAnsi="Arial" w:cs="Arial"/>
        </w:rPr>
        <w:t>r. oraz przekazywania wyników do Marszałka Województwa Podkarpackiego w terminie miesiąca od dnia pomiaru (pierwsze najpóźniej do 30.06.202</w:t>
      </w:r>
      <w:r w:rsidR="007254F5" w:rsidRPr="0055147E">
        <w:rPr>
          <w:rFonts w:ascii="Arial" w:hAnsi="Arial" w:cs="Arial"/>
        </w:rPr>
        <w:t>1</w:t>
      </w:r>
      <w:r w:rsidR="00283CAB" w:rsidRPr="0055147E">
        <w:rPr>
          <w:rFonts w:ascii="Arial" w:hAnsi="Arial" w:cs="Arial"/>
        </w:rPr>
        <w:t xml:space="preserve">r.) (pkt </w:t>
      </w:r>
      <w:r w:rsidR="006177F7" w:rsidRPr="0055147E">
        <w:rPr>
          <w:rFonts w:ascii="Arial" w:hAnsi="Arial" w:cs="Arial"/>
        </w:rPr>
        <w:t>VIII.10</w:t>
      </w:r>
      <w:r w:rsidR="00283CAB" w:rsidRPr="0055147E">
        <w:rPr>
          <w:rFonts w:ascii="Arial" w:hAnsi="Arial" w:cs="Arial"/>
        </w:rPr>
        <w:t>).</w:t>
      </w:r>
    </w:p>
    <w:p w:rsidR="00283CAB" w:rsidRPr="0055147E" w:rsidRDefault="00283CAB" w:rsidP="0020468E">
      <w:pPr>
        <w:tabs>
          <w:tab w:val="left" w:pos="284"/>
          <w:tab w:val="left" w:pos="426"/>
        </w:tabs>
        <w:spacing w:after="120" w:line="276" w:lineRule="auto"/>
        <w:jc w:val="both"/>
        <w:rPr>
          <w:rFonts w:ascii="Arial" w:hAnsi="Arial" w:cs="Arial"/>
        </w:rPr>
      </w:pPr>
      <w:r w:rsidRPr="0055147E">
        <w:rPr>
          <w:rFonts w:ascii="Arial" w:hAnsi="Arial" w:cs="Arial"/>
        </w:rPr>
        <w:tab/>
        <w:t>Po analizie całości akt zebranych w sprawie uznałem, że wnioskowane zmiany nie będą powodować znaczącego zwiększonego oddziaływania instalacji na środowisko, ani zmiany innych elementów instalacji, związanych z ustalaniem spełniania wymogów najlepszej dostępnej techniki o których mowa w art. 204 ust. 1, w związku z art. 207 ustawy Prawo ochrony środowiska. Zachowane zostaną również standardy jakości środowiska. Uwzględniając powyższe, zmiany przedmiotowej decyzji nie mieszczą się w definicji istotnej zmiany, określonej w art. 3 pkt 7 ustawy Prawo ochrony środowiska.</w:t>
      </w:r>
    </w:p>
    <w:p w:rsidR="007C1608" w:rsidRPr="0055147E" w:rsidRDefault="00283CAB" w:rsidP="0020468E">
      <w:pPr>
        <w:pStyle w:val="Nagwek1"/>
        <w:jc w:val="both"/>
      </w:pPr>
      <w:r w:rsidRPr="0055147E">
        <w:t>Przeprowadzono analizę zgodności funkcjonowania instalacji z Konkluzjami z</w:t>
      </w:r>
      <w:r w:rsidR="0020468E">
        <w:t> </w:t>
      </w:r>
      <w:r w:rsidRPr="0055147E">
        <w:t>dnia 15 lutego 2017 r. dotyczącymi najlepszych dostępnych technik (BAT) w</w:t>
      </w:r>
      <w:r w:rsidR="0020468E">
        <w:t> </w:t>
      </w:r>
      <w:r w:rsidRPr="0055147E">
        <w:t>odniesieniu do intensywnego chowu drobiu lub świń, zgodnie z dyrektywą Parlamentu Europejskiego i Rady 2010/75/UE (Dz. U. Unii Europejskiej L</w:t>
      </w:r>
      <w:r w:rsidR="0020468E">
        <w:t> </w:t>
      </w:r>
      <w:r w:rsidRPr="0055147E">
        <w:t>43/231):</w:t>
      </w:r>
      <w:r w:rsidR="007C1608" w:rsidRPr="0055147E">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Analiza zgodności funkcjionowania instalacji z konkluzjami BAT"/>
      </w:tblPr>
      <w:tblGrid>
        <w:gridCol w:w="4749"/>
        <w:gridCol w:w="4749"/>
      </w:tblGrid>
      <w:tr w:rsidR="007C1608" w:rsidRPr="0055147E" w:rsidTr="0003785C">
        <w:trPr>
          <w:tblHeader/>
        </w:trPr>
        <w:tc>
          <w:tcPr>
            <w:tcW w:w="9498" w:type="dxa"/>
            <w:gridSpan w:val="2"/>
          </w:tcPr>
          <w:p w:rsidR="007C1608" w:rsidRPr="0055147E" w:rsidRDefault="007C1608" w:rsidP="0020468E">
            <w:pPr>
              <w:pStyle w:val="Nagwek1"/>
              <w:jc w:val="both"/>
            </w:pPr>
            <w:r w:rsidRPr="0055147E">
              <w:t>II. Analiza zgodności funkcjonowania instalacji z Konkluzjami z dnia 15 lutego 2017 r. dotyczącymi najlepszych dostępnych technik (BAT) w odniesieniu do  intensywnego chowu drobiu</w:t>
            </w:r>
            <w:r w:rsidR="00972D37" w:rsidRPr="0055147E">
              <w:t xml:space="preserve"> lub świń</w:t>
            </w:r>
            <w:r w:rsidRPr="0055147E">
              <w:t>, zgodnie z dyrektywą Parlamentu Europejskiego i Rady 2010/75/UE (Dz. U. Unii Europejskiej L 43/231):</w:t>
            </w:r>
          </w:p>
          <w:p w:rsidR="007C1608" w:rsidRPr="0055147E" w:rsidRDefault="007C1608" w:rsidP="007C1608">
            <w:pPr>
              <w:spacing w:before="60" w:after="60"/>
              <w:jc w:val="center"/>
              <w:rPr>
                <w:rFonts w:ascii="Arial" w:hAnsi="Arial" w:cs="Arial"/>
                <w:b/>
                <w:sz w:val="4"/>
                <w:szCs w:val="20"/>
              </w:rPr>
            </w:pPr>
          </w:p>
        </w:tc>
      </w:tr>
      <w:tr w:rsidR="007C1608" w:rsidRPr="0055147E" w:rsidTr="007C1608">
        <w:tc>
          <w:tcPr>
            <w:tcW w:w="9498" w:type="dxa"/>
            <w:gridSpan w:val="2"/>
          </w:tcPr>
          <w:p w:rsidR="007C1608" w:rsidRPr="0055147E" w:rsidRDefault="007C1608" w:rsidP="007C1608">
            <w:pPr>
              <w:spacing w:before="60" w:after="60"/>
              <w:jc w:val="center"/>
              <w:rPr>
                <w:rFonts w:ascii="Arial" w:hAnsi="Arial" w:cs="Arial"/>
                <w:b/>
                <w:sz w:val="20"/>
                <w:szCs w:val="20"/>
              </w:rPr>
            </w:pPr>
            <w:r w:rsidRPr="0055147E">
              <w:rPr>
                <w:rFonts w:ascii="Arial" w:hAnsi="Arial" w:cs="Arial"/>
                <w:b/>
                <w:sz w:val="20"/>
                <w:szCs w:val="20"/>
              </w:rPr>
              <w:t>OGÓLNE KONKLUZJE DOTYCZĄCE BAT</w:t>
            </w:r>
          </w:p>
        </w:tc>
      </w:tr>
      <w:tr w:rsidR="007C1608" w:rsidRPr="0055147E" w:rsidTr="007C1608">
        <w:tc>
          <w:tcPr>
            <w:tcW w:w="9498" w:type="dxa"/>
            <w:gridSpan w:val="2"/>
          </w:tcPr>
          <w:p w:rsidR="007C1608" w:rsidRPr="0055147E" w:rsidRDefault="007C1608" w:rsidP="007C1608">
            <w:pPr>
              <w:spacing w:before="20" w:after="20"/>
              <w:jc w:val="center"/>
              <w:rPr>
                <w:rFonts w:ascii="Arial" w:hAnsi="Arial" w:cs="Arial"/>
                <w:b/>
                <w:sz w:val="20"/>
                <w:szCs w:val="20"/>
              </w:rPr>
            </w:pPr>
            <w:r w:rsidRPr="0055147E">
              <w:rPr>
                <w:rFonts w:ascii="Arial" w:hAnsi="Arial" w:cs="Arial"/>
                <w:b/>
                <w:sz w:val="20"/>
                <w:szCs w:val="20"/>
              </w:rPr>
              <w:t>SYSTEMY ZARZĄDZANIA ŚRODOWISKOWEGO (EMS)</w:t>
            </w:r>
          </w:p>
        </w:tc>
      </w:tr>
      <w:tr w:rsidR="007C1608" w:rsidRPr="0055147E" w:rsidTr="007C1608">
        <w:tc>
          <w:tcPr>
            <w:tcW w:w="4749" w:type="dxa"/>
          </w:tcPr>
          <w:p w:rsidR="007C1608" w:rsidRPr="0055147E" w:rsidRDefault="007C1608" w:rsidP="007C1608">
            <w:pPr>
              <w:spacing w:before="20" w:after="20"/>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Pr>
          <w:p w:rsidR="007C1608" w:rsidRPr="0055147E" w:rsidRDefault="007C1608" w:rsidP="007C1608">
            <w:pPr>
              <w:spacing w:before="20" w:after="20"/>
              <w:rPr>
                <w:rFonts w:ascii="Arial" w:hAnsi="Arial" w:cs="Arial"/>
                <w:b/>
                <w:sz w:val="20"/>
                <w:szCs w:val="20"/>
              </w:rPr>
            </w:pPr>
            <w:r w:rsidRPr="0055147E">
              <w:rPr>
                <w:rFonts w:ascii="Arial" w:hAnsi="Arial" w:cs="Arial"/>
                <w:b/>
                <w:sz w:val="20"/>
                <w:szCs w:val="20"/>
              </w:rPr>
              <w:t xml:space="preserve">Spełnienie wymogów BAT w instalacji </w:t>
            </w:r>
          </w:p>
        </w:tc>
      </w:tr>
      <w:tr w:rsidR="007C1608" w:rsidRPr="0055147E" w:rsidTr="007C1608">
        <w:tc>
          <w:tcPr>
            <w:tcW w:w="4749" w:type="dxa"/>
          </w:tcPr>
          <w:p w:rsidR="007C1608" w:rsidRPr="0055147E" w:rsidRDefault="007C1608" w:rsidP="007C1608">
            <w:pPr>
              <w:tabs>
                <w:tab w:val="left" w:pos="317"/>
              </w:tabs>
              <w:ind w:right="40"/>
              <w:jc w:val="both"/>
              <w:rPr>
                <w:rFonts w:ascii="Arial" w:hAnsi="Arial" w:cs="Arial"/>
                <w:b/>
                <w:sz w:val="20"/>
                <w:szCs w:val="20"/>
              </w:rPr>
            </w:pPr>
            <w:r w:rsidRPr="0055147E">
              <w:rPr>
                <w:rFonts w:ascii="Arial" w:hAnsi="Arial" w:cs="Arial"/>
                <w:b/>
                <w:sz w:val="20"/>
                <w:szCs w:val="20"/>
              </w:rPr>
              <w:t>BAT 1. W celu poprawy ogólnej efektywności środowiskowej gospodarstw w ramach BAT należy zapewniać wdrażanie i przestrzeganie systemu zarządzania środowiskowego zawierającego w sobie wszystkie następujące cechy:</w:t>
            </w:r>
          </w:p>
          <w:p w:rsidR="007C1608" w:rsidRPr="0055147E" w:rsidRDefault="007C1608" w:rsidP="005957C1">
            <w:pPr>
              <w:numPr>
                <w:ilvl w:val="0"/>
                <w:numId w:val="20"/>
              </w:numPr>
              <w:spacing w:before="60"/>
              <w:ind w:left="318" w:hanging="284"/>
              <w:jc w:val="both"/>
              <w:rPr>
                <w:rFonts w:ascii="Arial" w:hAnsi="Arial" w:cs="Arial"/>
                <w:sz w:val="20"/>
                <w:szCs w:val="20"/>
              </w:rPr>
            </w:pPr>
            <w:r w:rsidRPr="0055147E">
              <w:rPr>
                <w:rFonts w:ascii="Arial" w:hAnsi="Arial" w:cs="Arial"/>
                <w:sz w:val="20"/>
                <w:szCs w:val="20"/>
              </w:rPr>
              <w:t>zaangażowanie kierownictwa, w tym kadry kierowniczej wyższego szczebla;</w:t>
            </w:r>
          </w:p>
          <w:p w:rsidR="007C1608" w:rsidRPr="0055147E" w:rsidRDefault="007C1608" w:rsidP="005957C1">
            <w:pPr>
              <w:numPr>
                <w:ilvl w:val="0"/>
                <w:numId w:val="20"/>
              </w:numPr>
              <w:ind w:left="318" w:right="40" w:hanging="284"/>
              <w:jc w:val="both"/>
              <w:rPr>
                <w:rFonts w:ascii="Arial" w:hAnsi="Arial" w:cs="Arial"/>
                <w:sz w:val="20"/>
                <w:szCs w:val="20"/>
              </w:rPr>
            </w:pPr>
            <w:r w:rsidRPr="0055147E">
              <w:rPr>
                <w:rFonts w:ascii="Arial" w:hAnsi="Arial" w:cs="Arial"/>
                <w:sz w:val="20"/>
                <w:szCs w:val="20"/>
              </w:rPr>
              <w:t>określenie przez kierownictwo polityki ochrony środowiska, która obejmuje ciągłe doskonalenie efektywności środowiskowej instalacji;</w:t>
            </w:r>
          </w:p>
          <w:p w:rsidR="007C1608" w:rsidRPr="0055147E" w:rsidRDefault="007C1608" w:rsidP="005957C1">
            <w:pPr>
              <w:numPr>
                <w:ilvl w:val="0"/>
                <w:numId w:val="20"/>
              </w:numPr>
              <w:ind w:left="318" w:right="40" w:hanging="284"/>
              <w:jc w:val="both"/>
              <w:rPr>
                <w:rFonts w:ascii="Arial" w:hAnsi="Arial" w:cs="Arial"/>
                <w:sz w:val="20"/>
                <w:szCs w:val="20"/>
              </w:rPr>
            </w:pPr>
            <w:r w:rsidRPr="0055147E">
              <w:rPr>
                <w:rFonts w:ascii="Arial" w:hAnsi="Arial" w:cs="Arial"/>
                <w:sz w:val="20"/>
                <w:szCs w:val="20"/>
              </w:rPr>
              <w:t>planowanie i ustalenie niezbędnych procedur, celów i zadań w powiązaniu z planami finansowymi i inwestycjami;</w:t>
            </w:r>
          </w:p>
          <w:p w:rsidR="007C1608" w:rsidRPr="0055147E" w:rsidRDefault="007C1608" w:rsidP="005957C1">
            <w:pPr>
              <w:numPr>
                <w:ilvl w:val="0"/>
                <w:numId w:val="20"/>
              </w:numPr>
              <w:ind w:left="318" w:hanging="284"/>
              <w:jc w:val="both"/>
              <w:rPr>
                <w:rFonts w:ascii="Arial" w:hAnsi="Arial" w:cs="Arial"/>
                <w:sz w:val="20"/>
                <w:szCs w:val="20"/>
              </w:rPr>
            </w:pPr>
            <w:r w:rsidRPr="0055147E">
              <w:rPr>
                <w:rFonts w:ascii="Arial" w:hAnsi="Arial" w:cs="Arial"/>
                <w:sz w:val="20"/>
                <w:szCs w:val="20"/>
              </w:rPr>
              <w:t>wdrożenie procedur ze szczególnym uwzględnieniem:</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struktury i odpowiedzialności;</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szkoleń, podnoszenia świadomości i kompetencji;</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komunikacji;</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zaangażowania pracowników;</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dokumentacji;</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wydajnej kontroli procesu;</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programów obsługi technicznej;</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lastRenderedPageBreak/>
              <w:t>gotowości i reagowania na sytuacje awaryjne i reagowania;</w:t>
            </w:r>
          </w:p>
          <w:p w:rsidR="007C1608" w:rsidRPr="0055147E" w:rsidRDefault="007C1608" w:rsidP="005957C1">
            <w:pPr>
              <w:numPr>
                <w:ilvl w:val="1"/>
                <w:numId w:val="20"/>
              </w:numPr>
              <w:tabs>
                <w:tab w:val="left" w:pos="541"/>
              </w:tabs>
              <w:ind w:left="258"/>
              <w:jc w:val="both"/>
              <w:rPr>
                <w:rFonts w:ascii="Arial" w:hAnsi="Arial" w:cs="Arial"/>
                <w:sz w:val="20"/>
                <w:szCs w:val="20"/>
              </w:rPr>
            </w:pPr>
            <w:r w:rsidRPr="0055147E">
              <w:rPr>
                <w:rFonts w:ascii="Arial" w:hAnsi="Arial" w:cs="Arial"/>
                <w:sz w:val="20"/>
                <w:szCs w:val="20"/>
              </w:rPr>
              <w:t>zapewnienia zgodności z przepisami dotyczącymi środowiska;</w:t>
            </w:r>
          </w:p>
          <w:p w:rsidR="007C1608" w:rsidRPr="0055147E" w:rsidRDefault="007C1608" w:rsidP="005957C1">
            <w:pPr>
              <w:numPr>
                <w:ilvl w:val="0"/>
                <w:numId w:val="20"/>
              </w:numPr>
              <w:tabs>
                <w:tab w:val="left" w:pos="258"/>
              </w:tabs>
              <w:ind w:left="318" w:hanging="318"/>
              <w:jc w:val="both"/>
              <w:rPr>
                <w:rFonts w:ascii="Arial" w:hAnsi="Arial" w:cs="Arial"/>
                <w:sz w:val="20"/>
                <w:szCs w:val="20"/>
              </w:rPr>
            </w:pPr>
            <w:r w:rsidRPr="0055147E">
              <w:rPr>
                <w:rFonts w:ascii="Arial" w:hAnsi="Arial" w:cs="Arial"/>
                <w:sz w:val="20"/>
                <w:szCs w:val="20"/>
              </w:rPr>
              <w:t>sprawdzanie efektywności i podejmowanie działań korygujących, ze szczególnym uwzględnieniem:</w:t>
            </w:r>
          </w:p>
          <w:p w:rsidR="007C1608" w:rsidRPr="0055147E" w:rsidRDefault="007C1608" w:rsidP="005957C1">
            <w:pPr>
              <w:numPr>
                <w:ilvl w:val="1"/>
                <w:numId w:val="20"/>
              </w:numPr>
              <w:tabs>
                <w:tab w:val="left" w:pos="541"/>
              </w:tabs>
              <w:ind w:left="230" w:right="40"/>
              <w:jc w:val="both"/>
              <w:rPr>
                <w:rFonts w:ascii="Arial" w:hAnsi="Arial" w:cs="Arial"/>
                <w:sz w:val="20"/>
                <w:szCs w:val="20"/>
              </w:rPr>
            </w:pPr>
            <w:r w:rsidRPr="0055147E">
              <w:rPr>
                <w:rFonts w:ascii="Arial" w:hAnsi="Arial" w:cs="Arial"/>
                <w:sz w:val="20"/>
                <w:szCs w:val="20"/>
              </w:rPr>
              <w:t>monitorowania i pomiarów;</w:t>
            </w:r>
          </w:p>
          <w:p w:rsidR="007C1608" w:rsidRPr="0055147E" w:rsidRDefault="007C1608" w:rsidP="005957C1">
            <w:pPr>
              <w:numPr>
                <w:ilvl w:val="1"/>
                <w:numId w:val="20"/>
              </w:numPr>
              <w:tabs>
                <w:tab w:val="left" w:pos="541"/>
              </w:tabs>
              <w:ind w:left="230" w:right="40"/>
              <w:jc w:val="both"/>
              <w:rPr>
                <w:rFonts w:ascii="Arial" w:hAnsi="Arial" w:cs="Arial"/>
                <w:sz w:val="20"/>
                <w:szCs w:val="20"/>
              </w:rPr>
            </w:pPr>
            <w:r w:rsidRPr="0055147E">
              <w:rPr>
                <w:rFonts w:ascii="Arial" w:hAnsi="Arial" w:cs="Arial"/>
                <w:sz w:val="20"/>
                <w:szCs w:val="20"/>
              </w:rPr>
              <w:t>działań naprawczych i zapobiegawczych;</w:t>
            </w:r>
          </w:p>
          <w:p w:rsidR="007C1608" w:rsidRPr="0055147E" w:rsidRDefault="007C1608" w:rsidP="005957C1">
            <w:pPr>
              <w:numPr>
                <w:ilvl w:val="1"/>
                <w:numId w:val="20"/>
              </w:numPr>
              <w:tabs>
                <w:tab w:val="left" w:pos="541"/>
              </w:tabs>
              <w:ind w:left="230" w:right="40"/>
              <w:jc w:val="both"/>
              <w:rPr>
                <w:rFonts w:ascii="Arial" w:hAnsi="Arial" w:cs="Arial"/>
                <w:sz w:val="20"/>
                <w:szCs w:val="20"/>
              </w:rPr>
            </w:pPr>
            <w:r w:rsidRPr="0055147E">
              <w:rPr>
                <w:rFonts w:ascii="Arial" w:hAnsi="Arial" w:cs="Arial"/>
                <w:sz w:val="20"/>
                <w:szCs w:val="20"/>
              </w:rPr>
              <w:t>prowadzenia zapisów;</w:t>
            </w:r>
          </w:p>
          <w:p w:rsidR="007C1608" w:rsidRPr="0055147E" w:rsidRDefault="007C1608" w:rsidP="005957C1">
            <w:pPr>
              <w:numPr>
                <w:ilvl w:val="1"/>
                <w:numId w:val="20"/>
              </w:numPr>
              <w:tabs>
                <w:tab w:val="left" w:pos="541"/>
              </w:tabs>
              <w:ind w:left="230" w:right="40"/>
              <w:jc w:val="both"/>
              <w:rPr>
                <w:rFonts w:ascii="Arial" w:hAnsi="Arial" w:cs="Arial"/>
                <w:sz w:val="20"/>
                <w:szCs w:val="20"/>
              </w:rPr>
            </w:pPr>
            <w:r w:rsidRPr="0055147E">
              <w:rPr>
                <w:rFonts w:ascii="Arial" w:hAnsi="Arial" w:cs="Arial"/>
                <w:sz w:val="20"/>
                <w:szCs w:val="20"/>
              </w:rPr>
              <w:t xml:space="preserve">niezależnego (jeżeli jest to możliwe) audytu wewnętrznego lub zewnętrznego </w:t>
            </w:r>
            <w:r w:rsidRPr="0055147E">
              <w:rPr>
                <w:rFonts w:ascii="Arial" w:hAnsi="Arial" w:cs="Arial"/>
                <w:sz w:val="20"/>
                <w:szCs w:val="20"/>
              </w:rPr>
              <w:br/>
              <w:t>w celu określenia, czy system zarządzania środowiskowego jest zgodny z zaplanowanymi ustaleniami oraz czy jest właściwie wdrożony i utrzymywany;</w:t>
            </w:r>
          </w:p>
          <w:p w:rsidR="007C1608" w:rsidRPr="0055147E" w:rsidRDefault="007C1608" w:rsidP="005957C1">
            <w:pPr>
              <w:numPr>
                <w:ilvl w:val="0"/>
                <w:numId w:val="20"/>
              </w:numPr>
              <w:ind w:left="176" w:right="40" w:hanging="176"/>
              <w:jc w:val="both"/>
              <w:rPr>
                <w:rFonts w:ascii="Arial" w:hAnsi="Arial" w:cs="Arial"/>
                <w:sz w:val="20"/>
                <w:szCs w:val="20"/>
              </w:rPr>
            </w:pPr>
            <w:r w:rsidRPr="0055147E">
              <w:rPr>
                <w:rFonts w:ascii="Arial" w:hAnsi="Arial" w:cs="Arial"/>
                <w:sz w:val="20"/>
                <w:szCs w:val="20"/>
              </w:rPr>
              <w:t>przegląd systemu zarządzania środowiskowego przeprowadzony przez kadrę kierowniczą wyższego szczebla pod kątem stałej przydatności systemu, jego prawidłowości i</w:t>
            </w:r>
            <w:r w:rsidR="003213B4" w:rsidRPr="0055147E">
              <w:rPr>
                <w:rFonts w:ascii="Arial" w:hAnsi="Arial" w:cs="Arial"/>
                <w:sz w:val="20"/>
                <w:szCs w:val="20"/>
              </w:rPr>
              <w:t> </w:t>
            </w:r>
            <w:r w:rsidRPr="0055147E">
              <w:rPr>
                <w:rFonts w:ascii="Arial" w:hAnsi="Arial" w:cs="Arial"/>
                <w:sz w:val="20"/>
                <w:szCs w:val="20"/>
              </w:rPr>
              <w:t>skuteczności;</w:t>
            </w:r>
          </w:p>
          <w:p w:rsidR="007C1608" w:rsidRPr="0055147E" w:rsidRDefault="007C1608" w:rsidP="005957C1">
            <w:pPr>
              <w:numPr>
                <w:ilvl w:val="0"/>
                <w:numId w:val="20"/>
              </w:numPr>
              <w:ind w:left="176" w:hanging="176"/>
              <w:jc w:val="both"/>
              <w:rPr>
                <w:rFonts w:ascii="Arial" w:hAnsi="Arial" w:cs="Arial"/>
                <w:sz w:val="20"/>
                <w:szCs w:val="20"/>
              </w:rPr>
            </w:pPr>
            <w:r w:rsidRPr="0055147E">
              <w:rPr>
                <w:rFonts w:ascii="Arial" w:hAnsi="Arial" w:cs="Arial"/>
                <w:sz w:val="20"/>
                <w:szCs w:val="20"/>
              </w:rPr>
              <w:t>podążanie za rozwojem czystszych technologii;</w:t>
            </w:r>
          </w:p>
          <w:p w:rsidR="007C1608" w:rsidRPr="0055147E" w:rsidRDefault="007C1608" w:rsidP="005957C1">
            <w:pPr>
              <w:numPr>
                <w:ilvl w:val="0"/>
                <w:numId w:val="20"/>
              </w:numPr>
              <w:ind w:left="176" w:right="40" w:hanging="176"/>
              <w:jc w:val="both"/>
              <w:rPr>
                <w:rFonts w:ascii="Arial" w:hAnsi="Arial" w:cs="Arial"/>
                <w:sz w:val="20"/>
                <w:szCs w:val="20"/>
              </w:rPr>
            </w:pPr>
            <w:r w:rsidRPr="0055147E">
              <w:rPr>
                <w:rFonts w:ascii="Arial" w:hAnsi="Arial" w:cs="Arial"/>
                <w:sz w:val="20"/>
                <w:szCs w:val="20"/>
              </w:rPr>
              <w:t>uwzględnienie - na etapie projektowania nowego zespołu urządzeń i przez cały okres jego eksploatacji - wpływu na środowisko wynikającego z</w:t>
            </w:r>
            <w:r w:rsidR="00A303A8" w:rsidRPr="0055147E">
              <w:rPr>
                <w:rFonts w:ascii="Arial" w:hAnsi="Arial" w:cs="Arial"/>
                <w:sz w:val="20"/>
                <w:szCs w:val="20"/>
              </w:rPr>
              <w:t xml:space="preserve"> </w:t>
            </w:r>
            <w:r w:rsidRPr="0055147E">
              <w:rPr>
                <w:rFonts w:ascii="Arial" w:hAnsi="Arial" w:cs="Arial"/>
                <w:sz w:val="20"/>
                <w:szCs w:val="20"/>
              </w:rPr>
              <w:t xml:space="preserve">ostatecznego wycofania instalacji </w:t>
            </w:r>
            <w:r w:rsidRPr="0055147E">
              <w:rPr>
                <w:rFonts w:ascii="Arial" w:hAnsi="Arial" w:cs="Arial"/>
                <w:sz w:val="20"/>
                <w:szCs w:val="20"/>
              </w:rPr>
              <w:br/>
              <w:t>z eksploatacji;</w:t>
            </w:r>
          </w:p>
          <w:p w:rsidR="007C1608" w:rsidRPr="0055147E" w:rsidRDefault="007C1608" w:rsidP="005957C1">
            <w:pPr>
              <w:numPr>
                <w:ilvl w:val="0"/>
                <w:numId w:val="20"/>
              </w:numPr>
              <w:ind w:left="176" w:right="40" w:hanging="176"/>
              <w:jc w:val="both"/>
              <w:rPr>
                <w:rFonts w:ascii="Arial" w:hAnsi="Arial" w:cs="Arial"/>
                <w:sz w:val="20"/>
                <w:szCs w:val="20"/>
              </w:rPr>
            </w:pPr>
            <w:r w:rsidRPr="0055147E">
              <w:rPr>
                <w:rFonts w:ascii="Arial" w:hAnsi="Arial" w:cs="Arial"/>
                <w:sz w:val="20"/>
                <w:szCs w:val="20"/>
              </w:rPr>
              <w:t>stosowanie sektorowej analizy porównawczej (np. sektorowy dokument referencyjny EMAS) w regularnych odstępach czasu.</w:t>
            </w:r>
          </w:p>
          <w:p w:rsidR="007C1608" w:rsidRPr="0055147E" w:rsidRDefault="007C1608" w:rsidP="007C1608">
            <w:pPr>
              <w:ind w:left="176" w:right="40"/>
              <w:jc w:val="both"/>
              <w:rPr>
                <w:rFonts w:ascii="Arial" w:hAnsi="Arial" w:cs="Arial"/>
                <w:sz w:val="20"/>
                <w:szCs w:val="20"/>
              </w:rPr>
            </w:pPr>
            <w:r w:rsidRPr="0055147E">
              <w:rPr>
                <w:rFonts w:ascii="Arial" w:hAnsi="Arial" w:cs="Arial"/>
                <w:sz w:val="20"/>
                <w:szCs w:val="20"/>
              </w:rPr>
              <w:t>Szczególnie w odniesieniu do intensywnej                     hodowli drobiu do BAT należą następujące</w:t>
            </w:r>
            <w:r w:rsidR="0020468E">
              <w:rPr>
                <w:rFonts w:ascii="Arial" w:hAnsi="Arial" w:cs="Arial"/>
                <w:sz w:val="20"/>
                <w:szCs w:val="20"/>
              </w:rPr>
              <w:t xml:space="preserve"> </w:t>
            </w:r>
            <w:r w:rsidRPr="0055147E">
              <w:rPr>
                <w:rFonts w:ascii="Arial" w:hAnsi="Arial" w:cs="Arial"/>
                <w:sz w:val="20"/>
                <w:szCs w:val="20"/>
              </w:rPr>
              <w:t>cechy systemu zarządzania środowiskowego:</w:t>
            </w:r>
          </w:p>
          <w:p w:rsidR="0031418D" w:rsidRPr="0055147E" w:rsidRDefault="007C1608" w:rsidP="005957C1">
            <w:pPr>
              <w:numPr>
                <w:ilvl w:val="0"/>
                <w:numId w:val="20"/>
              </w:numPr>
              <w:tabs>
                <w:tab w:val="left" w:pos="317"/>
              </w:tabs>
              <w:ind w:left="284" w:right="40" w:hanging="284"/>
              <w:jc w:val="both"/>
              <w:rPr>
                <w:rFonts w:ascii="Arial" w:hAnsi="Arial" w:cs="Arial"/>
                <w:sz w:val="20"/>
                <w:szCs w:val="20"/>
              </w:rPr>
            </w:pPr>
            <w:r w:rsidRPr="0055147E">
              <w:rPr>
                <w:rFonts w:ascii="Arial" w:hAnsi="Arial" w:cs="Arial"/>
                <w:b/>
                <w:sz w:val="20"/>
                <w:szCs w:val="20"/>
              </w:rPr>
              <w:t>wdrożenie planu zarządzania hałasem</w:t>
            </w:r>
            <w:r w:rsidR="00B14CE2" w:rsidRPr="0055147E">
              <w:rPr>
                <w:rFonts w:ascii="Arial" w:hAnsi="Arial" w:cs="Arial"/>
                <w:b/>
                <w:sz w:val="20"/>
                <w:szCs w:val="20"/>
              </w:rPr>
              <w:t xml:space="preserve"> (BAT </w:t>
            </w:r>
          </w:p>
          <w:p w:rsidR="007C1608" w:rsidRPr="0055147E" w:rsidRDefault="00B14CE2" w:rsidP="005957C1">
            <w:pPr>
              <w:numPr>
                <w:ilvl w:val="0"/>
                <w:numId w:val="20"/>
              </w:numPr>
              <w:tabs>
                <w:tab w:val="left" w:pos="317"/>
              </w:tabs>
              <w:ind w:left="284" w:right="40" w:hanging="284"/>
              <w:jc w:val="both"/>
              <w:rPr>
                <w:rFonts w:ascii="Arial" w:hAnsi="Arial" w:cs="Arial"/>
                <w:sz w:val="20"/>
                <w:szCs w:val="20"/>
              </w:rPr>
            </w:pPr>
            <w:r w:rsidRPr="0055147E">
              <w:rPr>
                <w:rFonts w:ascii="Arial" w:hAnsi="Arial" w:cs="Arial"/>
                <w:b/>
                <w:sz w:val="20"/>
                <w:szCs w:val="20"/>
              </w:rPr>
              <w:t>9)</w:t>
            </w:r>
            <w:r w:rsidR="007C1608" w:rsidRPr="0055147E">
              <w:rPr>
                <w:rFonts w:ascii="Arial" w:hAnsi="Arial" w:cs="Arial"/>
                <w:sz w:val="20"/>
                <w:szCs w:val="20"/>
              </w:rPr>
              <w:t xml:space="preserve"> – tylko w przypadkach, w których oczekuje się, że obiekty wrażliwe odczują dokuczliwość hałasu lub gdy jego występowanie zostało udowodnione;</w:t>
            </w:r>
          </w:p>
          <w:p w:rsidR="007C1608" w:rsidRPr="0055147E" w:rsidRDefault="007C1608" w:rsidP="005957C1">
            <w:pPr>
              <w:numPr>
                <w:ilvl w:val="0"/>
                <w:numId w:val="20"/>
              </w:numPr>
              <w:tabs>
                <w:tab w:val="left" w:pos="258"/>
                <w:tab w:val="left" w:pos="400"/>
              </w:tabs>
              <w:ind w:left="400" w:right="40" w:hanging="400"/>
              <w:jc w:val="both"/>
              <w:rPr>
                <w:rFonts w:ascii="Arial" w:hAnsi="Arial" w:cs="Arial"/>
                <w:sz w:val="20"/>
                <w:szCs w:val="20"/>
              </w:rPr>
            </w:pPr>
            <w:r w:rsidRPr="0055147E">
              <w:rPr>
                <w:rFonts w:ascii="Arial" w:hAnsi="Arial" w:cs="Arial"/>
                <w:b/>
                <w:sz w:val="20"/>
                <w:szCs w:val="20"/>
              </w:rPr>
              <w:t>wdrożenie planu zarządzania zapachami</w:t>
            </w:r>
            <w:r w:rsidRPr="0055147E">
              <w:rPr>
                <w:rFonts w:ascii="Arial" w:hAnsi="Arial" w:cs="Arial"/>
                <w:sz w:val="20"/>
                <w:szCs w:val="20"/>
              </w:rPr>
              <w:t xml:space="preserve"> </w:t>
            </w:r>
            <w:r w:rsidR="00B14CE2" w:rsidRPr="0055147E">
              <w:rPr>
                <w:rFonts w:ascii="Arial" w:hAnsi="Arial" w:cs="Arial"/>
                <w:b/>
                <w:sz w:val="20"/>
                <w:szCs w:val="20"/>
              </w:rPr>
              <w:t>(BAT 12)</w:t>
            </w:r>
            <w:r w:rsidR="00BD67BA" w:rsidRPr="0055147E">
              <w:rPr>
                <w:rFonts w:ascii="Arial" w:hAnsi="Arial" w:cs="Arial"/>
                <w:b/>
                <w:sz w:val="20"/>
                <w:szCs w:val="20"/>
              </w:rPr>
              <w:t xml:space="preserve"> </w:t>
            </w:r>
            <w:r w:rsidRPr="0055147E">
              <w:rPr>
                <w:rFonts w:ascii="Arial" w:hAnsi="Arial" w:cs="Arial"/>
                <w:sz w:val="20"/>
                <w:szCs w:val="20"/>
              </w:rPr>
              <w:t>- tylko w przypadkach, w których oczekuje się, że obiekty wrażliwe odczują dokuczliwość zapachu lub gdy jego występowanie zostało stwierdzone.</w:t>
            </w:r>
          </w:p>
          <w:p w:rsidR="007C1608" w:rsidRPr="0055147E" w:rsidRDefault="007C1608" w:rsidP="007C1608">
            <w:pPr>
              <w:tabs>
                <w:tab w:val="left" w:pos="258"/>
                <w:tab w:val="left" w:pos="400"/>
              </w:tabs>
              <w:ind w:right="40"/>
              <w:jc w:val="both"/>
              <w:rPr>
                <w:rFonts w:ascii="Arial" w:hAnsi="Arial" w:cs="Arial"/>
                <w:sz w:val="20"/>
                <w:szCs w:val="20"/>
              </w:rPr>
            </w:pPr>
            <w:r w:rsidRPr="0055147E">
              <w:rPr>
                <w:rFonts w:ascii="Arial" w:hAnsi="Arial" w:cs="Arial"/>
                <w:b/>
                <w:sz w:val="20"/>
                <w:szCs w:val="20"/>
              </w:rPr>
              <w:t>Techniczne aspekty ważne z punktu</w:t>
            </w:r>
            <w:r w:rsidRPr="0055147E">
              <w:rPr>
                <w:rFonts w:ascii="Arial" w:hAnsi="Arial" w:cs="Arial"/>
                <w:sz w:val="20"/>
                <w:szCs w:val="20"/>
              </w:rPr>
              <w:t xml:space="preserve"> </w:t>
            </w:r>
            <w:r w:rsidRPr="0055147E">
              <w:rPr>
                <w:rFonts w:ascii="Arial" w:hAnsi="Arial" w:cs="Arial"/>
                <w:b/>
                <w:sz w:val="20"/>
                <w:szCs w:val="20"/>
              </w:rPr>
              <w:t>widzenia</w:t>
            </w:r>
            <w:r w:rsidRPr="0055147E">
              <w:rPr>
                <w:sz w:val="20"/>
                <w:szCs w:val="20"/>
              </w:rPr>
              <w:t xml:space="preserve"> </w:t>
            </w:r>
            <w:r w:rsidRPr="0055147E">
              <w:rPr>
                <w:rFonts w:ascii="Arial" w:hAnsi="Arial" w:cs="Arial"/>
                <w:b/>
                <w:sz w:val="20"/>
                <w:szCs w:val="20"/>
              </w:rPr>
              <w:t>stosowania</w:t>
            </w:r>
          </w:p>
          <w:p w:rsidR="000B285D" w:rsidRPr="0055147E" w:rsidRDefault="007C1608" w:rsidP="003213B4">
            <w:pPr>
              <w:jc w:val="both"/>
              <w:rPr>
                <w:rFonts w:ascii="Arial" w:hAnsi="Arial" w:cs="Arial"/>
                <w:sz w:val="20"/>
                <w:szCs w:val="20"/>
              </w:rPr>
            </w:pPr>
            <w:r w:rsidRPr="0055147E">
              <w:rPr>
                <w:rFonts w:ascii="Arial" w:hAnsi="Arial" w:cs="Arial"/>
                <w:sz w:val="20"/>
                <w:szCs w:val="20"/>
              </w:rPr>
              <w:t xml:space="preserve">Zakres (np. poziom szczegółowości) oraz charakter systemu zarządzania środowiskowego (np. standaryzowany lub nie) zasadniczo odnosi się do charakteru, skali i złożoności gospodarstwa oraz do zasięgu jego oddziaływania </w:t>
            </w:r>
          </w:p>
          <w:p w:rsidR="007C1608" w:rsidRPr="0055147E" w:rsidRDefault="007C1608" w:rsidP="003213B4">
            <w:pPr>
              <w:jc w:val="both"/>
              <w:rPr>
                <w:rFonts w:ascii="Arial" w:hAnsi="Arial" w:cs="Arial"/>
                <w:b/>
                <w:sz w:val="20"/>
                <w:szCs w:val="20"/>
              </w:rPr>
            </w:pPr>
            <w:r w:rsidRPr="0055147E">
              <w:rPr>
                <w:rFonts w:ascii="Arial" w:hAnsi="Arial" w:cs="Arial"/>
                <w:sz w:val="20"/>
                <w:szCs w:val="20"/>
              </w:rPr>
              <w:t>na</w:t>
            </w:r>
            <w:r w:rsidR="003213B4" w:rsidRPr="0055147E">
              <w:rPr>
                <w:rFonts w:ascii="Arial" w:hAnsi="Arial" w:cs="Arial"/>
                <w:sz w:val="20"/>
                <w:szCs w:val="20"/>
              </w:rPr>
              <w:t> </w:t>
            </w:r>
            <w:r w:rsidRPr="0055147E">
              <w:rPr>
                <w:rFonts w:ascii="Arial" w:hAnsi="Arial" w:cs="Arial"/>
                <w:sz w:val="20"/>
                <w:szCs w:val="20"/>
              </w:rPr>
              <w:t>środowisko.</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1.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Podmiotem odpowiedzialnym za prawidłowe funkcjonowanie instalacji IPPC i wypełnianie wszelkich wymogów wynikających z decyzji pozwolenia zintegrowanego jest </w:t>
            </w:r>
            <w:r w:rsidRPr="0055147E">
              <w:rPr>
                <w:rFonts w:ascii="Arial" w:hAnsi="Arial" w:cs="Arial"/>
                <w:bCs/>
                <w:sz w:val="20"/>
                <w:szCs w:val="20"/>
              </w:rPr>
              <w:t xml:space="preserve">Rolnicza Spółdzielnia Wytwórczo - Usługowa w Głuchowie. Podmiot ten </w:t>
            </w:r>
            <w:r w:rsidRPr="0055147E">
              <w:rPr>
                <w:rFonts w:ascii="Arial" w:hAnsi="Arial" w:cs="Arial"/>
                <w:sz w:val="20"/>
                <w:szCs w:val="20"/>
              </w:rPr>
              <w:t>nie posiada samodzielnej, wyodrębnionej komórki odpowiedzialnej za zagadnienia związane z ochroną środowiska.</w:t>
            </w:r>
          </w:p>
          <w:p w:rsidR="007C1608" w:rsidRPr="0055147E" w:rsidRDefault="007C1608" w:rsidP="007C1608">
            <w:pPr>
              <w:jc w:val="both"/>
              <w:rPr>
                <w:rFonts w:ascii="Arial" w:hAnsi="Arial" w:cs="Arial"/>
                <w:sz w:val="20"/>
                <w:szCs w:val="20"/>
              </w:rPr>
            </w:pPr>
            <w:r w:rsidRPr="0055147E">
              <w:rPr>
                <w:rFonts w:ascii="Arial" w:hAnsi="Arial" w:cs="Arial"/>
                <w:sz w:val="20"/>
                <w:szCs w:val="20"/>
              </w:rPr>
              <w:t>Prowadzący instalację IPPC posiada doświadczenie w</w:t>
            </w:r>
            <w:r w:rsidR="00BD67BA" w:rsidRPr="0055147E">
              <w:rPr>
                <w:rFonts w:ascii="Arial" w:hAnsi="Arial" w:cs="Arial"/>
                <w:sz w:val="20"/>
                <w:szCs w:val="20"/>
              </w:rPr>
              <w:t xml:space="preserve"> </w:t>
            </w:r>
            <w:r w:rsidRPr="0055147E">
              <w:rPr>
                <w:rFonts w:ascii="Arial" w:hAnsi="Arial" w:cs="Arial"/>
                <w:sz w:val="20"/>
                <w:szCs w:val="20"/>
              </w:rPr>
              <w:t>prowadzeniu Fermy, nabyte w związku z</w:t>
            </w:r>
            <w:r w:rsidR="00BD67BA" w:rsidRPr="0055147E">
              <w:rPr>
                <w:rFonts w:ascii="Arial" w:hAnsi="Arial" w:cs="Arial"/>
                <w:sz w:val="20"/>
                <w:szCs w:val="20"/>
              </w:rPr>
              <w:t xml:space="preserve"> jej </w:t>
            </w:r>
            <w:r w:rsidRPr="0055147E">
              <w:rPr>
                <w:rFonts w:ascii="Arial" w:hAnsi="Arial" w:cs="Arial"/>
                <w:sz w:val="20"/>
                <w:szCs w:val="20"/>
              </w:rPr>
              <w:t>funkcjonowaniem od 2006r. Pracownicy zatrudnieni na Fermie są przeszkoleni w celu lepszego identyfikowania się z</w:t>
            </w:r>
            <w:r w:rsidR="003213B4" w:rsidRPr="0055147E">
              <w:rPr>
                <w:rFonts w:ascii="Arial" w:hAnsi="Arial" w:cs="Arial"/>
                <w:sz w:val="20"/>
                <w:szCs w:val="20"/>
              </w:rPr>
              <w:t> </w:t>
            </w:r>
            <w:r w:rsidRPr="0055147E">
              <w:rPr>
                <w:rFonts w:ascii="Arial" w:hAnsi="Arial" w:cs="Arial"/>
                <w:sz w:val="20"/>
                <w:szCs w:val="20"/>
              </w:rPr>
              <w:t>powierzonymi im zadaniami, m.in. w zakresie gotowości i reagowania na sytuacje awaryjne.</w:t>
            </w:r>
          </w:p>
          <w:p w:rsidR="007C1608" w:rsidRPr="0055147E" w:rsidRDefault="007C1608" w:rsidP="0020468E">
            <w:pPr>
              <w:spacing w:after="120"/>
              <w:jc w:val="both"/>
              <w:rPr>
                <w:rFonts w:ascii="Arial" w:hAnsi="Arial" w:cs="Arial"/>
                <w:sz w:val="20"/>
                <w:szCs w:val="20"/>
              </w:rPr>
            </w:pPr>
            <w:r w:rsidRPr="0055147E">
              <w:rPr>
                <w:rFonts w:ascii="Arial" w:hAnsi="Arial" w:cs="Arial"/>
                <w:sz w:val="20"/>
                <w:szCs w:val="20"/>
              </w:rPr>
              <w:t>Na Fermie drobiu w Głuchowie wdrożony został system zarządzania środowiskowego w postaci procedur postępowania np. na wypadek zaistnienia sytuacji awaryjnych oraz monitoringu prowadzonego w związku z eksploatacją instalacji, na podstawie wyników, podejmowane są działania korygujące lub</w:t>
            </w:r>
            <w:r w:rsidR="00453D9E" w:rsidRPr="0055147E">
              <w:rPr>
                <w:rFonts w:ascii="Arial" w:hAnsi="Arial" w:cs="Arial"/>
                <w:sz w:val="20"/>
                <w:szCs w:val="20"/>
              </w:rPr>
              <w:t xml:space="preserve"> </w:t>
            </w:r>
            <w:r w:rsidRPr="0055147E">
              <w:rPr>
                <w:rFonts w:ascii="Arial" w:hAnsi="Arial" w:cs="Arial"/>
                <w:sz w:val="20"/>
                <w:szCs w:val="20"/>
              </w:rPr>
              <w:t>zapobiegawcze. Na instalacji prowadzone są</w:t>
            </w:r>
            <w:r w:rsidR="00453D9E" w:rsidRPr="0055147E">
              <w:rPr>
                <w:rFonts w:ascii="Arial" w:hAnsi="Arial" w:cs="Arial"/>
                <w:sz w:val="20"/>
                <w:szCs w:val="20"/>
              </w:rPr>
              <w:t xml:space="preserve"> </w:t>
            </w:r>
            <w:r w:rsidRPr="0055147E">
              <w:rPr>
                <w:rFonts w:ascii="Arial" w:hAnsi="Arial" w:cs="Arial"/>
                <w:sz w:val="20"/>
                <w:szCs w:val="20"/>
              </w:rPr>
              <w:t xml:space="preserve">dokumenty z monitoringu instalacji. </w:t>
            </w:r>
          </w:p>
          <w:p w:rsidR="00453D9E" w:rsidRPr="0055147E" w:rsidRDefault="0031418D" w:rsidP="0020468E">
            <w:pPr>
              <w:spacing w:after="120"/>
              <w:jc w:val="both"/>
              <w:rPr>
                <w:rFonts w:ascii="Arial" w:hAnsi="Arial" w:cs="Arial"/>
                <w:sz w:val="20"/>
                <w:szCs w:val="20"/>
              </w:rPr>
            </w:pPr>
            <w:r w:rsidRPr="0055147E">
              <w:rPr>
                <w:rFonts w:ascii="Arial" w:hAnsi="Arial" w:cs="Arial"/>
                <w:sz w:val="20"/>
                <w:szCs w:val="20"/>
              </w:rPr>
              <w:lastRenderedPageBreak/>
              <w:t>W spółdzielni obowiązują następujące instrukcje post</w:t>
            </w:r>
            <w:r w:rsidR="00453D9E" w:rsidRPr="0055147E">
              <w:rPr>
                <w:rFonts w:ascii="Arial" w:hAnsi="Arial" w:cs="Arial"/>
                <w:sz w:val="20"/>
                <w:szCs w:val="20"/>
              </w:rPr>
              <w:t>ę</w:t>
            </w:r>
            <w:r w:rsidRPr="0055147E">
              <w:rPr>
                <w:rFonts w:ascii="Arial" w:hAnsi="Arial" w:cs="Arial"/>
                <w:sz w:val="20"/>
                <w:szCs w:val="20"/>
              </w:rPr>
              <w:t>powania: książka obiegu budowlanego, instrukcje bezpieczeństwa pożarowego, plan przeglądu i konserwacji instalacji i urządzeń, technologia chowu brojlerów, instrukcja przygotowania kurników do wstawienia piskląt, instrukcja porządkowania hal po sprzedaży brojlerów.</w:t>
            </w:r>
          </w:p>
          <w:p w:rsidR="007C1608" w:rsidRPr="0055147E" w:rsidRDefault="007C1608" w:rsidP="007C1608">
            <w:pPr>
              <w:jc w:val="both"/>
              <w:rPr>
                <w:rFonts w:ascii="Arial" w:hAnsi="Arial" w:cs="Arial"/>
                <w:sz w:val="20"/>
                <w:szCs w:val="20"/>
              </w:rPr>
            </w:pPr>
            <w:r w:rsidRPr="0055147E">
              <w:rPr>
                <w:rStyle w:val="BodytextItalic"/>
                <w:rFonts w:ascii="Arial" w:hAnsi="Arial" w:cs="Arial"/>
                <w:i w:val="0"/>
                <w:iCs w:val="0"/>
                <w:sz w:val="20"/>
                <w:szCs w:val="20"/>
              </w:rPr>
              <w:t>Zgodnie z przeprowadzonymi pomiarami hałasu środowiskowego wartości dopuszczalnych poziomów hałasu na terenach objętych ochroną akustyczną są dotrzymane</w:t>
            </w:r>
            <w:r w:rsidR="004013FD" w:rsidRPr="0055147E">
              <w:rPr>
                <w:rStyle w:val="BodytextItalic"/>
                <w:rFonts w:ascii="Arial" w:hAnsi="Arial" w:cs="Arial"/>
                <w:i w:val="0"/>
                <w:iCs w:val="0"/>
                <w:sz w:val="20"/>
                <w:szCs w:val="20"/>
              </w:rPr>
              <w:t xml:space="preserve">. W sytuacji wykazania pomiarami okresowymi odstępstwa bądź interwencji w tym zakresie </w:t>
            </w:r>
            <w:r w:rsidR="007F3E9B" w:rsidRPr="0055147E">
              <w:rPr>
                <w:rStyle w:val="BodytextItalic"/>
                <w:rFonts w:ascii="Arial" w:hAnsi="Arial" w:cs="Arial"/>
                <w:i w:val="0"/>
                <w:iCs w:val="0"/>
                <w:sz w:val="20"/>
                <w:szCs w:val="20"/>
              </w:rPr>
              <w:t xml:space="preserve">planuje si e opracować i wdrożyć </w:t>
            </w:r>
            <w:r w:rsidRPr="0055147E">
              <w:rPr>
                <w:rFonts w:ascii="Arial" w:hAnsi="Arial" w:cs="Arial"/>
                <w:sz w:val="20"/>
                <w:szCs w:val="20"/>
              </w:rPr>
              <w:t>plan zarządzania hałasem.</w:t>
            </w:r>
          </w:p>
          <w:p w:rsidR="00BD67BA" w:rsidRPr="0055147E" w:rsidRDefault="00BD67BA" w:rsidP="0020468E">
            <w:pPr>
              <w:spacing w:before="120" w:after="120"/>
              <w:jc w:val="both"/>
              <w:rPr>
                <w:rFonts w:ascii="Arial" w:hAnsi="Arial" w:cs="Arial"/>
                <w:sz w:val="20"/>
                <w:szCs w:val="20"/>
              </w:rPr>
            </w:pPr>
            <w:r w:rsidRPr="0055147E">
              <w:rPr>
                <w:rFonts w:ascii="Arial" w:hAnsi="Arial" w:cs="Arial"/>
                <w:sz w:val="20"/>
                <w:szCs w:val="20"/>
              </w:rPr>
              <w:t xml:space="preserve">Opracowano </w:t>
            </w:r>
            <w:r w:rsidRPr="0055147E">
              <w:rPr>
                <w:rFonts w:ascii="Arial" w:hAnsi="Arial" w:cs="Arial"/>
                <w:b/>
                <w:sz w:val="20"/>
                <w:szCs w:val="20"/>
              </w:rPr>
              <w:t>plan zarządzania zapachami</w:t>
            </w:r>
            <w:r w:rsidR="00904AB4" w:rsidRPr="0055147E">
              <w:rPr>
                <w:rFonts w:ascii="Arial" w:hAnsi="Arial" w:cs="Arial"/>
                <w:b/>
                <w:sz w:val="20"/>
                <w:szCs w:val="20"/>
              </w:rPr>
              <w:t>, w</w:t>
            </w:r>
            <w:r w:rsidR="003213B4" w:rsidRPr="0055147E">
              <w:rPr>
                <w:rFonts w:ascii="Arial" w:hAnsi="Arial" w:cs="Arial"/>
                <w:b/>
                <w:sz w:val="20"/>
                <w:szCs w:val="20"/>
              </w:rPr>
              <w:t> </w:t>
            </w:r>
            <w:r w:rsidR="00904AB4" w:rsidRPr="0055147E">
              <w:rPr>
                <w:rFonts w:ascii="Arial" w:hAnsi="Arial" w:cs="Arial"/>
                <w:b/>
                <w:sz w:val="20"/>
                <w:szCs w:val="20"/>
              </w:rPr>
              <w:t>którym określono plan działań w przypadku zgłoszenia wystąpienia uciążliwości odorowej.</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W czasie prowadzonej produkcji dokuczliwość zapachu nie została stwierdzona dlatego też nie przewiduje się wdrożenia planu zarządzania zapachami. </w:t>
            </w:r>
          </w:p>
          <w:p w:rsidR="007C1608" w:rsidRPr="0055147E" w:rsidRDefault="007C1608" w:rsidP="007C1608">
            <w:pPr>
              <w:jc w:val="both"/>
              <w:rPr>
                <w:rFonts w:ascii="Arial" w:hAnsi="Arial" w:cs="Arial"/>
                <w:b/>
                <w:sz w:val="20"/>
                <w:szCs w:val="20"/>
              </w:rPr>
            </w:pPr>
            <w:r w:rsidRPr="0055147E">
              <w:rPr>
                <w:rFonts w:ascii="Arial" w:hAnsi="Arial" w:cs="Arial"/>
                <w:sz w:val="20"/>
                <w:szCs w:val="20"/>
              </w:rPr>
              <w:t>W uwadze dotyczącej stosowalności konkluzji BAT 1 złagodzono wymaganie bezwzględnego stosowania wyżej opisanego, rozbudowanego systemu zarządzania środowiskiem, stwierdzając, że system zarządzania środowiskiem, jego zakres oraz charakter powinien uwzględniać charakter instalacji, jej skalę i złożoność. Powinien również uwzględniać potencjalny zasięg oddziaływania instalacji na środowisko.</w:t>
            </w:r>
          </w:p>
          <w:p w:rsidR="007C1608" w:rsidRPr="0055147E" w:rsidRDefault="007C1608" w:rsidP="007C1608">
            <w:pPr>
              <w:jc w:val="both"/>
              <w:rPr>
                <w:rFonts w:ascii="Arial" w:hAnsi="Arial" w:cs="Arial"/>
                <w:sz w:val="20"/>
                <w:szCs w:val="20"/>
              </w:rPr>
            </w:pPr>
            <w:r w:rsidRPr="0055147E">
              <w:rPr>
                <w:rFonts w:ascii="Arial" w:hAnsi="Arial" w:cs="Arial"/>
                <w:sz w:val="20"/>
                <w:szCs w:val="20"/>
              </w:rPr>
              <w:t>Z uwagi na charakter własności, wielkość zatrudnienia (od 1 – 3 etatowych pracowników) prowadzący instalację chowu drobiu nie</w:t>
            </w:r>
            <w:r w:rsidR="003213B4" w:rsidRPr="0055147E">
              <w:rPr>
                <w:rFonts w:ascii="Arial" w:hAnsi="Arial" w:cs="Arial"/>
                <w:sz w:val="20"/>
                <w:szCs w:val="20"/>
              </w:rPr>
              <w:t> </w:t>
            </w:r>
            <w:r w:rsidRPr="0055147E">
              <w:rPr>
                <w:rFonts w:ascii="Arial" w:hAnsi="Arial" w:cs="Arial"/>
                <w:sz w:val="20"/>
                <w:szCs w:val="20"/>
              </w:rPr>
              <w:t>przewiduje wdrożenia certyfikowanych systemów zarządzania środowiskowego EMAS czy ISO 14001. Spełnianie wymagania BAT 1 nie wymaga wprowadzenia certyfikowanego systemu zarządzania środowiskowego, ale prowadzący instalację jest zobowiązany do wdrożenia na</w:t>
            </w:r>
            <w:r w:rsidR="003213B4" w:rsidRPr="0055147E">
              <w:rPr>
                <w:rFonts w:ascii="Arial" w:hAnsi="Arial" w:cs="Arial"/>
                <w:sz w:val="20"/>
                <w:szCs w:val="20"/>
              </w:rPr>
              <w:t> </w:t>
            </w:r>
            <w:r w:rsidRPr="0055147E">
              <w:rPr>
                <w:rFonts w:ascii="Arial" w:hAnsi="Arial" w:cs="Arial"/>
                <w:sz w:val="20"/>
                <w:szCs w:val="20"/>
              </w:rPr>
              <w:t>fermie deklarowanych zasad i postępowania obejmującego co najmniej wymagane elementy systemu zarządzania.</w:t>
            </w:r>
          </w:p>
          <w:p w:rsidR="007C1608" w:rsidRPr="0055147E" w:rsidRDefault="007C1608" w:rsidP="007C1608">
            <w:pPr>
              <w:spacing w:before="20" w:after="20"/>
              <w:jc w:val="center"/>
              <w:rPr>
                <w:rFonts w:ascii="Arial" w:hAnsi="Arial" w:cs="Arial"/>
                <w:b/>
                <w:sz w:val="20"/>
                <w:szCs w:val="20"/>
              </w:rPr>
            </w:pPr>
          </w:p>
        </w:tc>
      </w:tr>
      <w:tr w:rsidR="007C1608" w:rsidRPr="0055147E" w:rsidTr="007C1608">
        <w:tc>
          <w:tcPr>
            <w:tcW w:w="9498" w:type="dxa"/>
            <w:gridSpan w:val="2"/>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Na Fermie spełnione są wymogi BAT w zakresie systemów zarządzania środowiskowego.</w:t>
            </w:r>
          </w:p>
        </w:tc>
      </w:tr>
      <w:tr w:rsidR="007C1608" w:rsidRPr="0055147E" w:rsidTr="007C1608">
        <w:tc>
          <w:tcPr>
            <w:tcW w:w="9498" w:type="dxa"/>
            <w:gridSpan w:val="2"/>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DOBRE GOSPODAROWANIE</w:t>
            </w:r>
          </w:p>
        </w:tc>
      </w:tr>
      <w:tr w:rsidR="007C1608" w:rsidRPr="0055147E" w:rsidTr="007C1608">
        <w:tc>
          <w:tcPr>
            <w:tcW w:w="4749" w:type="dxa"/>
          </w:tcPr>
          <w:p w:rsidR="007C1608" w:rsidRPr="0055147E" w:rsidRDefault="007C1608" w:rsidP="007C1608">
            <w:pPr>
              <w:tabs>
                <w:tab w:val="left" w:pos="317"/>
              </w:tabs>
              <w:ind w:right="40"/>
              <w:jc w:val="both"/>
              <w:rPr>
                <w:rFonts w:ascii="Arial" w:hAnsi="Arial" w:cs="Arial"/>
                <w:b/>
                <w:sz w:val="20"/>
                <w:szCs w:val="20"/>
              </w:rPr>
            </w:pPr>
            <w:r w:rsidRPr="0055147E">
              <w:rPr>
                <w:rFonts w:ascii="Arial" w:hAnsi="Arial" w:cs="Arial"/>
                <w:b/>
                <w:sz w:val="20"/>
                <w:szCs w:val="20"/>
              </w:rPr>
              <w:t>Rozwiązania według konkluzji BAT</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Pr>
          <w:p w:rsidR="007C1608" w:rsidRPr="0055147E" w:rsidRDefault="007C1608" w:rsidP="007C1608">
            <w:pPr>
              <w:ind w:right="40"/>
              <w:jc w:val="both"/>
              <w:rPr>
                <w:rFonts w:ascii="Arial" w:hAnsi="Arial" w:cs="Arial"/>
                <w:b/>
                <w:sz w:val="20"/>
                <w:szCs w:val="20"/>
              </w:rPr>
            </w:pPr>
            <w:r w:rsidRPr="0055147E">
              <w:rPr>
                <w:rFonts w:ascii="Arial" w:hAnsi="Arial" w:cs="Arial"/>
                <w:b/>
                <w:sz w:val="20"/>
                <w:szCs w:val="20"/>
              </w:rPr>
              <w:lastRenderedPageBreak/>
              <w:t>BAT 2. Aby zapobiec wywieraniu wpływu na</w:t>
            </w:r>
            <w:r w:rsidR="00AE4867" w:rsidRPr="0055147E">
              <w:rPr>
                <w:rFonts w:ascii="Arial" w:hAnsi="Arial" w:cs="Arial"/>
                <w:b/>
                <w:sz w:val="20"/>
                <w:szCs w:val="20"/>
              </w:rPr>
              <w:t> </w:t>
            </w:r>
            <w:r w:rsidRPr="0055147E">
              <w:rPr>
                <w:rFonts w:ascii="Arial" w:hAnsi="Arial" w:cs="Arial"/>
                <w:b/>
                <w:sz w:val="20"/>
                <w:szCs w:val="20"/>
              </w:rPr>
              <w:t>środowisko, lub aby ten wpływ ograniczyć, w ramach BAT należy stosować wszystkie z poniższych technik.</w:t>
            </w:r>
          </w:p>
          <w:p w:rsidR="007C1608" w:rsidRPr="0055147E" w:rsidRDefault="007C1608" w:rsidP="005957C1">
            <w:pPr>
              <w:numPr>
                <w:ilvl w:val="1"/>
                <w:numId w:val="20"/>
              </w:numPr>
              <w:jc w:val="both"/>
              <w:rPr>
                <w:rFonts w:ascii="Arial" w:hAnsi="Arial" w:cs="Arial"/>
                <w:sz w:val="20"/>
                <w:szCs w:val="20"/>
              </w:rPr>
            </w:pPr>
            <w:r w:rsidRPr="0055147E">
              <w:rPr>
                <w:rFonts w:ascii="Arial" w:hAnsi="Arial" w:cs="Arial"/>
                <w:sz w:val="20"/>
                <w:szCs w:val="20"/>
              </w:rPr>
              <w:t>Prawidłowe usytuowanie zespołu urządzeń/</w:t>
            </w:r>
            <w:r w:rsidR="00AE4867" w:rsidRPr="0055147E">
              <w:rPr>
                <w:rFonts w:ascii="Arial" w:hAnsi="Arial" w:cs="Arial"/>
                <w:sz w:val="20"/>
                <w:szCs w:val="20"/>
              </w:rPr>
              <w:t xml:space="preserve"> </w:t>
            </w:r>
            <w:r w:rsidRPr="0055147E">
              <w:rPr>
                <w:rFonts w:ascii="Arial" w:hAnsi="Arial" w:cs="Arial"/>
                <w:sz w:val="20"/>
                <w:szCs w:val="20"/>
              </w:rPr>
              <w:t>gospodarstwa i prawidłowa aranżacja przestrzeni dla działań w celu:</w:t>
            </w:r>
          </w:p>
          <w:p w:rsidR="007C1608" w:rsidRPr="0055147E" w:rsidRDefault="007C1608" w:rsidP="006C79DC">
            <w:pPr>
              <w:numPr>
                <w:ilvl w:val="0"/>
                <w:numId w:val="93"/>
              </w:numPr>
              <w:tabs>
                <w:tab w:val="left" w:pos="318"/>
              </w:tabs>
              <w:ind w:left="318" w:hanging="284"/>
              <w:jc w:val="both"/>
              <w:rPr>
                <w:rFonts w:ascii="Arial" w:hAnsi="Arial" w:cs="Arial"/>
                <w:sz w:val="20"/>
                <w:szCs w:val="20"/>
              </w:rPr>
            </w:pPr>
            <w:r w:rsidRPr="0055147E">
              <w:rPr>
                <w:rFonts w:ascii="Arial" w:hAnsi="Arial" w:cs="Arial"/>
                <w:sz w:val="20"/>
                <w:szCs w:val="20"/>
              </w:rPr>
              <w:t>ograniczenia transportu zwierząt i materiałów (w tym obornika),</w:t>
            </w:r>
          </w:p>
          <w:p w:rsidR="007C1608" w:rsidRPr="0055147E" w:rsidRDefault="007C1608" w:rsidP="006C79DC">
            <w:pPr>
              <w:numPr>
                <w:ilvl w:val="0"/>
                <w:numId w:val="93"/>
              </w:numPr>
              <w:tabs>
                <w:tab w:val="left" w:pos="318"/>
              </w:tabs>
              <w:ind w:left="318" w:hanging="284"/>
              <w:jc w:val="both"/>
              <w:rPr>
                <w:rFonts w:ascii="Arial" w:hAnsi="Arial" w:cs="Arial"/>
                <w:sz w:val="20"/>
                <w:szCs w:val="20"/>
              </w:rPr>
            </w:pPr>
            <w:r w:rsidRPr="0055147E">
              <w:rPr>
                <w:rFonts w:ascii="Arial" w:hAnsi="Arial" w:cs="Arial"/>
                <w:sz w:val="20"/>
                <w:szCs w:val="20"/>
              </w:rPr>
              <w:t xml:space="preserve">zapewnienia odpowiedniej odległości </w:t>
            </w:r>
            <w:r w:rsidRPr="0055147E">
              <w:rPr>
                <w:rFonts w:ascii="Arial" w:hAnsi="Arial" w:cs="Arial"/>
                <w:sz w:val="20"/>
                <w:szCs w:val="20"/>
              </w:rPr>
              <w:br/>
              <w:t>od obiektów wrażliwych wymagających ochrony,</w:t>
            </w:r>
          </w:p>
          <w:p w:rsidR="007C1608" w:rsidRPr="0055147E" w:rsidRDefault="007C1608" w:rsidP="006C79DC">
            <w:pPr>
              <w:numPr>
                <w:ilvl w:val="0"/>
                <w:numId w:val="93"/>
              </w:numPr>
              <w:tabs>
                <w:tab w:val="left" w:pos="318"/>
              </w:tabs>
              <w:ind w:left="318" w:hanging="284"/>
              <w:jc w:val="both"/>
              <w:rPr>
                <w:rFonts w:ascii="Arial" w:hAnsi="Arial" w:cs="Arial"/>
                <w:sz w:val="20"/>
                <w:szCs w:val="20"/>
              </w:rPr>
            </w:pPr>
            <w:r w:rsidRPr="0055147E">
              <w:rPr>
                <w:rFonts w:ascii="Arial" w:hAnsi="Arial" w:cs="Arial"/>
                <w:sz w:val="20"/>
                <w:szCs w:val="20"/>
              </w:rPr>
              <w:t>uwzględnienia panujących zazwyczaj warunków klimatycznych (np. wiatru, opadów atmosferycznych);</w:t>
            </w:r>
          </w:p>
          <w:p w:rsidR="007C1608" w:rsidRPr="0055147E" w:rsidRDefault="007C1608" w:rsidP="006C79DC">
            <w:pPr>
              <w:numPr>
                <w:ilvl w:val="0"/>
                <w:numId w:val="93"/>
              </w:numPr>
              <w:tabs>
                <w:tab w:val="left" w:pos="318"/>
              </w:tabs>
              <w:ind w:left="318" w:hanging="284"/>
              <w:jc w:val="both"/>
              <w:rPr>
                <w:rFonts w:ascii="Arial" w:hAnsi="Arial" w:cs="Arial"/>
                <w:sz w:val="20"/>
                <w:szCs w:val="20"/>
              </w:rPr>
            </w:pPr>
            <w:r w:rsidRPr="0055147E">
              <w:rPr>
                <w:rFonts w:ascii="Arial" w:hAnsi="Arial" w:cs="Arial"/>
                <w:sz w:val="20"/>
                <w:szCs w:val="20"/>
              </w:rPr>
              <w:t>rozważenia ewentualnego przyszłego wzrostu zdolności produkcyjnych gospodarstwa,</w:t>
            </w:r>
          </w:p>
          <w:p w:rsidR="007C1608" w:rsidRPr="0055147E" w:rsidRDefault="007C1608" w:rsidP="006C79DC">
            <w:pPr>
              <w:numPr>
                <w:ilvl w:val="0"/>
                <w:numId w:val="93"/>
              </w:numPr>
              <w:tabs>
                <w:tab w:val="left" w:pos="318"/>
              </w:tabs>
              <w:ind w:left="318" w:hanging="284"/>
              <w:jc w:val="both"/>
              <w:rPr>
                <w:rFonts w:ascii="Arial" w:hAnsi="Arial" w:cs="Arial"/>
                <w:sz w:val="20"/>
                <w:szCs w:val="20"/>
              </w:rPr>
            </w:pPr>
            <w:r w:rsidRPr="0055147E">
              <w:rPr>
                <w:rFonts w:ascii="Arial" w:hAnsi="Arial" w:cs="Arial"/>
                <w:sz w:val="20"/>
                <w:szCs w:val="20"/>
              </w:rPr>
              <w:t>zapobiegania zanieczyszczeniu wody.</w:t>
            </w:r>
          </w:p>
          <w:p w:rsidR="007C1608" w:rsidRPr="0055147E" w:rsidRDefault="007C1608" w:rsidP="007C1608">
            <w:pPr>
              <w:tabs>
                <w:tab w:val="left" w:pos="317"/>
              </w:tabs>
              <w:ind w:right="40"/>
              <w:jc w:val="both"/>
              <w:rPr>
                <w:rFonts w:ascii="Arial" w:hAnsi="Arial" w:cs="Arial"/>
                <w:b/>
                <w:i/>
                <w:iCs/>
                <w:sz w:val="20"/>
                <w:szCs w:val="20"/>
              </w:rPr>
            </w:pPr>
            <w:r w:rsidRPr="0055147E">
              <w:rPr>
                <w:rFonts w:ascii="Arial" w:hAnsi="Arial" w:cs="Arial"/>
                <w:i/>
                <w:iCs/>
                <w:sz w:val="20"/>
                <w:szCs w:val="20"/>
              </w:rPr>
              <w:t>Powyższe rozwiązania mogą nie mieć zastosowania do istniejących zespołów urządzeń lub gospodarstw.</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 xml:space="preserve">BAT 2. </w:t>
            </w:r>
          </w:p>
          <w:p w:rsidR="007C1608" w:rsidRPr="0055147E" w:rsidRDefault="007C1608" w:rsidP="007C1608">
            <w:pPr>
              <w:jc w:val="both"/>
              <w:rPr>
                <w:rFonts w:ascii="Arial" w:hAnsi="Arial" w:cs="Arial"/>
                <w:b/>
                <w:sz w:val="20"/>
                <w:szCs w:val="20"/>
              </w:rPr>
            </w:pPr>
            <w:r w:rsidRPr="0055147E">
              <w:rPr>
                <w:rFonts w:ascii="Arial" w:hAnsi="Arial" w:cs="Arial"/>
                <w:b/>
                <w:sz w:val="20"/>
                <w:szCs w:val="20"/>
              </w:rPr>
              <w:t xml:space="preserve">Pkt. </w:t>
            </w:r>
            <w:r w:rsidR="00EE3E3C" w:rsidRPr="0055147E">
              <w:rPr>
                <w:rFonts w:ascii="Arial" w:hAnsi="Arial" w:cs="Arial"/>
                <w:b/>
                <w:sz w:val="20"/>
                <w:szCs w:val="20"/>
              </w:rPr>
              <w:t>a</w:t>
            </w:r>
            <w:r w:rsidRPr="0055147E">
              <w:rPr>
                <w:rFonts w:ascii="Arial" w:hAnsi="Arial" w:cs="Arial"/>
                <w:b/>
                <w:sz w:val="20"/>
                <w:szCs w:val="20"/>
              </w:rPr>
              <w:t xml:space="preserve"> - nie ma zastosowania do istniejących zespołów urządzeń lub gospodarstw.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Instalacja jest obiektem istniejącym, </w:t>
            </w:r>
            <w:r w:rsidRPr="0055147E">
              <w:rPr>
                <w:rFonts w:ascii="Arial" w:hAnsi="Arial" w:cs="Arial"/>
                <w:sz w:val="20"/>
                <w:szCs w:val="20"/>
              </w:rPr>
              <w:br/>
              <w:t>w związku z powyższym zapisy punktu 1 BAT 2 nie są wiążące.</w:t>
            </w:r>
          </w:p>
          <w:p w:rsidR="007C1608" w:rsidRPr="0055147E" w:rsidRDefault="007C1608" w:rsidP="007C1608">
            <w:pPr>
              <w:jc w:val="both"/>
              <w:rPr>
                <w:rFonts w:ascii="Arial" w:hAnsi="Arial" w:cs="Arial"/>
                <w:sz w:val="20"/>
                <w:szCs w:val="20"/>
              </w:rPr>
            </w:pPr>
            <w:r w:rsidRPr="0055147E">
              <w:rPr>
                <w:rFonts w:ascii="Arial" w:hAnsi="Arial" w:cs="Arial"/>
                <w:sz w:val="20"/>
                <w:szCs w:val="20"/>
              </w:rPr>
              <w:t>W skład instalacji wchodzą trzy budynki: H-1, H-2 i</w:t>
            </w:r>
            <w:r w:rsidR="00E43031" w:rsidRPr="0055147E">
              <w:rPr>
                <w:rFonts w:ascii="Arial" w:hAnsi="Arial" w:cs="Arial"/>
                <w:sz w:val="20"/>
                <w:szCs w:val="20"/>
              </w:rPr>
              <w:t> </w:t>
            </w:r>
            <w:r w:rsidRPr="0055147E">
              <w:rPr>
                <w:rFonts w:ascii="Arial" w:hAnsi="Arial" w:cs="Arial"/>
                <w:sz w:val="20"/>
                <w:szCs w:val="20"/>
              </w:rPr>
              <w:t>H-3 przeznaczone do chowu drobiu. Budynek H-1 jest budynkiem parterowym o pow. użytkowej 1</w:t>
            </w:r>
            <w:r w:rsidR="00AE4867" w:rsidRPr="0055147E">
              <w:rPr>
                <w:rFonts w:ascii="Arial" w:hAnsi="Arial" w:cs="Arial"/>
                <w:sz w:val="20"/>
                <w:szCs w:val="20"/>
              </w:rPr>
              <w:t> </w:t>
            </w:r>
            <w:r w:rsidRPr="0055147E">
              <w:rPr>
                <w:rFonts w:ascii="Arial" w:hAnsi="Arial" w:cs="Arial"/>
                <w:sz w:val="20"/>
                <w:szCs w:val="20"/>
              </w:rPr>
              <w:t>630 m</w:t>
            </w:r>
            <w:r w:rsidRPr="0055147E">
              <w:rPr>
                <w:rFonts w:ascii="Arial" w:hAnsi="Arial" w:cs="Arial"/>
                <w:sz w:val="20"/>
                <w:szCs w:val="20"/>
                <w:vertAlign w:val="superscript"/>
              </w:rPr>
              <w:t>2</w:t>
            </w:r>
            <w:r w:rsidRPr="0055147E">
              <w:rPr>
                <w:rFonts w:ascii="Arial" w:hAnsi="Arial" w:cs="Arial"/>
                <w:sz w:val="20"/>
                <w:szCs w:val="20"/>
              </w:rPr>
              <w:t>, składającym się z dwóch hal. Budynki H-2 i H-3 są budynkami piętrowymi o pow. użytkowej 3 520 m</w:t>
            </w:r>
            <w:r w:rsidRPr="0055147E">
              <w:rPr>
                <w:rFonts w:ascii="Arial" w:hAnsi="Arial" w:cs="Arial"/>
                <w:sz w:val="20"/>
                <w:szCs w:val="20"/>
                <w:vertAlign w:val="superscript"/>
              </w:rPr>
              <w:t>2</w:t>
            </w:r>
            <w:r w:rsidRPr="0055147E">
              <w:rPr>
                <w:rFonts w:ascii="Arial" w:hAnsi="Arial" w:cs="Arial"/>
                <w:sz w:val="20"/>
                <w:szCs w:val="20"/>
              </w:rPr>
              <w:t xml:space="preserve"> każdy, składającymi się z czterech hal. W</w:t>
            </w:r>
            <w:r w:rsidR="00E43031" w:rsidRPr="0055147E">
              <w:rPr>
                <w:rFonts w:ascii="Arial" w:hAnsi="Arial" w:cs="Arial"/>
                <w:sz w:val="20"/>
                <w:szCs w:val="20"/>
              </w:rPr>
              <w:t> </w:t>
            </w:r>
            <w:r w:rsidRPr="0055147E">
              <w:rPr>
                <w:rFonts w:ascii="Arial" w:hAnsi="Arial" w:cs="Arial"/>
                <w:sz w:val="20"/>
                <w:szCs w:val="20"/>
              </w:rPr>
              <w:t>każdej z hal znajduje się po 14 000 stanowisk hodowlanych. Łącznie całe gospodarstwo posiada 140 000 stanowisk do chowu drobiu.</w:t>
            </w:r>
          </w:p>
          <w:p w:rsidR="007C1608" w:rsidRPr="0055147E" w:rsidRDefault="007C1608" w:rsidP="007C1608">
            <w:pPr>
              <w:jc w:val="both"/>
              <w:rPr>
                <w:rFonts w:ascii="Arial" w:hAnsi="Arial" w:cs="Arial"/>
                <w:sz w:val="20"/>
                <w:szCs w:val="20"/>
              </w:rPr>
            </w:pPr>
            <w:r w:rsidRPr="0055147E">
              <w:rPr>
                <w:rFonts w:ascii="Arial" w:hAnsi="Arial" w:cs="Arial"/>
                <w:sz w:val="20"/>
                <w:szCs w:val="20"/>
              </w:rPr>
              <w:t>Oprócz pomieszczeń hodowlanych w skład instalacji wchodzą również: 3 szczelne betonowe bezodpływowe zbiorniki na ścieki</w:t>
            </w:r>
            <w:r w:rsidR="0020468E">
              <w:rPr>
                <w:rFonts w:ascii="Arial" w:hAnsi="Arial" w:cs="Arial"/>
                <w:sz w:val="20"/>
                <w:szCs w:val="20"/>
              </w:rPr>
              <w:t xml:space="preserve"> </w:t>
            </w:r>
            <w:r w:rsidRPr="0055147E">
              <w:rPr>
                <w:rFonts w:ascii="Arial" w:hAnsi="Arial" w:cs="Arial"/>
                <w:sz w:val="20"/>
                <w:szCs w:val="20"/>
              </w:rPr>
              <w:t>o pojemności 12 m</w:t>
            </w:r>
            <w:r w:rsidRPr="0055147E">
              <w:rPr>
                <w:rFonts w:ascii="Arial" w:hAnsi="Arial" w:cs="Arial"/>
                <w:sz w:val="20"/>
                <w:szCs w:val="20"/>
                <w:vertAlign w:val="superscript"/>
              </w:rPr>
              <w:t>3</w:t>
            </w:r>
            <w:r w:rsidRPr="0055147E">
              <w:rPr>
                <w:rFonts w:ascii="Arial" w:hAnsi="Arial" w:cs="Arial"/>
                <w:sz w:val="20"/>
                <w:szCs w:val="20"/>
              </w:rPr>
              <w:t xml:space="preserve"> każdy, zlokalizowane przy każdym z budynków, 6 zbiorników na paszę</w:t>
            </w:r>
            <w:r w:rsidR="0020468E">
              <w:rPr>
                <w:rFonts w:ascii="Arial" w:hAnsi="Arial" w:cs="Arial"/>
                <w:sz w:val="20"/>
                <w:szCs w:val="20"/>
              </w:rPr>
              <w:t xml:space="preserve"> </w:t>
            </w:r>
            <w:r w:rsidRPr="0055147E">
              <w:rPr>
                <w:rFonts w:ascii="Arial" w:hAnsi="Arial" w:cs="Arial"/>
                <w:sz w:val="20"/>
                <w:szCs w:val="20"/>
              </w:rPr>
              <w:t>o pojemności 15 Mg każdy, w tym dwa zbiorniki usytuowane przy budynku H-1 (poza budynkiem) i</w:t>
            </w:r>
            <w:r w:rsidR="00EE3E3C" w:rsidRPr="0055147E">
              <w:rPr>
                <w:rFonts w:ascii="Arial" w:hAnsi="Arial" w:cs="Arial"/>
                <w:sz w:val="20"/>
                <w:szCs w:val="20"/>
              </w:rPr>
              <w:t> </w:t>
            </w:r>
            <w:r w:rsidRPr="0055147E">
              <w:rPr>
                <w:rFonts w:ascii="Arial" w:hAnsi="Arial" w:cs="Arial"/>
                <w:sz w:val="20"/>
                <w:szCs w:val="20"/>
              </w:rPr>
              <w:t>po dwa zbiorniki przy budynkach H-2 i H-3 (znajdujące się w łączniku budynków) oraz chłodnia zlokalizowana przy budynku H-2.</w:t>
            </w:r>
          </w:p>
          <w:p w:rsidR="007C1608" w:rsidRPr="0055147E" w:rsidRDefault="007C1608" w:rsidP="007C1608">
            <w:pPr>
              <w:jc w:val="both"/>
              <w:rPr>
                <w:rFonts w:ascii="Arial" w:hAnsi="Arial" w:cs="Arial"/>
                <w:sz w:val="20"/>
                <w:szCs w:val="20"/>
              </w:rPr>
            </w:pPr>
            <w:r w:rsidRPr="0055147E">
              <w:rPr>
                <w:rFonts w:ascii="Arial" w:hAnsi="Arial" w:cs="Arial"/>
                <w:sz w:val="20"/>
                <w:szCs w:val="20"/>
              </w:rPr>
              <w:t>W bezpośrednim sąsiedztwie Fermy</w:t>
            </w:r>
            <w:r w:rsidR="0020468E">
              <w:rPr>
                <w:rFonts w:ascii="Arial" w:hAnsi="Arial" w:cs="Arial"/>
                <w:sz w:val="20"/>
                <w:szCs w:val="20"/>
              </w:rPr>
              <w:t xml:space="preserve"> </w:t>
            </w:r>
            <w:r w:rsidRPr="0055147E">
              <w:rPr>
                <w:rFonts w:ascii="Arial" w:hAnsi="Arial" w:cs="Arial"/>
                <w:sz w:val="20"/>
                <w:szCs w:val="20"/>
              </w:rPr>
              <w:t xml:space="preserve">znajdują się zabudowania </w:t>
            </w:r>
            <w:proofErr w:type="spellStart"/>
            <w:r w:rsidRPr="0055147E">
              <w:rPr>
                <w:rFonts w:ascii="Arial" w:hAnsi="Arial" w:cs="Arial"/>
                <w:sz w:val="20"/>
                <w:szCs w:val="20"/>
              </w:rPr>
              <w:t>mieszkalnei</w:t>
            </w:r>
            <w:proofErr w:type="spellEnd"/>
            <w:r w:rsidRPr="0055147E">
              <w:rPr>
                <w:rFonts w:ascii="Arial" w:hAnsi="Arial" w:cs="Arial"/>
                <w:sz w:val="20"/>
                <w:szCs w:val="20"/>
              </w:rPr>
              <w:t xml:space="preserve"> zagrodowe w związku z tym transport zwierząt jak również wywóz obornika jest planowany tak, aby ograniczyć jego częstotliwość, uwzględnia się również warunki klimatyczne.</w:t>
            </w:r>
          </w:p>
        </w:tc>
      </w:tr>
      <w:tr w:rsidR="007C1608" w:rsidRPr="0055147E" w:rsidTr="007C1608">
        <w:tc>
          <w:tcPr>
            <w:tcW w:w="4749" w:type="dxa"/>
          </w:tcPr>
          <w:p w:rsidR="007C1608" w:rsidRPr="0055147E" w:rsidRDefault="007C1608" w:rsidP="005957C1">
            <w:pPr>
              <w:numPr>
                <w:ilvl w:val="1"/>
                <w:numId w:val="20"/>
              </w:numPr>
              <w:jc w:val="both"/>
              <w:rPr>
                <w:rFonts w:ascii="Arial" w:hAnsi="Arial" w:cs="Arial"/>
                <w:sz w:val="20"/>
                <w:szCs w:val="20"/>
              </w:rPr>
            </w:pPr>
            <w:r w:rsidRPr="0055147E">
              <w:rPr>
                <w:rFonts w:ascii="Arial" w:hAnsi="Arial" w:cs="Arial"/>
                <w:sz w:val="20"/>
                <w:szCs w:val="20"/>
              </w:rPr>
              <w:t>Kształcenie i szkolenie personelu, w szczególności w odniesieniu do:</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odpowiednich przepisów, hodowli zwierząt, zdrowia i dobrostanu zwierząt,</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 xml:space="preserve">gospodarowanie obornikiem, </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bezpieczeństwa pracowników,</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transportu i aplikacji obornika,</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planowania działań,</w:t>
            </w:r>
          </w:p>
          <w:p w:rsidR="00EE3E3C"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planowania awaryjnego i zarządzania,</w:t>
            </w:r>
          </w:p>
          <w:p w:rsidR="007C1608" w:rsidRPr="0055147E" w:rsidRDefault="007C1608" w:rsidP="005957C1">
            <w:pPr>
              <w:numPr>
                <w:ilvl w:val="0"/>
                <w:numId w:val="21"/>
              </w:numPr>
              <w:ind w:left="202" w:hanging="283"/>
              <w:jc w:val="both"/>
              <w:rPr>
                <w:rFonts w:ascii="Arial" w:hAnsi="Arial" w:cs="Arial"/>
                <w:sz w:val="20"/>
                <w:szCs w:val="20"/>
              </w:rPr>
            </w:pPr>
            <w:r w:rsidRPr="0055147E">
              <w:rPr>
                <w:rFonts w:ascii="Arial" w:hAnsi="Arial" w:cs="Arial"/>
                <w:sz w:val="20"/>
                <w:szCs w:val="20"/>
              </w:rPr>
              <w:t>naprawy i konserwacji urządzeń.</w:t>
            </w:r>
          </w:p>
          <w:p w:rsidR="00954054" w:rsidRPr="0055147E" w:rsidRDefault="00954054" w:rsidP="00954054">
            <w:pPr>
              <w:ind w:left="-81"/>
              <w:jc w:val="both"/>
              <w:rPr>
                <w:rFonts w:ascii="Arial" w:hAnsi="Arial" w:cs="Arial"/>
                <w:i/>
                <w:iCs/>
                <w:sz w:val="20"/>
                <w:szCs w:val="20"/>
              </w:rPr>
            </w:pPr>
            <w:r w:rsidRPr="0055147E">
              <w:rPr>
                <w:rFonts w:ascii="Arial" w:hAnsi="Arial" w:cs="Arial"/>
                <w:i/>
                <w:iCs/>
                <w:sz w:val="20"/>
                <w:szCs w:val="20"/>
              </w:rPr>
              <w:t>Zastosowanie ogólne.</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 xml:space="preserve">Pkt. </w:t>
            </w:r>
            <w:r w:rsidR="00EE3E3C" w:rsidRPr="0055147E">
              <w:rPr>
                <w:rFonts w:ascii="Arial" w:hAnsi="Arial" w:cs="Arial"/>
                <w:b/>
                <w:sz w:val="20"/>
                <w:szCs w:val="20"/>
              </w:rPr>
              <w:t>b</w:t>
            </w:r>
            <w:r w:rsidRPr="0055147E">
              <w:rPr>
                <w:rFonts w:ascii="Arial" w:hAnsi="Arial" w:cs="Arial"/>
                <w:b/>
                <w:sz w:val="20"/>
                <w:szCs w:val="20"/>
              </w:rPr>
              <w:t xml:space="preserve">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Pracownicy </w:t>
            </w:r>
            <w:r w:rsidR="007F3E9B" w:rsidRPr="0055147E">
              <w:rPr>
                <w:rFonts w:ascii="Arial" w:hAnsi="Arial" w:cs="Arial"/>
                <w:sz w:val="20"/>
                <w:szCs w:val="20"/>
              </w:rPr>
              <w:t>RSWU</w:t>
            </w:r>
            <w:r w:rsidRPr="0055147E">
              <w:rPr>
                <w:rFonts w:ascii="Arial" w:hAnsi="Arial" w:cs="Arial"/>
                <w:sz w:val="20"/>
                <w:szCs w:val="20"/>
              </w:rPr>
              <w:t xml:space="preserve"> drobiu w Głuchowie posiadają odpowiednie kwalifikacje i</w:t>
            </w:r>
            <w:r w:rsidR="00EE3E3C" w:rsidRPr="0055147E">
              <w:rPr>
                <w:rFonts w:ascii="Arial" w:hAnsi="Arial" w:cs="Arial"/>
                <w:sz w:val="20"/>
                <w:szCs w:val="20"/>
              </w:rPr>
              <w:t xml:space="preserve"> </w:t>
            </w:r>
            <w:r w:rsidRPr="0055147E">
              <w:rPr>
                <w:rFonts w:ascii="Arial" w:hAnsi="Arial" w:cs="Arial"/>
                <w:sz w:val="20"/>
                <w:szCs w:val="20"/>
              </w:rPr>
              <w:t>umiejętności do</w:t>
            </w:r>
            <w:r w:rsidR="00EE3E3C" w:rsidRPr="0055147E">
              <w:rPr>
                <w:rFonts w:ascii="Arial" w:hAnsi="Arial" w:cs="Arial"/>
                <w:sz w:val="20"/>
                <w:szCs w:val="20"/>
              </w:rPr>
              <w:t> </w:t>
            </w:r>
            <w:r w:rsidRPr="0055147E">
              <w:rPr>
                <w:rFonts w:ascii="Arial" w:hAnsi="Arial" w:cs="Arial"/>
                <w:sz w:val="20"/>
                <w:szCs w:val="20"/>
              </w:rPr>
              <w:t xml:space="preserve">wyznaczonych dla nich zadań. </w:t>
            </w:r>
          </w:p>
          <w:p w:rsidR="007C1608" w:rsidRPr="0055147E" w:rsidRDefault="007C1608" w:rsidP="007C1608">
            <w:pPr>
              <w:jc w:val="both"/>
              <w:rPr>
                <w:rFonts w:ascii="Arial" w:hAnsi="Arial" w:cs="Arial"/>
                <w:b/>
                <w:sz w:val="20"/>
                <w:szCs w:val="20"/>
              </w:rPr>
            </w:pPr>
            <w:r w:rsidRPr="0055147E">
              <w:rPr>
                <w:rFonts w:ascii="Arial" w:hAnsi="Arial" w:cs="Arial"/>
                <w:sz w:val="20"/>
                <w:szCs w:val="20"/>
              </w:rPr>
              <w:t>Zapoznani są z opracowanymi dla Fermy instrukcjami. Posiadają znajomość przepisów prawa w zakresie chowu i hodowli zwierząt. Uczestniczą w szkoleniach branżowych</w:t>
            </w:r>
            <w:r w:rsidR="0020468E">
              <w:rPr>
                <w:rFonts w:ascii="Arial" w:hAnsi="Arial" w:cs="Arial"/>
                <w:sz w:val="20"/>
                <w:szCs w:val="20"/>
              </w:rPr>
              <w:t xml:space="preserve"> </w:t>
            </w:r>
            <w:r w:rsidRPr="0055147E">
              <w:rPr>
                <w:rFonts w:ascii="Arial" w:hAnsi="Arial" w:cs="Arial"/>
                <w:sz w:val="20"/>
                <w:szCs w:val="20"/>
              </w:rPr>
              <w:t>w celu podnoszenia kwalifikacji oraz</w:t>
            </w:r>
            <w:r w:rsidR="0020468E">
              <w:rPr>
                <w:rFonts w:ascii="Arial" w:hAnsi="Arial" w:cs="Arial"/>
                <w:sz w:val="20"/>
                <w:szCs w:val="20"/>
              </w:rPr>
              <w:t xml:space="preserve"> </w:t>
            </w:r>
            <w:r w:rsidRPr="0055147E">
              <w:rPr>
                <w:rFonts w:ascii="Arial" w:hAnsi="Arial" w:cs="Arial"/>
                <w:sz w:val="20"/>
                <w:szCs w:val="20"/>
              </w:rPr>
              <w:t>w szkoleniach BHP.</w:t>
            </w:r>
          </w:p>
        </w:tc>
      </w:tr>
      <w:tr w:rsidR="007C1608" w:rsidRPr="0055147E" w:rsidTr="007C1608">
        <w:tc>
          <w:tcPr>
            <w:tcW w:w="4749" w:type="dxa"/>
          </w:tcPr>
          <w:p w:rsidR="007C1608" w:rsidRPr="0055147E" w:rsidRDefault="007C1608" w:rsidP="005957C1">
            <w:pPr>
              <w:numPr>
                <w:ilvl w:val="1"/>
                <w:numId w:val="20"/>
              </w:numPr>
              <w:jc w:val="both"/>
              <w:rPr>
                <w:rFonts w:ascii="Arial" w:hAnsi="Arial" w:cs="Arial"/>
                <w:sz w:val="20"/>
                <w:szCs w:val="20"/>
              </w:rPr>
            </w:pPr>
            <w:r w:rsidRPr="0055147E">
              <w:rPr>
                <w:rFonts w:ascii="Arial" w:hAnsi="Arial" w:cs="Arial"/>
                <w:sz w:val="20"/>
                <w:szCs w:val="20"/>
              </w:rPr>
              <w:t>Przygotowanie planu awaryjnego dotyczącego reagowania na nieprzewidziane emisje i zdarzenia, takie jak zanieczyszczenia wód.</w:t>
            </w:r>
            <w:r w:rsidR="00EE3E3C" w:rsidRPr="0055147E">
              <w:rPr>
                <w:rFonts w:ascii="Arial" w:hAnsi="Arial" w:cs="Arial"/>
                <w:sz w:val="20"/>
                <w:szCs w:val="20"/>
              </w:rPr>
              <w:t xml:space="preserve"> </w:t>
            </w:r>
            <w:r w:rsidRPr="0055147E">
              <w:rPr>
                <w:rFonts w:ascii="Arial" w:hAnsi="Arial" w:cs="Arial"/>
                <w:sz w:val="20"/>
                <w:szCs w:val="20"/>
              </w:rPr>
              <w:t xml:space="preserve"> Może to obejmować:</w:t>
            </w:r>
          </w:p>
          <w:p w:rsidR="007C1608" w:rsidRPr="0055147E" w:rsidRDefault="007C1608" w:rsidP="006C79DC">
            <w:pPr>
              <w:numPr>
                <w:ilvl w:val="0"/>
                <w:numId w:val="94"/>
              </w:numPr>
              <w:tabs>
                <w:tab w:val="left" w:pos="318"/>
              </w:tabs>
              <w:ind w:left="318" w:hanging="318"/>
              <w:jc w:val="both"/>
              <w:rPr>
                <w:rFonts w:ascii="Arial" w:hAnsi="Arial" w:cs="Arial"/>
                <w:sz w:val="20"/>
                <w:szCs w:val="20"/>
              </w:rPr>
            </w:pPr>
            <w:r w:rsidRPr="0055147E">
              <w:rPr>
                <w:rFonts w:ascii="Arial" w:hAnsi="Arial" w:cs="Arial"/>
                <w:sz w:val="20"/>
                <w:szCs w:val="20"/>
              </w:rPr>
              <w:t>plan gospodarstwa przedstawiający systemy odwadniania oraz źródła wody/ścieków,</w:t>
            </w:r>
          </w:p>
          <w:p w:rsidR="007C1608" w:rsidRPr="0055147E" w:rsidRDefault="007C1608" w:rsidP="006C79DC">
            <w:pPr>
              <w:numPr>
                <w:ilvl w:val="0"/>
                <w:numId w:val="94"/>
              </w:numPr>
              <w:tabs>
                <w:tab w:val="left" w:pos="318"/>
              </w:tabs>
              <w:ind w:left="318" w:hanging="318"/>
              <w:jc w:val="both"/>
              <w:rPr>
                <w:rFonts w:ascii="Arial" w:hAnsi="Arial" w:cs="Arial"/>
                <w:sz w:val="20"/>
                <w:szCs w:val="20"/>
              </w:rPr>
            </w:pPr>
            <w:r w:rsidRPr="0055147E">
              <w:rPr>
                <w:rFonts w:ascii="Arial" w:hAnsi="Arial" w:cs="Arial"/>
                <w:sz w:val="20"/>
                <w:szCs w:val="20"/>
              </w:rPr>
              <w:t>plany reagowania w przypadku niektórych potencjalnych zdarzeń (jak np. pożar, wyciek gnojowicy lub zawalenie się miejsca przechowywania gnojowicy, niekontrolowany spływ wody z pryzm obornika, wycieki oleju),</w:t>
            </w:r>
          </w:p>
          <w:p w:rsidR="007C1608" w:rsidRPr="0055147E" w:rsidRDefault="007C1608" w:rsidP="006C79DC">
            <w:pPr>
              <w:numPr>
                <w:ilvl w:val="0"/>
                <w:numId w:val="94"/>
              </w:numPr>
              <w:tabs>
                <w:tab w:val="left" w:pos="317"/>
              </w:tabs>
              <w:ind w:left="318" w:right="40" w:hanging="318"/>
              <w:jc w:val="both"/>
              <w:rPr>
                <w:rFonts w:ascii="Arial" w:hAnsi="Arial" w:cs="Arial"/>
                <w:b/>
                <w:sz w:val="20"/>
                <w:szCs w:val="20"/>
              </w:rPr>
            </w:pPr>
            <w:r w:rsidRPr="0055147E">
              <w:rPr>
                <w:rFonts w:ascii="Arial" w:hAnsi="Arial" w:cs="Arial"/>
                <w:sz w:val="20"/>
                <w:szCs w:val="20"/>
              </w:rPr>
              <w:lastRenderedPageBreak/>
              <w:t>dostępny sprzęt służący do postępowania w przypadku zdarzenia związanego z zanieczyszczeniem gruntów (np. sprzęt do</w:t>
            </w:r>
            <w:r w:rsidR="00EE3E3C" w:rsidRPr="0055147E">
              <w:rPr>
                <w:rFonts w:ascii="Arial" w:hAnsi="Arial" w:cs="Arial"/>
                <w:sz w:val="20"/>
                <w:szCs w:val="20"/>
              </w:rPr>
              <w:t> </w:t>
            </w:r>
            <w:r w:rsidRPr="0055147E">
              <w:rPr>
                <w:rFonts w:ascii="Arial" w:hAnsi="Arial" w:cs="Arial"/>
                <w:sz w:val="20"/>
                <w:szCs w:val="20"/>
              </w:rPr>
              <w:t>zamykania kanalizacji, budowania tam w rowach czy przegród w przypadku wycieku oleju).</w:t>
            </w:r>
          </w:p>
          <w:p w:rsidR="00954054" w:rsidRPr="0055147E" w:rsidRDefault="00954054" w:rsidP="00954054">
            <w:pPr>
              <w:tabs>
                <w:tab w:val="left" w:pos="317"/>
              </w:tabs>
              <w:ind w:right="40"/>
              <w:jc w:val="both"/>
              <w:rPr>
                <w:rFonts w:ascii="Arial" w:hAnsi="Arial" w:cs="Arial"/>
                <w:b/>
                <w:i/>
                <w:iCs/>
                <w:sz w:val="20"/>
                <w:szCs w:val="20"/>
              </w:rPr>
            </w:pPr>
            <w:r w:rsidRPr="0055147E">
              <w:rPr>
                <w:rFonts w:ascii="Arial" w:hAnsi="Arial" w:cs="Arial"/>
                <w:i/>
                <w:iCs/>
                <w:sz w:val="20"/>
                <w:szCs w:val="20"/>
              </w:rPr>
              <w:t>Zastosowanie ogólne.</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 xml:space="preserve">Pkt. </w:t>
            </w:r>
            <w:r w:rsidR="00EE3E3C" w:rsidRPr="0055147E">
              <w:rPr>
                <w:rFonts w:ascii="Arial" w:hAnsi="Arial" w:cs="Arial"/>
                <w:b/>
                <w:sz w:val="20"/>
                <w:szCs w:val="20"/>
              </w:rPr>
              <w:t>c</w:t>
            </w:r>
            <w:r w:rsidRPr="0055147E">
              <w:rPr>
                <w:rFonts w:ascii="Arial" w:hAnsi="Arial" w:cs="Arial"/>
                <w:b/>
                <w:sz w:val="20"/>
                <w:szCs w:val="20"/>
              </w:rPr>
              <w:t xml:space="preserve">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Przedmiotowa instalacja nie jest zakwalifikowana do zakładów o zwiększonym bądź dużym ryzyku wystąpienia awarii. W związku z tym nie podlega obowiązkowi opracowywania planu zapobiegania poważnym awariom przemysłowym. </w:t>
            </w:r>
          </w:p>
          <w:p w:rsidR="007C1608" w:rsidRPr="0055147E" w:rsidRDefault="007C1608" w:rsidP="007C1608">
            <w:pPr>
              <w:jc w:val="both"/>
              <w:rPr>
                <w:rFonts w:ascii="Arial" w:hAnsi="Arial" w:cs="Arial"/>
                <w:sz w:val="20"/>
                <w:szCs w:val="20"/>
              </w:rPr>
            </w:pPr>
            <w:r w:rsidRPr="0055147E">
              <w:rPr>
                <w:rFonts w:ascii="Arial" w:hAnsi="Arial" w:cs="Arial"/>
                <w:sz w:val="20"/>
                <w:szCs w:val="20"/>
              </w:rPr>
              <w:t>Nie mniej jednak prowadzący instalację opracował procedury postępowania na wypadek wystąpienia sytuacji awaryjnych np.:</w:t>
            </w:r>
          </w:p>
          <w:p w:rsidR="007C1608" w:rsidRPr="0055147E" w:rsidRDefault="007C1608" w:rsidP="006C79DC">
            <w:pPr>
              <w:pStyle w:val="Akapitzlist"/>
              <w:numPr>
                <w:ilvl w:val="0"/>
                <w:numId w:val="34"/>
              </w:numPr>
              <w:spacing w:after="0" w:line="240" w:lineRule="auto"/>
              <w:ind w:left="205" w:hanging="182"/>
              <w:contextualSpacing w:val="0"/>
              <w:jc w:val="both"/>
              <w:rPr>
                <w:rFonts w:ascii="Arial" w:hAnsi="Arial" w:cs="Arial"/>
                <w:sz w:val="20"/>
                <w:szCs w:val="20"/>
              </w:rPr>
            </w:pPr>
            <w:r w:rsidRPr="0055147E">
              <w:rPr>
                <w:rFonts w:ascii="Arial" w:hAnsi="Arial" w:cs="Arial"/>
                <w:sz w:val="20"/>
                <w:szCs w:val="20"/>
              </w:rPr>
              <w:t xml:space="preserve">procedura na wypadek pożaru, </w:t>
            </w:r>
          </w:p>
          <w:p w:rsidR="007C1608" w:rsidRPr="0055147E" w:rsidRDefault="007C1608" w:rsidP="006C79DC">
            <w:pPr>
              <w:pStyle w:val="Akapitzlist"/>
              <w:numPr>
                <w:ilvl w:val="0"/>
                <w:numId w:val="34"/>
              </w:numPr>
              <w:spacing w:after="0" w:line="240" w:lineRule="auto"/>
              <w:ind w:left="205" w:hanging="182"/>
              <w:contextualSpacing w:val="0"/>
              <w:jc w:val="both"/>
              <w:rPr>
                <w:rFonts w:ascii="Arial" w:hAnsi="Arial" w:cs="Arial"/>
                <w:sz w:val="20"/>
                <w:szCs w:val="20"/>
              </w:rPr>
            </w:pPr>
            <w:r w:rsidRPr="0055147E">
              <w:rPr>
                <w:rFonts w:ascii="Arial" w:hAnsi="Arial" w:cs="Arial"/>
                <w:sz w:val="20"/>
                <w:szCs w:val="20"/>
              </w:rPr>
              <w:t>procedura na wypadek wystąpienia awarii.</w:t>
            </w:r>
          </w:p>
          <w:p w:rsidR="007C1608" w:rsidRPr="0055147E" w:rsidRDefault="007C1608" w:rsidP="007C1608">
            <w:pPr>
              <w:jc w:val="both"/>
              <w:rPr>
                <w:rFonts w:ascii="Arial" w:hAnsi="Arial" w:cs="Arial"/>
                <w:b/>
                <w:sz w:val="20"/>
                <w:szCs w:val="20"/>
              </w:rPr>
            </w:pPr>
            <w:r w:rsidRPr="0055147E">
              <w:rPr>
                <w:rFonts w:ascii="Arial" w:hAnsi="Arial" w:cs="Arial"/>
                <w:sz w:val="20"/>
                <w:szCs w:val="20"/>
              </w:rPr>
              <w:lastRenderedPageBreak/>
              <w:t>Na fermie dostępne są  odpowiednie środki niezbędne do reagowania na zdarzenia awaryjne (gaśnice na wypadek pożaru, sorbenty na</w:t>
            </w:r>
            <w:r w:rsidR="00EE3E3C" w:rsidRPr="0055147E">
              <w:rPr>
                <w:rFonts w:ascii="Arial" w:hAnsi="Arial" w:cs="Arial"/>
                <w:sz w:val="20"/>
                <w:szCs w:val="20"/>
              </w:rPr>
              <w:t> </w:t>
            </w:r>
            <w:r w:rsidRPr="0055147E">
              <w:rPr>
                <w:rFonts w:ascii="Arial" w:hAnsi="Arial" w:cs="Arial"/>
                <w:sz w:val="20"/>
                <w:szCs w:val="20"/>
              </w:rPr>
              <w:t>wypadek wycieków, agregat prądotwórczy na</w:t>
            </w:r>
            <w:r w:rsidR="00EE3E3C" w:rsidRPr="0055147E">
              <w:rPr>
                <w:rFonts w:ascii="Arial" w:hAnsi="Arial" w:cs="Arial"/>
                <w:sz w:val="20"/>
                <w:szCs w:val="20"/>
              </w:rPr>
              <w:t> </w:t>
            </w:r>
            <w:r w:rsidRPr="0055147E">
              <w:rPr>
                <w:rFonts w:ascii="Arial" w:hAnsi="Arial" w:cs="Arial"/>
                <w:sz w:val="20"/>
                <w:szCs w:val="20"/>
              </w:rPr>
              <w:t>wypadek awarii prądu).</w:t>
            </w:r>
          </w:p>
        </w:tc>
      </w:tr>
      <w:tr w:rsidR="007C1608" w:rsidRPr="0055147E" w:rsidTr="007C1608">
        <w:tc>
          <w:tcPr>
            <w:tcW w:w="4749" w:type="dxa"/>
          </w:tcPr>
          <w:p w:rsidR="007C1608" w:rsidRPr="0055147E" w:rsidRDefault="007C1608" w:rsidP="005957C1">
            <w:pPr>
              <w:numPr>
                <w:ilvl w:val="1"/>
                <w:numId w:val="20"/>
              </w:numPr>
              <w:jc w:val="both"/>
              <w:rPr>
                <w:rFonts w:ascii="Arial" w:hAnsi="Arial" w:cs="Arial"/>
                <w:sz w:val="20"/>
                <w:szCs w:val="20"/>
              </w:rPr>
            </w:pPr>
            <w:r w:rsidRPr="0055147E">
              <w:rPr>
                <w:rFonts w:ascii="Arial" w:hAnsi="Arial" w:cs="Arial"/>
                <w:sz w:val="20"/>
                <w:szCs w:val="20"/>
              </w:rPr>
              <w:lastRenderedPageBreak/>
              <w:t xml:space="preserve">Regularne kontrole, naprawy </w:t>
            </w:r>
            <w:r w:rsidRPr="0055147E">
              <w:rPr>
                <w:rFonts w:ascii="Arial" w:hAnsi="Arial" w:cs="Arial"/>
                <w:sz w:val="20"/>
                <w:szCs w:val="20"/>
              </w:rPr>
              <w:br/>
              <w:t>i utrzymanie obiektów i urządzeń, takich jak:</w:t>
            </w:r>
          </w:p>
          <w:p w:rsidR="007C1608" w:rsidRPr="0055147E" w:rsidRDefault="007C1608" w:rsidP="005957C1">
            <w:pPr>
              <w:pStyle w:val="Tekstpodstawowy"/>
              <w:widowControl/>
              <w:numPr>
                <w:ilvl w:val="0"/>
                <w:numId w:val="22"/>
              </w:numPr>
              <w:adjustRightInd/>
              <w:spacing w:line="240" w:lineRule="auto"/>
              <w:ind w:left="328" w:hanging="283"/>
              <w:textAlignment w:val="auto"/>
              <w:rPr>
                <w:rFonts w:ascii="Arial" w:hAnsi="Arial" w:cs="Arial"/>
                <w:sz w:val="20"/>
              </w:rPr>
            </w:pPr>
            <w:r w:rsidRPr="0055147E">
              <w:rPr>
                <w:rFonts w:ascii="Arial" w:hAnsi="Arial" w:cs="Arial"/>
                <w:sz w:val="20"/>
              </w:rPr>
              <w:t>obiekty do przechowywania gnojowicy - oznaki uszkodzenia, degradacji czy wycieków,</w:t>
            </w:r>
          </w:p>
          <w:p w:rsidR="007C1608" w:rsidRPr="0055147E" w:rsidRDefault="007C1608" w:rsidP="005957C1">
            <w:pPr>
              <w:pStyle w:val="Tekstpodstawowy"/>
              <w:widowControl/>
              <w:numPr>
                <w:ilvl w:val="0"/>
                <w:numId w:val="22"/>
              </w:numPr>
              <w:adjustRightInd/>
              <w:spacing w:line="240" w:lineRule="auto"/>
              <w:ind w:left="328" w:hanging="283"/>
              <w:textAlignment w:val="auto"/>
              <w:rPr>
                <w:rFonts w:ascii="Arial" w:hAnsi="Arial" w:cs="Arial"/>
                <w:sz w:val="20"/>
              </w:rPr>
            </w:pPr>
            <w:r w:rsidRPr="0055147E">
              <w:rPr>
                <w:rFonts w:ascii="Arial" w:hAnsi="Arial" w:cs="Arial"/>
                <w:sz w:val="20"/>
              </w:rPr>
              <w:t>pompy do pompowania gnojowicy, mieszadła, separatory, systemy nawadniania,</w:t>
            </w:r>
          </w:p>
          <w:p w:rsidR="007C1608" w:rsidRPr="0055147E" w:rsidRDefault="007C1608" w:rsidP="005957C1">
            <w:pPr>
              <w:numPr>
                <w:ilvl w:val="0"/>
                <w:numId w:val="22"/>
              </w:numPr>
              <w:ind w:left="328" w:hanging="283"/>
              <w:jc w:val="both"/>
              <w:rPr>
                <w:rFonts w:ascii="Arial" w:hAnsi="Arial" w:cs="Arial"/>
                <w:sz w:val="20"/>
                <w:szCs w:val="20"/>
              </w:rPr>
            </w:pPr>
            <w:r w:rsidRPr="0055147E">
              <w:rPr>
                <w:rFonts w:ascii="Arial" w:hAnsi="Arial" w:cs="Arial"/>
                <w:sz w:val="20"/>
                <w:szCs w:val="20"/>
              </w:rPr>
              <w:t>systemy dostarczania wody i paszy,</w:t>
            </w:r>
          </w:p>
          <w:p w:rsidR="007C1608" w:rsidRPr="0055147E" w:rsidRDefault="007C1608" w:rsidP="005957C1">
            <w:pPr>
              <w:numPr>
                <w:ilvl w:val="0"/>
                <w:numId w:val="22"/>
              </w:numPr>
              <w:ind w:left="328" w:hanging="283"/>
              <w:jc w:val="both"/>
              <w:rPr>
                <w:rFonts w:ascii="Arial" w:hAnsi="Arial" w:cs="Arial"/>
                <w:sz w:val="20"/>
                <w:szCs w:val="20"/>
              </w:rPr>
            </w:pPr>
            <w:r w:rsidRPr="0055147E">
              <w:rPr>
                <w:rFonts w:ascii="Arial" w:hAnsi="Arial" w:cs="Arial"/>
                <w:sz w:val="20"/>
                <w:szCs w:val="20"/>
              </w:rPr>
              <w:t>system wentylacji i czujniki temperatury,</w:t>
            </w:r>
          </w:p>
          <w:p w:rsidR="007C1608" w:rsidRPr="0055147E" w:rsidRDefault="007C1608" w:rsidP="005957C1">
            <w:pPr>
              <w:numPr>
                <w:ilvl w:val="0"/>
                <w:numId w:val="22"/>
              </w:numPr>
              <w:ind w:left="328" w:hanging="283"/>
              <w:jc w:val="both"/>
              <w:rPr>
                <w:rFonts w:ascii="Arial" w:hAnsi="Arial" w:cs="Arial"/>
                <w:sz w:val="20"/>
                <w:szCs w:val="20"/>
              </w:rPr>
            </w:pPr>
            <w:r w:rsidRPr="0055147E">
              <w:rPr>
                <w:rFonts w:ascii="Arial" w:hAnsi="Arial" w:cs="Arial"/>
                <w:sz w:val="20"/>
                <w:szCs w:val="20"/>
              </w:rPr>
              <w:t>silosy i sprzęt transportowy (np. zawory, rury),</w:t>
            </w:r>
          </w:p>
          <w:p w:rsidR="007C1608" w:rsidRPr="0055147E" w:rsidRDefault="007C1608" w:rsidP="005957C1">
            <w:pPr>
              <w:numPr>
                <w:ilvl w:val="0"/>
                <w:numId w:val="22"/>
              </w:numPr>
              <w:ind w:left="328" w:hanging="283"/>
              <w:jc w:val="both"/>
              <w:rPr>
                <w:rFonts w:ascii="Arial" w:hAnsi="Arial" w:cs="Arial"/>
                <w:sz w:val="20"/>
                <w:szCs w:val="20"/>
              </w:rPr>
            </w:pPr>
            <w:r w:rsidRPr="0055147E">
              <w:rPr>
                <w:rFonts w:ascii="Arial" w:hAnsi="Arial" w:cs="Arial"/>
                <w:sz w:val="20"/>
                <w:szCs w:val="20"/>
              </w:rPr>
              <w:t>systemy oczyszczania powietrza (np. w ramach regularnych kontroli).</w:t>
            </w:r>
          </w:p>
          <w:p w:rsidR="007C1608" w:rsidRPr="0055147E" w:rsidRDefault="007C1608" w:rsidP="007C1608">
            <w:pPr>
              <w:tabs>
                <w:tab w:val="left" w:pos="317"/>
              </w:tabs>
              <w:ind w:right="40"/>
              <w:jc w:val="both"/>
              <w:rPr>
                <w:rFonts w:ascii="Arial" w:hAnsi="Arial" w:cs="Arial"/>
                <w:sz w:val="20"/>
                <w:szCs w:val="20"/>
              </w:rPr>
            </w:pPr>
            <w:r w:rsidRPr="0055147E">
              <w:rPr>
                <w:rFonts w:ascii="Arial" w:hAnsi="Arial" w:cs="Arial"/>
                <w:sz w:val="20"/>
                <w:szCs w:val="20"/>
              </w:rPr>
              <w:t>Może to obejmować czystość gospodarstwa i system ochrony przed szkodnikami.</w:t>
            </w:r>
          </w:p>
          <w:p w:rsidR="0060562B" w:rsidRPr="0055147E" w:rsidRDefault="0060562B" w:rsidP="007C1608">
            <w:pPr>
              <w:tabs>
                <w:tab w:val="left" w:pos="317"/>
              </w:tabs>
              <w:ind w:right="40"/>
              <w:jc w:val="both"/>
              <w:rPr>
                <w:rFonts w:ascii="Arial" w:hAnsi="Arial" w:cs="Arial"/>
                <w:b/>
                <w:sz w:val="20"/>
                <w:szCs w:val="20"/>
              </w:rPr>
            </w:pPr>
            <w:r w:rsidRPr="0055147E">
              <w:rPr>
                <w:rFonts w:ascii="Arial" w:hAnsi="Arial" w:cs="Arial"/>
                <w:i/>
                <w:iCs/>
                <w:sz w:val="20"/>
                <w:szCs w:val="20"/>
              </w:rPr>
              <w:t>Zastosowanie ogólne.</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 xml:space="preserve">Pkt. </w:t>
            </w:r>
            <w:r w:rsidR="00EE3E3C" w:rsidRPr="0055147E">
              <w:rPr>
                <w:rFonts w:ascii="Arial" w:hAnsi="Arial" w:cs="Arial"/>
                <w:b/>
                <w:sz w:val="20"/>
                <w:szCs w:val="20"/>
              </w:rPr>
              <w:t>d</w:t>
            </w:r>
            <w:r w:rsidRPr="0055147E">
              <w:rPr>
                <w:rFonts w:ascii="Arial" w:hAnsi="Arial" w:cs="Arial"/>
                <w:b/>
                <w:sz w:val="20"/>
                <w:szCs w:val="20"/>
              </w:rPr>
              <w:t xml:space="preserve">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Podczas funkcjonowania, instalacja podlega systematycznym kontrolom i naprawom, aby utrzymać wszystkie obiekty i urządzenia w prawidłowym stanie technicznym. </w:t>
            </w:r>
          </w:p>
          <w:p w:rsidR="007C1608" w:rsidRPr="0055147E" w:rsidRDefault="007C1608" w:rsidP="007C1608">
            <w:pPr>
              <w:pStyle w:val="Akapitzlist"/>
              <w:spacing w:after="0" w:line="240" w:lineRule="auto"/>
              <w:ind w:left="0"/>
              <w:contextualSpacing w:val="0"/>
              <w:jc w:val="both"/>
              <w:rPr>
                <w:rFonts w:ascii="Arial" w:hAnsi="Arial" w:cs="Arial"/>
                <w:sz w:val="20"/>
                <w:szCs w:val="20"/>
              </w:rPr>
            </w:pPr>
            <w:r w:rsidRPr="0055147E">
              <w:rPr>
                <w:rFonts w:ascii="Arial" w:hAnsi="Arial" w:cs="Arial"/>
                <w:sz w:val="20"/>
                <w:szCs w:val="20"/>
              </w:rPr>
              <w:t>W związku eksploatacją instalacji prowadzone są</w:t>
            </w:r>
            <w:r w:rsidR="00EE3E3C" w:rsidRPr="0055147E">
              <w:rPr>
                <w:rFonts w:ascii="Arial" w:hAnsi="Arial" w:cs="Arial"/>
                <w:sz w:val="20"/>
                <w:szCs w:val="20"/>
              </w:rPr>
              <w:t> </w:t>
            </w:r>
            <w:r w:rsidRPr="0055147E">
              <w:rPr>
                <w:rFonts w:ascii="Arial" w:hAnsi="Arial" w:cs="Arial"/>
                <w:sz w:val="20"/>
                <w:szCs w:val="20"/>
              </w:rPr>
              <w:t>regularne kontrole i przeglądy systemu dostarczania wody i paszy, systemu wentylacji i</w:t>
            </w:r>
            <w:r w:rsidR="00EE3E3C" w:rsidRPr="0055147E">
              <w:rPr>
                <w:rFonts w:ascii="Arial" w:hAnsi="Arial" w:cs="Arial"/>
                <w:sz w:val="20"/>
                <w:szCs w:val="20"/>
              </w:rPr>
              <w:t> </w:t>
            </w:r>
            <w:r w:rsidRPr="0055147E">
              <w:rPr>
                <w:rFonts w:ascii="Arial" w:hAnsi="Arial" w:cs="Arial"/>
                <w:sz w:val="20"/>
                <w:szCs w:val="20"/>
              </w:rPr>
              <w:t>czujników temperatury, szczelności silosów</w:t>
            </w:r>
            <w:r w:rsidRPr="0055147E">
              <w:rPr>
                <w:rFonts w:ascii="Arial" w:hAnsi="Arial" w:cs="Arial"/>
                <w:sz w:val="20"/>
                <w:szCs w:val="20"/>
              </w:rPr>
              <w:br/>
              <w:t>i sprzętu transportowego. Prowadzone są również systematyczne kontrole czystości gospodarstwa, w</w:t>
            </w:r>
            <w:r w:rsidR="00EE3E3C" w:rsidRPr="0055147E">
              <w:rPr>
                <w:rFonts w:ascii="Arial" w:hAnsi="Arial" w:cs="Arial"/>
                <w:sz w:val="20"/>
                <w:szCs w:val="20"/>
              </w:rPr>
              <w:t> </w:t>
            </w:r>
            <w:r w:rsidRPr="0055147E">
              <w:rPr>
                <w:rFonts w:ascii="Arial" w:hAnsi="Arial" w:cs="Arial"/>
                <w:sz w:val="20"/>
                <w:szCs w:val="20"/>
              </w:rPr>
              <w:t>tym  ochrona instalacji przed szkodnikami.</w:t>
            </w:r>
          </w:p>
          <w:p w:rsidR="007C1608" w:rsidRPr="0055147E" w:rsidRDefault="007C1608" w:rsidP="007C1608">
            <w:pPr>
              <w:jc w:val="both"/>
              <w:rPr>
                <w:rFonts w:ascii="Arial" w:hAnsi="Arial" w:cs="Arial"/>
                <w:sz w:val="20"/>
                <w:szCs w:val="20"/>
              </w:rPr>
            </w:pPr>
            <w:r w:rsidRPr="0055147E">
              <w:rPr>
                <w:rFonts w:ascii="Arial" w:hAnsi="Arial" w:cs="Arial"/>
                <w:sz w:val="20"/>
                <w:szCs w:val="20"/>
              </w:rPr>
              <w:t>Obowiązek prowadzenia regularnych kontroli wynika również z pozwolenia zintegrowanego.</w:t>
            </w:r>
          </w:p>
          <w:p w:rsidR="0060562B" w:rsidRPr="0055147E" w:rsidRDefault="0060562B" w:rsidP="0060562B">
            <w:pPr>
              <w:jc w:val="both"/>
              <w:rPr>
                <w:rFonts w:ascii="Arial" w:hAnsi="Arial" w:cs="Arial"/>
                <w:sz w:val="20"/>
                <w:szCs w:val="20"/>
              </w:rPr>
            </w:pPr>
            <w:r w:rsidRPr="0055147E">
              <w:rPr>
                <w:rFonts w:ascii="Arial" w:hAnsi="Arial" w:cs="Arial"/>
                <w:sz w:val="20"/>
                <w:szCs w:val="20"/>
              </w:rPr>
              <w:t>W spółdzielni obowiązują następujące instrukcje postępowania: książka obiegu budowlanego, instrukcje bezpieczeństwa pożarowego, plan przeglądu i konserwacji instalacji i urządzeń, technologia chowu brojlerów, instrukcja przygotowania kurników do wstawienia piskląt, instrukcja porządkowania hal po sprzedaży brojlerów.</w:t>
            </w:r>
          </w:p>
          <w:p w:rsidR="007A6975" w:rsidRPr="0055147E" w:rsidRDefault="007A6975" w:rsidP="0060562B">
            <w:pPr>
              <w:jc w:val="both"/>
              <w:rPr>
                <w:rFonts w:ascii="Arial" w:hAnsi="Arial" w:cs="Arial"/>
                <w:b/>
                <w:sz w:val="20"/>
                <w:szCs w:val="20"/>
              </w:rPr>
            </w:pPr>
          </w:p>
        </w:tc>
      </w:tr>
      <w:tr w:rsidR="007C1608" w:rsidRPr="0055147E" w:rsidTr="007C1608">
        <w:tc>
          <w:tcPr>
            <w:tcW w:w="4749" w:type="dxa"/>
          </w:tcPr>
          <w:p w:rsidR="007C1608" w:rsidRPr="0055147E" w:rsidRDefault="007C1608" w:rsidP="005957C1">
            <w:pPr>
              <w:numPr>
                <w:ilvl w:val="1"/>
                <w:numId w:val="20"/>
              </w:numPr>
              <w:jc w:val="both"/>
              <w:rPr>
                <w:rFonts w:ascii="Arial" w:hAnsi="Arial" w:cs="Arial"/>
                <w:sz w:val="20"/>
                <w:szCs w:val="20"/>
              </w:rPr>
            </w:pPr>
            <w:r w:rsidRPr="0055147E">
              <w:rPr>
                <w:rFonts w:ascii="Arial" w:hAnsi="Arial" w:cs="Arial"/>
                <w:sz w:val="20"/>
                <w:szCs w:val="20"/>
              </w:rPr>
              <w:t>Przechowywanie martwych zwierząt w taki sposób, aby zapobiec emisjom lub je zredukować.</w:t>
            </w:r>
          </w:p>
        </w:tc>
        <w:tc>
          <w:tcPr>
            <w:tcW w:w="4749" w:type="dxa"/>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 xml:space="preserve">Pkt. </w:t>
            </w:r>
            <w:r w:rsidR="00EE3E3C" w:rsidRPr="0055147E">
              <w:rPr>
                <w:rFonts w:ascii="Arial" w:hAnsi="Arial" w:cs="Arial"/>
                <w:b/>
                <w:sz w:val="20"/>
                <w:szCs w:val="20"/>
              </w:rPr>
              <w:t>e</w:t>
            </w:r>
            <w:r w:rsidRPr="0055147E">
              <w:rPr>
                <w:rFonts w:ascii="Arial" w:hAnsi="Arial" w:cs="Arial"/>
                <w:b/>
                <w:sz w:val="20"/>
                <w:szCs w:val="20"/>
              </w:rPr>
              <w:t xml:space="preserve"> – zgodność z BAT.</w:t>
            </w:r>
          </w:p>
          <w:p w:rsidR="007C1608" w:rsidRPr="0055147E" w:rsidRDefault="007C1608" w:rsidP="000F115C">
            <w:pPr>
              <w:jc w:val="both"/>
              <w:rPr>
                <w:rFonts w:ascii="Arial" w:hAnsi="Arial" w:cs="Arial"/>
                <w:b/>
                <w:sz w:val="20"/>
                <w:szCs w:val="20"/>
              </w:rPr>
            </w:pPr>
            <w:r w:rsidRPr="0055147E">
              <w:rPr>
                <w:rFonts w:ascii="Arial" w:hAnsi="Arial" w:cs="Arial"/>
                <w:sz w:val="20"/>
                <w:szCs w:val="20"/>
              </w:rPr>
              <w:t>Zwierzęta padłe i ubite z konieczności magazynowane są w workach i umieszczane w</w:t>
            </w:r>
            <w:r w:rsidR="000F115C" w:rsidRPr="0055147E">
              <w:rPr>
                <w:rFonts w:ascii="Arial" w:hAnsi="Arial" w:cs="Arial"/>
                <w:sz w:val="20"/>
                <w:szCs w:val="20"/>
              </w:rPr>
              <w:t> </w:t>
            </w:r>
            <w:r w:rsidRPr="0055147E">
              <w:rPr>
                <w:rFonts w:ascii="Arial" w:hAnsi="Arial" w:cs="Arial"/>
                <w:sz w:val="20"/>
                <w:szCs w:val="20"/>
              </w:rPr>
              <w:t>chłodni. Pomieszczenie jest oznakowane, zamykane zabezpieczone przed dostępem osób nieupoważnionych. Magazynowane padłe zwierzęta są systematycznie odbierane z terenu Fermy przez uprawnionego odbiorcę. Częstotliwość wywozu jest uzależniona od ilości sztuk padłych i wysokości temperatury powietrza. W budynku zwierząt padłych prowadzony jest codzienny odczyt temperatury. Temperatura w</w:t>
            </w:r>
            <w:r w:rsidR="000F115C" w:rsidRPr="0055147E">
              <w:rPr>
                <w:rFonts w:ascii="Arial" w:hAnsi="Arial" w:cs="Arial"/>
                <w:sz w:val="20"/>
                <w:szCs w:val="20"/>
              </w:rPr>
              <w:t> </w:t>
            </w:r>
            <w:r w:rsidRPr="0055147E">
              <w:rPr>
                <w:rFonts w:ascii="Arial" w:hAnsi="Arial" w:cs="Arial"/>
                <w:sz w:val="20"/>
                <w:szCs w:val="20"/>
              </w:rPr>
              <w:t>pomieszczeniu nie może przekroczyć +4ºC.</w:t>
            </w:r>
          </w:p>
        </w:tc>
      </w:tr>
      <w:tr w:rsidR="007C1608" w:rsidRPr="0055147E" w:rsidTr="007C1608">
        <w:tc>
          <w:tcPr>
            <w:tcW w:w="9498" w:type="dxa"/>
            <w:gridSpan w:val="2"/>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Na Fermie spełnione są wymogi BAT w zakresie dobrego gospodarowania.</w:t>
            </w:r>
          </w:p>
        </w:tc>
      </w:tr>
      <w:tr w:rsidR="007C1608" w:rsidRPr="0055147E" w:rsidTr="007C1608">
        <w:tc>
          <w:tcPr>
            <w:tcW w:w="9498" w:type="dxa"/>
            <w:gridSpan w:val="2"/>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SYTEM ŻYWIENIA</w:t>
            </w:r>
          </w:p>
        </w:tc>
      </w:tr>
      <w:tr w:rsidR="007C1608" w:rsidRPr="0055147E" w:rsidTr="007C1608">
        <w:tc>
          <w:tcPr>
            <w:tcW w:w="4749" w:type="dxa"/>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Pr>
          <w:p w:rsidR="007C1608" w:rsidRPr="0055147E" w:rsidRDefault="007C1608" w:rsidP="007C1608">
            <w:pPr>
              <w:tabs>
                <w:tab w:val="left" w:pos="284"/>
              </w:tabs>
              <w:ind w:right="40"/>
              <w:jc w:val="both"/>
              <w:rPr>
                <w:rFonts w:ascii="Arial" w:hAnsi="Arial" w:cs="Arial"/>
                <w:b/>
                <w:sz w:val="20"/>
                <w:szCs w:val="20"/>
              </w:rPr>
            </w:pPr>
            <w:r w:rsidRPr="0055147E">
              <w:rPr>
                <w:rFonts w:ascii="Arial" w:hAnsi="Arial" w:cs="Arial"/>
                <w:b/>
                <w:sz w:val="20"/>
                <w:szCs w:val="20"/>
              </w:rPr>
              <w:t xml:space="preserve">BAT 3. </w:t>
            </w:r>
            <w:r w:rsidRPr="0055147E">
              <w:rPr>
                <w:rFonts w:ascii="Arial" w:hAnsi="Arial" w:cs="Arial"/>
                <w:sz w:val="20"/>
                <w:szCs w:val="20"/>
              </w:rPr>
              <w:t xml:space="preserve">W celu ograniczenia całkowitych </w:t>
            </w:r>
            <w:r w:rsidRPr="0055147E">
              <w:rPr>
                <w:rFonts w:ascii="Arial" w:hAnsi="Arial" w:cs="Arial"/>
                <w:sz w:val="20"/>
                <w:szCs w:val="20"/>
              </w:rPr>
              <w:br/>
              <w:t>emisji azotu i</w:t>
            </w:r>
            <w:r w:rsidR="00F85A30" w:rsidRPr="0055147E">
              <w:rPr>
                <w:rFonts w:ascii="Arial" w:hAnsi="Arial" w:cs="Arial"/>
                <w:sz w:val="20"/>
                <w:szCs w:val="20"/>
              </w:rPr>
              <w:t xml:space="preserve"> </w:t>
            </w:r>
            <w:r w:rsidRPr="0055147E">
              <w:rPr>
                <w:rFonts w:ascii="Arial" w:hAnsi="Arial" w:cs="Arial"/>
                <w:sz w:val="20"/>
                <w:szCs w:val="20"/>
              </w:rPr>
              <w:t>w</w:t>
            </w:r>
            <w:r w:rsidR="00F85A30" w:rsidRPr="0055147E">
              <w:rPr>
                <w:rFonts w:ascii="Arial" w:hAnsi="Arial" w:cs="Arial"/>
                <w:sz w:val="20"/>
                <w:szCs w:val="20"/>
              </w:rPr>
              <w:t xml:space="preserve"> </w:t>
            </w:r>
            <w:r w:rsidRPr="0055147E">
              <w:rPr>
                <w:rFonts w:ascii="Arial" w:hAnsi="Arial" w:cs="Arial"/>
                <w:sz w:val="20"/>
                <w:szCs w:val="20"/>
              </w:rPr>
              <w:t>konsekwencji amoniaku wydalanego przy zaspokajaniu potrzeb żywieniowych zwierząt w ramach BAT należy stosować skład diety i</w:t>
            </w:r>
            <w:r w:rsidR="0054695C" w:rsidRPr="0055147E">
              <w:rPr>
                <w:rFonts w:ascii="Arial" w:hAnsi="Arial" w:cs="Arial"/>
                <w:sz w:val="20"/>
                <w:szCs w:val="20"/>
              </w:rPr>
              <w:t xml:space="preserve"> </w:t>
            </w:r>
            <w:r w:rsidRPr="0055147E">
              <w:rPr>
                <w:rFonts w:ascii="Arial" w:hAnsi="Arial" w:cs="Arial"/>
                <w:sz w:val="20"/>
                <w:szCs w:val="20"/>
              </w:rPr>
              <w:t>strategię żywienia obejmujące jedną technikę lub kombinację technik przedstawionych poniżej.</w:t>
            </w:r>
          </w:p>
          <w:p w:rsidR="007C1608" w:rsidRPr="0055147E" w:rsidRDefault="007C1608" w:rsidP="007A6975">
            <w:pPr>
              <w:numPr>
                <w:ilvl w:val="0"/>
                <w:numId w:val="23"/>
              </w:numPr>
              <w:tabs>
                <w:tab w:val="left" w:pos="284"/>
              </w:tabs>
              <w:ind w:left="320" w:right="40" w:hanging="284"/>
              <w:jc w:val="both"/>
              <w:rPr>
                <w:rFonts w:ascii="Arial" w:hAnsi="Arial" w:cs="Arial"/>
                <w:sz w:val="20"/>
                <w:szCs w:val="20"/>
              </w:rPr>
            </w:pPr>
            <w:r w:rsidRPr="0055147E">
              <w:rPr>
                <w:rFonts w:ascii="Arial" w:hAnsi="Arial" w:cs="Arial"/>
                <w:sz w:val="20"/>
                <w:szCs w:val="20"/>
              </w:rPr>
              <w:lastRenderedPageBreak/>
              <w:t xml:space="preserve">Zmniejszenie zawartości surowego białka poprzez zastosowanie diety zrównoważonej pod względem zawartości azotu w oparciu o potrzeby energetyczne i przyswajalne aminokwasy. </w:t>
            </w:r>
            <w:r w:rsidRPr="0055147E">
              <w:rPr>
                <w:rFonts w:ascii="Arial" w:hAnsi="Arial" w:cs="Arial"/>
                <w:i/>
                <w:sz w:val="20"/>
                <w:szCs w:val="20"/>
              </w:rPr>
              <w:t>Zastosowanie ogólne.</w:t>
            </w:r>
          </w:p>
          <w:p w:rsidR="00994767" w:rsidRPr="0055147E" w:rsidRDefault="007C1608" w:rsidP="005957C1">
            <w:pPr>
              <w:numPr>
                <w:ilvl w:val="0"/>
                <w:numId w:val="23"/>
              </w:numPr>
              <w:tabs>
                <w:tab w:val="left" w:pos="284"/>
              </w:tabs>
              <w:ind w:left="318" w:right="40" w:hanging="284"/>
              <w:jc w:val="both"/>
              <w:rPr>
                <w:rFonts w:ascii="Arial" w:hAnsi="Arial" w:cs="Arial"/>
                <w:sz w:val="20"/>
                <w:szCs w:val="20"/>
              </w:rPr>
            </w:pPr>
            <w:r w:rsidRPr="0055147E">
              <w:rPr>
                <w:rFonts w:ascii="Arial" w:hAnsi="Arial" w:cs="Arial"/>
                <w:sz w:val="20"/>
                <w:szCs w:val="20"/>
              </w:rPr>
              <w:t>Żywienie wieloetapowe, w którym skład diety jest dostosowany do specyficznych wymogów danego okresu produkcji.</w:t>
            </w:r>
            <w:r w:rsidRPr="0055147E">
              <w:rPr>
                <w:rFonts w:ascii="Arial" w:hAnsi="Arial" w:cs="Arial"/>
                <w:i/>
                <w:sz w:val="20"/>
                <w:szCs w:val="20"/>
              </w:rPr>
              <w:t xml:space="preserve"> Zastosowanie ogólne.</w:t>
            </w:r>
          </w:p>
          <w:p w:rsidR="00994767" w:rsidRPr="0055147E" w:rsidRDefault="007C1608" w:rsidP="005957C1">
            <w:pPr>
              <w:numPr>
                <w:ilvl w:val="0"/>
                <w:numId w:val="23"/>
              </w:numPr>
              <w:tabs>
                <w:tab w:val="left" w:pos="284"/>
              </w:tabs>
              <w:ind w:left="318" w:right="40" w:hanging="284"/>
              <w:jc w:val="both"/>
              <w:rPr>
                <w:rFonts w:ascii="Arial" w:hAnsi="Arial" w:cs="Arial"/>
                <w:sz w:val="20"/>
                <w:szCs w:val="20"/>
              </w:rPr>
            </w:pPr>
            <w:r w:rsidRPr="0055147E">
              <w:rPr>
                <w:rFonts w:ascii="Arial" w:hAnsi="Arial" w:cs="Arial"/>
                <w:sz w:val="20"/>
                <w:szCs w:val="20"/>
              </w:rPr>
              <w:t xml:space="preserve">Dodawanie kontrolowanych ilości istotnych aminokwasów do diety ubogiej w surowe białko. </w:t>
            </w:r>
            <w:r w:rsidR="00994767" w:rsidRPr="0055147E">
              <w:rPr>
                <w:rFonts w:ascii="Arial" w:hAnsi="Arial" w:cs="Arial"/>
                <w:i/>
                <w:sz w:val="20"/>
                <w:szCs w:val="20"/>
              </w:rPr>
              <w:t>Możliwość zastosowania może być ograniczona, w przypadku gdy niskobiałkowe pasze nie są dostępne na korzystnych ekonomicznie warunkach.</w:t>
            </w:r>
          </w:p>
          <w:p w:rsidR="007C1608" w:rsidRPr="0055147E" w:rsidRDefault="007C1608" w:rsidP="000B0C9E">
            <w:pPr>
              <w:numPr>
                <w:ilvl w:val="0"/>
                <w:numId w:val="23"/>
              </w:numPr>
              <w:tabs>
                <w:tab w:val="left" w:pos="284"/>
              </w:tabs>
              <w:spacing w:before="120" w:after="120"/>
              <w:ind w:left="318" w:right="40" w:hanging="284"/>
              <w:jc w:val="both"/>
              <w:rPr>
                <w:rFonts w:ascii="Arial" w:hAnsi="Arial" w:cs="Arial"/>
                <w:sz w:val="20"/>
                <w:szCs w:val="20"/>
              </w:rPr>
            </w:pPr>
            <w:r w:rsidRPr="0055147E">
              <w:rPr>
                <w:rFonts w:ascii="Arial" w:hAnsi="Arial" w:cs="Arial"/>
                <w:sz w:val="20"/>
                <w:szCs w:val="20"/>
              </w:rPr>
              <w:t>Stosowanie dopuszczonych dodatków paszowych, zmniejszają całkowitą ilość wydalanego azotu.</w:t>
            </w:r>
          </w:p>
          <w:p w:rsidR="007C1608" w:rsidRPr="0055147E" w:rsidRDefault="007C1608" w:rsidP="007C1608">
            <w:pPr>
              <w:spacing w:before="60" w:after="60"/>
              <w:jc w:val="both"/>
              <w:rPr>
                <w:rFonts w:ascii="Arial" w:hAnsi="Arial" w:cs="Arial"/>
                <w:b/>
                <w:bCs/>
                <w:sz w:val="20"/>
                <w:szCs w:val="20"/>
              </w:rPr>
            </w:pPr>
            <w:r w:rsidRPr="0055147E">
              <w:rPr>
                <w:rFonts w:ascii="Arial" w:hAnsi="Arial" w:cs="Arial"/>
                <w:b/>
                <w:bCs/>
                <w:sz w:val="20"/>
                <w:szCs w:val="20"/>
              </w:rPr>
              <w:t>Tab</w:t>
            </w:r>
            <w:r w:rsidR="00F053A5" w:rsidRPr="0055147E">
              <w:rPr>
                <w:rFonts w:ascii="Arial" w:hAnsi="Arial" w:cs="Arial"/>
                <w:b/>
                <w:bCs/>
                <w:sz w:val="20"/>
                <w:szCs w:val="20"/>
              </w:rPr>
              <w:t>.</w:t>
            </w:r>
            <w:r w:rsidRPr="0055147E">
              <w:rPr>
                <w:rFonts w:ascii="Arial" w:hAnsi="Arial" w:cs="Arial"/>
                <w:b/>
                <w:bCs/>
                <w:sz w:val="20"/>
                <w:szCs w:val="20"/>
              </w:rPr>
              <w:t xml:space="preserve"> 1.1. Powiązany z BAT całkowity wydalony azot (N)</w:t>
            </w:r>
          </w:p>
          <w:tbl>
            <w:tblPr>
              <w:tblW w:w="452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Tab.1.1 Powiązany z BAT całkowity wydalany azot"/>
            </w:tblPr>
            <w:tblGrid>
              <w:gridCol w:w="1048"/>
              <w:gridCol w:w="1347"/>
              <w:gridCol w:w="2126"/>
            </w:tblGrid>
            <w:tr w:rsidR="007C1608" w:rsidRPr="0055147E" w:rsidTr="007C1608">
              <w:trPr>
                <w:cantSplit/>
                <w:trHeight w:val="1134"/>
              </w:trPr>
              <w:tc>
                <w:tcPr>
                  <w:tcW w:w="1048" w:type="dxa"/>
                  <w:tcBorders>
                    <w:top w:val="single" w:sz="12" w:space="0" w:color="auto"/>
                    <w:left w:val="single" w:sz="12" w:space="0" w:color="auto"/>
                    <w:bottom w:val="single" w:sz="4" w:space="0" w:color="auto"/>
                    <w:right w:val="single" w:sz="4" w:space="0" w:color="auto"/>
                  </w:tcBorders>
                  <w:textDirection w:val="btLr"/>
                  <w:vAlign w:val="center"/>
                </w:tcPr>
                <w:p w:rsidR="007C1608" w:rsidRPr="0055147E" w:rsidRDefault="007C1608" w:rsidP="007C1608">
                  <w:pPr>
                    <w:tabs>
                      <w:tab w:val="left" w:pos="284"/>
                    </w:tabs>
                    <w:ind w:left="113" w:right="40"/>
                    <w:jc w:val="both"/>
                    <w:rPr>
                      <w:rFonts w:ascii="Arial" w:hAnsi="Arial" w:cs="Arial"/>
                      <w:b/>
                      <w:sz w:val="16"/>
                      <w:szCs w:val="16"/>
                      <w:shd w:val="clear" w:color="auto" w:fill="FFFFFF"/>
                    </w:rPr>
                  </w:pPr>
                  <w:r w:rsidRPr="0055147E">
                    <w:rPr>
                      <w:rFonts w:ascii="Arial" w:hAnsi="Arial" w:cs="Arial"/>
                      <w:b/>
                      <w:sz w:val="16"/>
                      <w:szCs w:val="16"/>
                      <w:shd w:val="clear" w:color="auto" w:fill="FFFFFF"/>
                    </w:rPr>
                    <w:t>Parametr</w:t>
                  </w:r>
                </w:p>
              </w:tc>
              <w:tc>
                <w:tcPr>
                  <w:tcW w:w="1347" w:type="dxa"/>
                  <w:tcBorders>
                    <w:top w:val="single" w:sz="12" w:space="0" w:color="auto"/>
                    <w:left w:val="single" w:sz="4" w:space="0" w:color="auto"/>
                    <w:bottom w:val="single" w:sz="4" w:space="0" w:color="auto"/>
                    <w:right w:val="single" w:sz="4" w:space="0" w:color="auto"/>
                  </w:tcBorders>
                  <w:textDirection w:val="btLr"/>
                  <w:vAlign w:val="center"/>
                </w:tcPr>
                <w:p w:rsidR="007C1608" w:rsidRPr="0055147E" w:rsidRDefault="007C1608" w:rsidP="007C1608">
                  <w:pPr>
                    <w:tabs>
                      <w:tab w:val="left" w:pos="284"/>
                    </w:tabs>
                    <w:ind w:left="113" w:right="40"/>
                    <w:jc w:val="both"/>
                    <w:rPr>
                      <w:rFonts w:ascii="Arial" w:hAnsi="Arial" w:cs="Arial"/>
                      <w:b/>
                      <w:sz w:val="16"/>
                      <w:szCs w:val="16"/>
                    </w:rPr>
                  </w:pPr>
                  <w:r w:rsidRPr="0055147E">
                    <w:rPr>
                      <w:rFonts w:ascii="Arial" w:hAnsi="Arial" w:cs="Arial"/>
                      <w:b/>
                      <w:sz w:val="16"/>
                      <w:szCs w:val="16"/>
                    </w:rPr>
                    <w:t>Kategoria</w:t>
                  </w:r>
                </w:p>
                <w:p w:rsidR="007C1608" w:rsidRPr="0055147E" w:rsidRDefault="007C1608" w:rsidP="007C1608">
                  <w:pPr>
                    <w:tabs>
                      <w:tab w:val="left" w:pos="284"/>
                    </w:tabs>
                    <w:ind w:left="113" w:right="40"/>
                    <w:jc w:val="both"/>
                    <w:rPr>
                      <w:rFonts w:ascii="Arial" w:hAnsi="Arial" w:cs="Arial"/>
                      <w:b/>
                      <w:sz w:val="16"/>
                      <w:szCs w:val="16"/>
                    </w:rPr>
                  </w:pPr>
                  <w:r w:rsidRPr="0055147E">
                    <w:rPr>
                      <w:rFonts w:ascii="Arial" w:hAnsi="Arial" w:cs="Arial"/>
                      <w:b/>
                      <w:sz w:val="16"/>
                      <w:szCs w:val="16"/>
                    </w:rPr>
                    <w:t>zwierząt</w:t>
                  </w:r>
                </w:p>
              </w:tc>
              <w:tc>
                <w:tcPr>
                  <w:tcW w:w="2126" w:type="dxa"/>
                  <w:tcBorders>
                    <w:top w:val="single" w:sz="12" w:space="0" w:color="auto"/>
                    <w:left w:val="single" w:sz="4" w:space="0" w:color="auto"/>
                    <w:bottom w:val="single" w:sz="4" w:space="0" w:color="auto"/>
                    <w:right w:val="single" w:sz="4" w:space="0" w:color="auto"/>
                  </w:tcBorders>
                  <w:vAlign w:val="center"/>
                </w:tcPr>
                <w:p w:rsidR="007C1608" w:rsidRPr="0055147E" w:rsidRDefault="007C1608" w:rsidP="007C1608">
                  <w:pPr>
                    <w:tabs>
                      <w:tab w:val="left" w:pos="284"/>
                    </w:tabs>
                    <w:ind w:right="40"/>
                    <w:jc w:val="both"/>
                    <w:rPr>
                      <w:rFonts w:ascii="Arial" w:hAnsi="Arial" w:cs="Arial"/>
                      <w:b/>
                      <w:sz w:val="16"/>
                      <w:szCs w:val="16"/>
                    </w:rPr>
                  </w:pPr>
                  <w:r w:rsidRPr="0055147E">
                    <w:rPr>
                      <w:rFonts w:ascii="Arial" w:hAnsi="Arial" w:cs="Arial"/>
                      <w:b/>
                      <w:sz w:val="16"/>
                      <w:szCs w:val="16"/>
                    </w:rPr>
                    <w:t xml:space="preserve">Powiązany </w:t>
                  </w:r>
                  <w:r w:rsidRPr="0055147E">
                    <w:rPr>
                      <w:rFonts w:ascii="Arial" w:hAnsi="Arial" w:cs="Arial"/>
                      <w:b/>
                      <w:sz w:val="16"/>
                      <w:szCs w:val="16"/>
                    </w:rPr>
                    <w:br/>
                    <w:t xml:space="preserve">z BAT całkowity </w:t>
                  </w:r>
                </w:p>
                <w:p w:rsidR="007C1608" w:rsidRPr="0055147E" w:rsidRDefault="007C1608" w:rsidP="007C1608">
                  <w:pPr>
                    <w:tabs>
                      <w:tab w:val="left" w:pos="284"/>
                    </w:tabs>
                    <w:ind w:right="40"/>
                    <w:jc w:val="both"/>
                    <w:rPr>
                      <w:rFonts w:ascii="Arial" w:hAnsi="Arial" w:cs="Arial"/>
                      <w:b/>
                      <w:sz w:val="16"/>
                      <w:szCs w:val="16"/>
                    </w:rPr>
                  </w:pPr>
                  <w:r w:rsidRPr="0055147E">
                    <w:rPr>
                      <w:rFonts w:ascii="Arial" w:hAnsi="Arial" w:cs="Arial"/>
                      <w:b/>
                      <w:sz w:val="16"/>
                      <w:szCs w:val="16"/>
                    </w:rPr>
                    <w:t xml:space="preserve">wydalony azot </w:t>
                  </w:r>
                  <w:r w:rsidRPr="0055147E">
                    <w:rPr>
                      <w:rFonts w:ascii="Arial" w:hAnsi="Arial" w:cs="Arial"/>
                      <w:b/>
                      <w:sz w:val="16"/>
                      <w:szCs w:val="16"/>
                      <w:vertAlign w:val="superscript"/>
                    </w:rPr>
                    <w:t>(1)</w:t>
                  </w:r>
                </w:p>
                <w:p w:rsidR="007C1608" w:rsidRPr="0055147E" w:rsidRDefault="007C1608" w:rsidP="007C1608">
                  <w:pPr>
                    <w:tabs>
                      <w:tab w:val="left" w:pos="284"/>
                    </w:tabs>
                    <w:ind w:right="40"/>
                    <w:jc w:val="both"/>
                    <w:rPr>
                      <w:rFonts w:ascii="Arial" w:hAnsi="Arial" w:cs="Arial"/>
                      <w:b/>
                      <w:sz w:val="16"/>
                      <w:szCs w:val="16"/>
                      <w:shd w:val="clear" w:color="auto" w:fill="FFFFFF"/>
                    </w:rPr>
                  </w:pPr>
                  <w:r w:rsidRPr="0055147E">
                    <w:rPr>
                      <w:rFonts w:ascii="Arial" w:hAnsi="Arial" w:cs="Arial"/>
                      <w:b/>
                      <w:sz w:val="16"/>
                      <w:szCs w:val="16"/>
                    </w:rPr>
                    <w:t>[kg</w:t>
                  </w:r>
                  <w:r w:rsidR="00994767" w:rsidRPr="0055147E">
                    <w:rPr>
                      <w:rFonts w:ascii="Arial" w:hAnsi="Arial" w:cs="Arial"/>
                      <w:b/>
                      <w:sz w:val="16"/>
                      <w:szCs w:val="16"/>
                    </w:rPr>
                    <w:t xml:space="preserve"> </w:t>
                  </w:r>
                  <w:r w:rsidRPr="0055147E">
                    <w:rPr>
                      <w:rFonts w:ascii="Arial" w:hAnsi="Arial" w:cs="Arial"/>
                      <w:b/>
                      <w:sz w:val="16"/>
                      <w:szCs w:val="16"/>
                    </w:rPr>
                    <w:t>wydalonego N/stanowisko dla zwierzęcia /rok]</w:t>
                  </w:r>
                </w:p>
              </w:tc>
            </w:tr>
            <w:tr w:rsidR="007C1608" w:rsidRPr="0055147E" w:rsidTr="007C1608">
              <w:trPr>
                <w:trHeight w:val="1035"/>
              </w:trPr>
              <w:tc>
                <w:tcPr>
                  <w:tcW w:w="1048" w:type="dxa"/>
                  <w:tcBorders>
                    <w:top w:val="single" w:sz="4" w:space="0" w:color="auto"/>
                    <w:left w:val="single" w:sz="12" w:space="0" w:color="auto"/>
                    <w:right w:val="single" w:sz="4" w:space="0" w:color="auto"/>
                  </w:tcBorders>
                  <w:vAlign w:val="center"/>
                </w:tcPr>
                <w:p w:rsidR="007C1608" w:rsidRPr="0055147E" w:rsidRDefault="007C1608" w:rsidP="007C1608">
                  <w:pPr>
                    <w:shd w:val="clear" w:color="auto" w:fill="FFFFFF"/>
                    <w:tabs>
                      <w:tab w:val="left" w:pos="89"/>
                    </w:tabs>
                    <w:ind w:right="40"/>
                    <w:jc w:val="both"/>
                    <w:rPr>
                      <w:rFonts w:ascii="Arial" w:hAnsi="Arial" w:cs="Arial"/>
                      <w:sz w:val="16"/>
                      <w:szCs w:val="16"/>
                    </w:rPr>
                  </w:pPr>
                  <w:r w:rsidRPr="0055147E">
                    <w:rPr>
                      <w:rFonts w:ascii="Arial" w:hAnsi="Arial" w:cs="Arial"/>
                      <w:sz w:val="16"/>
                      <w:szCs w:val="16"/>
                    </w:rPr>
                    <w:t>Całkowity wydalony azot wyrażony jako N</w:t>
                  </w:r>
                </w:p>
              </w:tc>
              <w:tc>
                <w:tcPr>
                  <w:tcW w:w="1347" w:type="dxa"/>
                  <w:tcBorders>
                    <w:top w:val="single" w:sz="4" w:space="0" w:color="auto"/>
                    <w:left w:val="single" w:sz="4" w:space="0" w:color="auto"/>
                    <w:right w:val="single" w:sz="4" w:space="0" w:color="auto"/>
                  </w:tcBorders>
                </w:tcPr>
                <w:p w:rsidR="007C1608" w:rsidRPr="0055147E" w:rsidRDefault="007C1608" w:rsidP="007C1608">
                  <w:pPr>
                    <w:tabs>
                      <w:tab w:val="left" w:pos="284"/>
                    </w:tabs>
                    <w:ind w:right="40"/>
                    <w:jc w:val="both"/>
                    <w:rPr>
                      <w:rFonts w:ascii="Arial" w:hAnsi="Arial" w:cs="Arial"/>
                      <w:sz w:val="16"/>
                      <w:szCs w:val="16"/>
                    </w:rPr>
                  </w:pPr>
                </w:p>
                <w:p w:rsidR="007C1608" w:rsidRPr="0055147E" w:rsidRDefault="007C1608" w:rsidP="007C1608">
                  <w:pPr>
                    <w:tabs>
                      <w:tab w:val="left" w:pos="284"/>
                    </w:tabs>
                    <w:ind w:right="40"/>
                    <w:jc w:val="both"/>
                    <w:rPr>
                      <w:rFonts w:ascii="Arial" w:hAnsi="Arial" w:cs="Arial"/>
                      <w:sz w:val="16"/>
                      <w:szCs w:val="16"/>
                    </w:rPr>
                  </w:pPr>
                </w:p>
                <w:p w:rsidR="007C1608" w:rsidRPr="0055147E" w:rsidRDefault="007C1608" w:rsidP="007C1608">
                  <w:pPr>
                    <w:tabs>
                      <w:tab w:val="left" w:pos="284"/>
                    </w:tabs>
                    <w:ind w:right="40"/>
                    <w:jc w:val="both"/>
                    <w:rPr>
                      <w:rFonts w:ascii="Arial" w:hAnsi="Arial" w:cs="Arial"/>
                      <w:sz w:val="16"/>
                      <w:szCs w:val="16"/>
                    </w:rPr>
                  </w:pPr>
                  <w:r w:rsidRPr="0055147E">
                    <w:rPr>
                      <w:rFonts w:ascii="Arial" w:hAnsi="Arial" w:cs="Arial"/>
                      <w:sz w:val="16"/>
                      <w:szCs w:val="16"/>
                    </w:rPr>
                    <w:t>Brojlery</w:t>
                  </w:r>
                </w:p>
              </w:tc>
              <w:tc>
                <w:tcPr>
                  <w:tcW w:w="2126" w:type="dxa"/>
                  <w:tcBorders>
                    <w:top w:val="single" w:sz="4" w:space="0" w:color="auto"/>
                    <w:left w:val="single" w:sz="4" w:space="0" w:color="auto"/>
                    <w:right w:val="single" w:sz="4" w:space="0" w:color="auto"/>
                  </w:tcBorders>
                  <w:vAlign w:val="center"/>
                </w:tcPr>
                <w:p w:rsidR="007C1608" w:rsidRPr="0055147E" w:rsidRDefault="007C1608" w:rsidP="007C1608">
                  <w:pPr>
                    <w:tabs>
                      <w:tab w:val="left" w:pos="284"/>
                    </w:tabs>
                    <w:ind w:right="-52"/>
                    <w:jc w:val="both"/>
                    <w:rPr>
                      <w:rFonts w:ascii="Arial" w:hAnsi="Arial" w:cs="Arial"/>
                      <w:sz w:val="16"/>
                      <w:szCs w:val="16"/>
                    </w:rPr>
                  </w:pPr>
                  <w:r w:rsidRPr="0055147E">
                    <w:rPr>
                      <w:rFonts w:ascii="Arial" w:hAnsi="Arial" w:cs="Arial"/>
                      <w:sz w:val="16"/>
                      <w:szCs w:val="16"/>
                    </w:rPr>
                    <w:t>0,2 – 0,6</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vertAlign w:val="superscript"/>
              </w:rPr>
              <w:t>(1)</w:t>
            </w:r>
            <w:r w:rsidRPr="0055147E">
              <w:rPr>
                <w:rFonts w:ascii="Arial" w:hAnsi="Arial" w:cs="Arial"/>
                <w:sz w:val="20"/>
                <w:szCs w:val="20"/>
              </w:rPr>
              <w:t xml:space="preserve"> </w:t>
            </w:r>
            <w:r w:rsidRPr="0055147E">
              <w:rPr>
                <w:rFonts w:ascii="Arial" w:hAnsi="Arial" w:cs="Arial"/>
                <w:sz w:val="16"/>
                <w:szCs w:val="16"/>
              </w:rPr>
              <w:t>Niższą wartość graniczną zakresu można osiągnąć, stosując kombinację technik.</w:t>
            </w:r>
          </w:p>
          <w:p w:rsidR="007C1608" w:rsidRPr="0055147E" w:rsidRDefault="007C1608" w:rsidP="007C1608">
            <w:pPr>
              <w:jc w:val="both"/>
              <w:rPr>
                <w:rFonts w:ascii="Arial" w:hAnsi="Arial" w:cs="Arial"/>
                <w:sz w:val="20"/>
                <w:szCs w:val="20"/>
              </w:rPr>
            </w:pPr>
            <w:r w:rsidRPr="0055147E">
              <w:rPr>
                <w:rFonts w:ascii="Arial" w:hAnsi="Arial" w:cs="Arial"/>
                <w:sz w:val="20"/>
                <w:szCs w:val="20"/>
                <w:vertAlign w:val="superscript"/>
              </w:rPr>
              <w:t>(2)</w:t>
            </w:r>
            <w:r w:rsidRPr="0055147E">
              <w:rPr>
                <w:rFonts w:ascii="Arial" w:hAnsi="Arial" w:cs="Arial"/>
                <w:color w:val="FF0000"/>
                <w:sz w:val="20"/>
                <w:szCs w:val="20"/>
              </w:rPr>
              <w:t xml:space="preserve"> </w:t>
            </w:r>
            <w:r w:rsidRPr="0055147E">
              <w:rPr>
                <w:rFonts w:ascii="Arial" w:hAnsi="Arial" w:cs="Arial"/>
                <w:sz w:val="16"/>
                <w:szCs w:val="16"/>
              </w:rPr>
              <w:t>Na podstawie obliczeń własnych</w:t>
            </w:r>
            <w:r w:rsidRPr="0055147E">
              <w:rPr>
                <w:rFonts w:ascii="Arial" w:hAnsi="Arial" w:cs="Arial"/>
                <w:color w:val="FF0000"/>
                <w:sz w:val="16"/>
                <w:szCs w:val="16"/>
              </w:rPr>
              <w:t xml:space="preserve"> </w:t>
            </w:r>
            <w:r w:rsidRPr="0055147E">
              <w:rPr>
                <w:rFonts w:ascii="Arial" w:hAnsi="Arial" w:cs="Arial"/>
                <w:sz w:val="16"/>
                <w:szCs w:val="16"/>
              </w:rPr>
              <w:t>- minimalna i maksymalna zawartość azotu w kg w przeliczeniu na DJP</w:t>
            </w:r>
            <w:r w:rsidRPr="0055147E">
              <w:rPr>
                <w:rFonts w:ascii="Arial" w:hAnsi="Arial" w:cs="Arial"/>
                <w:sz w:val="20"/>
                <w:szCs w:val="20"/>
              </w:rPr>
              <w:t xml:space="preserve">. </w:t>
            </w:r>
          </w:p>
          <w:p w:rsidR="007C1608" w:rsidRPr="0055147E" w:rsidRDefault="007C1608" w:rsidP="00864863">
            <w:pPr>
              <w:spacing w:before="120" w:after="60"/>
              <w:ind w:right="23"/>
              <w:jc w:val="both"/>
              <w:rPr>
                <w:rFonts w:ascii="Arial" w:hAnsi="Arial" w:cs="Arial"/>
                <w:bCs/>
                <w:sz w:val="20"/>
                <w:szCs w:val="20"/>
              </w:rPr>
            </w:pPr>
            <w:r w:rsidRPr="0055147E">
              <w:rPr>
                <w:rFonts w:ascii="Arial" w:hAnsi="Arial" w:cs="Arial"/>
                <w:b/>
                <w:sz w:val="20"/>
                <w:szCs w:val="20"/>
              </w:rPr>
              <w:t xml:space="preserve">BAT 4. </w:t>
            </w:r>
            <w:r w:rsidRPr="0055147E">
              <w:rPr>
                <w:rFonts w:ascii="Arial" w:hAnsi="Arial" w:cs="Arial"/>
                <w:bCs/>
                <w:sz w:val="20"/>
                <w:szCs w:val="20"/>
              </w:rPr>
              <w:t>W celu ograniczenia całkowitych emisji wydalanego fosforu przy zaspokajaniu potrzeb żywieniowych zwierząt w ramach BAT należy stosować skład diety i strategię żywienia obejmujące jedną technikę lub kombinację technik przedstawionych poniżej.</w:t>
            </w:r>
          </w:p>
          <w:p w:rsidR="007C1608" w:rsidRPr="0055147E" w:rsidRDefault="007C1608" w:rsidP="006C79DC">
            <w:pPr>
              <w:numPr>
                <w:ilvl w:val="0"/>
                <w:numId w:val="95"/>
              </w:numPr>
              <w:ind w:right="40"/>
              <w:jc w:val="both"/>
              <w:rPr>
                <w:rFonts w:ascii="Arial" w:hAnsi="Arial" w:cs="Arial"/>
                <w:sz w:val="20"/>
                <w:szCs w:val="20"/>
              </w:rPr>
            </w:pPr>
            <w:r w:rsidRPr="0055147E">
              <w:rPr>
                <w:rFonts w:ascii="Arial" w:hAnsi="Arial" w:cs="Arial"/>
                <w:sz w:val="20"/>
                <w:szCs w:val="20"/>
              </w:rPr>
              <w:t xml:space="preserve">Żywienie wieloetapowe, w którym skład diety jest dostosowany do specyficznych wymogów danego okresu produkcji. </w:t>
            </w:r>
            <w:r w:rsidRPr="0055147E">
              <w:rPr>
                <w:rFonts w:ascii="Arial" w:hAnsi="Arial" w:cs="Arial"/>
                <w:i/>
                <w:sz w:val="20"/>
                <w:szCs w:val="20"/>
              </w:rPr>
              <w:t>Zastosowanie ogólne.</w:t>
            </w:r>
          </w:p>
          <w:p w:rsidR="007C1608" w:rsidRPr="0055147E" w:rsidRDefault="007C1608" w:rsidP="006C79DC">
            <w:pPr>
              <w:numPr>
                <w:ilvl w:val="0"/>
                <w:numId w:val="95"/>
              </w:numPr>
              <w:ind w:right="40"/>
              <w:jc w:val="both"/>
              <w:rPr>
                <w:rFonts w:ascii="Arial" w:hAnsi="Arial" w:cs="Arial"/>
                <w:sz w:val="20"/>
                <w:szCs w:val="20"/>
              </w:rPr>
            </w:pPr>
            <w:r w:rsidRPr="0055147E">
              <w:rPr>
                <w:rFonts w:ascii="Arial" w:hAnsi="Arial" w:cs="Arial"/>
                <w:sz w:val="20"/>
                <w:szCs w:val="20"/>
              </w:rPr>
              <w:t>Stosowanie dopuszczonych dodatków paszowych, które zmniejszają całkowitą ilość wydalanego fosforu (np. fitazy).</w:t>
            </w:r>
          </w:p>
          <w:p w:rsidR="007C1608" w:rsidRPr="0055147E" w:rsidRDefault="007C1608" w:rsidP="006C79DC">
            <w:pPr>
              <w:numPr>
                <w:ilvl w:val="0"/>
                <w:numId w:val="95"/>
              </w:numPr>
              <w:ind w:right="40"/>
              <w:jc w:val="both"/>
              <w:rPr>
                <w:rFonts w:ascii="Arial" w:hAnsi="Arial" w:cs="Arial"/>
                <w:b/>
                <w:sz w:val="20"/>
                <w:szCs w:val="20"/>
              </w:rPr>
            </w:pPr>
            <w:r w:rsidRPr="0055147E">
              <w:rPr>
                <w:rFonts w:ascii="Arial" w:hAnsi="Arial" w:cs="Arial"/>
                <w:sz w:val="20"/>
                <w:szCs w:val="20"/>
              </w:rPr>
              <w:t xml:space="preserve">Wykorzystywanie wysokostrawnych nieorganicznych fosforanów w celu częściowego zastąpienia konwencjonalnych źródeł fosforu w paszach. </w:t>
            </w:r>
          </w:p>
          <w:p w:rsidR="007C1608" w:rsidRPr="0055147E" w:rsidRDefault="007C1608" w:rsidP="007C1608">
            <w:pPr>
              <w:ind w:left="284" w:right="40"/>
              <w:jc w:val="both"/>
              <w:rPr>
                <w:rFonts w:ascii="Arial" w:hAnsi="Arial" w:cs="Arial"/>
                <w:b/>
                <w:sz w:val="20"/>
                <w:szCs w:val="20"/>
              </w:rPr>
            </w:pPr>
            <w:r w:rsidRPr="0055147E">
              <w:rPr>
                <w:rFonts w:ascii="Arial" w:hAnsi="Arial" w:cs="Arial"/>
                <w:i/>
                <w:sz w:val="20"/>
                <w:szCs w:val="20"/>
              </w:rPr>
              <w:lastRenderedPageBreak/>
              <w:t>Na ogół technika ta jest stosowana przy ograniczeniach związanych z dostępnością łatwo przyswajalnych nieorganicznych fosforanów.</w:t>
            </w:r>
          </w:p>
          <w:p w:rsidR="007C1608" w:rsidRPr="0055147E" w:rsidRDefault="007C1608" w:rsidP="007C1608">
            <w:pPr>
              <w:spacing w:before="120" w:after="60"/>
              <w:jc w:val="both"/>
              <w:rPr>
                <w:rFonts w:ascii="Arial" w:hAnsi="Arial" w:cs="Arial"/>
                <w:b/>
                <w:bCs/>
                <w:sz w:val="20"/>
                <w:szCs w:val="20"/>
              </w:rPr>
            </w:pPr>
            <w:r w:rsidRPr="0055147E">
              <w:rPr>
                <w:rFonts w:ascii="Arial" w:hAnsi="Arial" w:cs="Arial"/>
                <w:b/>
                <w:bCs/>
                <w:sz w:val="20"/>
                <w:szCs w:val="20"/>
              </w:rPr>
              <w:t>Powiązany z BAT całkowity wydalony fosfor</w:t>
            </w:r>
          </w:p>
          <w:tbl>
            <w:tblPr>
              <w:tblW w:w="452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Powiązany z BAT całkowity wydalony fosfor"/>
            </w:tblPr>
            <w:tblGrid>
              <w:gridCol w:w="950"/>
              <w:gridCol w:w="1445"/>
              <w:gridCol w:w="2126"/>
            </w:tblGrid>
            <w:tr w:rsidR="007C1608" w:rsidRPr="0055147E" w:rsidTr="007C1608">
              <w:trPr>
                <w:cantSplit/>
                <w:trHeight w:val="1134"/>
              </w:trPr>
              <w:tc>
                <w:tcPr>
                  <w:tcW w:w="950" w:type="dxa"/>
                  <w:tcBorders>
                    <w:top w:val="single" w:sz="12" w:space="0" w:color="auto"/>
                    <w:left w:val="single" w:sz="12" w:space="0" w:color="auto"/>
                    <w:bottom w:val="single" w:sz="4" w:space="0" w:color="auto"/>
                    <w:right w:val="single" w:sz="4" w:space="0" w:color="auto"/>
                  </w:tcBorders>
                  <w:textDirection w:val="btLr"/>
                  <w:vAlign w:val="center"/>
                </w:tcPr>
                <w:p w:rsidR="007C1608" w:rsidRPr="0055147E" w:rsidRDefault="007C1608" w:rsidP="007C1608">
                  <w:pPr>
                    <w:tabs>
                      <w:tab w:val="left" w:pos="284"/>
                    </w:tabs>
                    <w:ind w:left="113"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Parametr</w:t>
                  </w:r>
                </w:p>
              </w:tc>
              <w:tc>
                <w:tcPr>
                  <w:tcW w:w="1445" w:type="dxa"/>
                  <w:tcBorders>
                    <w:top w:val="single" w:sz="12" w:space="0" w:color="auto"/>
                    <w:left w:val="single" w:sz="4" w:space="0" w:color="auto"/>
                    <w:bottom w:val="single" w:sz="4" w:space="0" w:color="auto"/>
                    <w:right w:val="single" w:sz="4" w:space="0" w:color="auto"/>
                  </w:tcBorders>
                  <w:vAlign w:val="center"/>
                </w:tcPr>
                <w:p w:rsidR="007C1608" w:rsidRPr="0055147E" w:rsidRDefault="007C1608" w:rsidP="007C1608">
                  <w:pPr>
                    <w:tabs>
                      <w:tab w:val="left" w:pos="284"/>
                    </w:tabs>
                    <w:ind w:right="40"/>
                    <w:jc w:val="center"/>
                    <w:rPr>
                      <w:rFonts w:ascii="Arial" w:hAnsi="Arial" w:cs="Arial"/>
                      <w:b/>
                      <w:sz w:val="16"/>
                      <w:szCs w:val="16"/>
                    </w:rPr>
                  </w:pPr>
                  <w:r w:rsidRPr="0055147E">
                    <w:rPr>
                      <w:rFonts w:ascii="Arial" w:hAnsi="Arial" w:cs="Arial"/>
                      <w:b/>
                      <w:sz w:val="16"/>
                      <w:szCs w:val="16"/>
                    </w:rPr>
                    <w:t>Kategoria</w:t>
                  </w:r>
                </w:p>
                <w:p w:rsidR="007C1608" w:rsidRPr="0055147E" w:rsidRDefault="007C1608" w:rsidP="007C1608">
                  <w:pPr>
                    <w:tabs>
                      <w:tab w:val="left" w:pos="284"/>
                    </w:tabs>
                    <w:ind w:right="40"/>
                    <w:jc w:val="center"/>
                    <w:rPr>
                      <w:rFonts w:ascii="Arial" w:hAnsi="Arial" w:cs="Arial"/>
                      <w:b/>
                      <w:sz w:val="16"/>
                      <w:szCs w:val="16"/>
                    </w:rPr>
                  </w:pPr>
                  <w:r w:rsidRPr="0055147E">
                    <w:rPr>
                      <w:rFonts w:ascii="Arial" w:hAnsi="Arial" w:cs="Arial"/>
                      <w:b/>
                      <w:sz w:val="16"/>
                      <w:szCs w:val="16"/>
                    </w:rPr>
                    <w:t>zwierząt</w:t>
                  </w:r>
                </w:p>
              </w:tc>
              <w:tc>
                <w:tcPr>
                  <w:tcW w:w="2126" w:type="dxa"/>
                  <w:tcBorders>
                    <w:top w:val="single" w:sz="12" w:space="0" w:color="auto"/>
                    <w:left w:val="single" w:sz="4" w:space="0" w:color="auto"/>
                    <w:bottom w:val="single" w:sz="4" w:space="0" w:color="auto"/>
                    <w:right w:val="single" w:sz="4" w:space="0" w:color="auto"/>
                  </w:tcBorders>
                  <w:vAlign w:val="center"/>
                </w:tcPr>
                <w:p w:rsidR="007C1608" w:rsidRPr="0055147E" w:rsidRDefault="007C1608" w:rsidP="007C1608">
                  <w:pPr>
                    <w:tabs>
                      <w:tab w:val="left" w:pos="284"/>
                    </w:tabs>
                    <w:ind w:right="40"/>
                    <w:jc w:val="center"/>
                    <w:rPr>
                      <w:rFonts w:ascii="Arial" w:hAnsi="Arial" w:cs="Arial"/>
                      <w:b/>
                      <w:sz w:val="16"/>
                      <w:szCs w:val="16"/>
                    </w:rPr>
                  </w:pPr>
                  <w:r w:rsidRPr="0055147E">
                    <w:rPr>
                      <w:rFonts w:ascii="Arial" w:hAnsi="Arial" w:cs="Arial"/>
                      <w:b/>
                      <w:sz w:val="16"/>
                      <w:szCs w:val="16"/>
                    </w:rPr>
                    <w:t>Powiązany z BAT</w:t>
                  </w:r>
                </w:p>
                <w:p w:rsidR="007C1608" w:rsidRPr="0055147E" w:rsidRDefault="007C1608" w:rsidP="007C1608">
                  <w:pPr>
                    <w:tabs>
                      <w:tab w:val="left" w:pos="284"/>
                    </w:tabs>
                    <w:ind w:right="40"/>
                    <w:jc w:val="center"/>
                    <w:rPr>
                      <w:rFonts w:ascii="Arial" w:hAnsi="Arial" w:cs="Arial"/>
                      <w:b/>
                      <w:sz w:val="16"/>
                      <w:szCs w:val="16"/>
                    </w:rPr>
                  </w:pPr>
                  <w:r w:rsidRPr="0055147E">
                    <w:rPr>
                      <w:rFonts w:ascii="Arial" w:hAnsi="Arial" w:cs="Arial"/>
                      <w:b/>
                      <w:sz w:val="16"/>
                      <w:szCs w:val="16"/>
                    </w:rPr>
                    <w:t>całkowity wydalony</w:t>
                  </w:r>
                </w:p>
                <w:p w:rsidR="007C1608" w:rsidRPr="0055147E" w:rsidRDefault="007C1608" w:rsidP="007C1608">
                  <w:pPr>
                    <w:tabs>
                      <w:tab w:val="left" w:pos="284"/>
                    </w:tabs>
                    <w:ind w:right="40"/>
                    <w:jc w:val="center"/>
                    <w:rPr>
                      <w:rFonts w:ascii="Arial" w:hAnsi="Arial" w:cs="Arial"/>
                      <w:b/>
                      <w:sz w:val="16"/>
                      <w:szCs w:val="16"/>
                      <w:vertAlign w:val="superscript"/>
                    </w:rPr>
                  </w:pPr>
                  <w:r w:rsidRPr="0055147E">
                    <w:rPr>
                      <w:rFonts w:ascii="Arial" w:hAnsi="Arial" w:cs="Arial"/>
                      <w:b/>
                      <w:sz w:val="16"/>
                      <w:szCs w:val="16"/>
                    </w:rPr>
                    <w:t xml:space="preserve">fosfor </w:t>
                  </w:r>
                  <w:r w:rsidRPr="0055147E">
                    <w:rPr>
                      <w:rFonts w:ascii="Arial" w:hAnsi="Arial" w:cs="Arial"/>
                      <w:b/>
                      <w:sz w:val="16"/>
                      <w:szCs w:val="16"/>
                      <w:vertAlign w:val="superscript"/>
                    </w:rPr>
                    <w:t>(1)</w:t>
                  </w:r>
                </w:p>
                <w:p w:rsidR="007C1608" w:rsidRPr="0055147E" w:rsidRDefault="007C1608" w:rsidP="007C1608">
                  <w:pPr>
                    <w:tabs>
                      <w:tab w:val="left" w:pos="284"/>
                    </w:tabs>
                    <w:ind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[kg wydalonego P</w:t>
                  </w:r>
                  <w:r w:rsidRPr="0055147E">
                    <w:rPr>
                      <w:rFonts w:ascii="Arial" w:hAnsi="Arial" w:cs="Arial"/>
                      <w:b/>
                      <w:sz w:val="16"/>
                      <w:szCs w:val="16"/>
                      <w:shd w:val="clear" w:color="auto" w:fill="FFFFFF"/>
                      <w:vertAlign w:val="subscript"/>
                    </w:rPr>
                    <w:t>2</w:t>
                  </w:r>
                  <w:r w:rsidRPr="0055147E">
                    <w:rPr>
                      <w:rFonts w:ascii="Arial" w:hAnsi="Arial" w:cs="Arial"/>
                      <w:b/>
                      <w:sz w:val="16"/>
                      <w:szCs w:val="16"/>
                      <w:shd w:val="clear" w:color="auto" w:fill="FFFFFF"/>
                    </w:rPr>
                    <w:t>O</w:t>
                  </w:r>
                  <w:r w:rsidRPr="0055147E">
                    <w:rPr>
                      <w:rFonts w:ascii="Arial" w:hAnsi="Arial" w:cs="Arial"/>
                      <w:b/>
                      <w:sz w:val="16"/>
                      <w:szCs w:val="16"/>
                      <w:shd w:val="clear" w:color="auto" w:fill="FFFFFF"/>
                      <w:vertAlign w:val="subscript"/>
                    </w:rPr>
                    <w:t>5</w:t>
                  </w:r>
                  <w:r w:rsidRPr="0055147E">
                    <w:rPr>
                      <w:rFonts w:ascii="Arial" w:hAnsi="Arial" w:cs="Arial"/>
                      <w:b/>
                      <w:sz w:val="16"/>
                      <w:szCs w:val="16"/>
                      <w:shd w:val="clear" w:color="auto" w:fill="FFFFFF"/>
                    </w:rPr>
                    <w:t>/</w:t>
                  </w:r>
                </w:p>
                <w:p w:rsidR="007C1608" w:rsidRPr="0055147E" w:rsidRDefault="007C1608" w:rsidP="007C1608">
                  <w:pPr>
                    <w:tabs>
                      <w:tab w:val="left" w:pos="284"/>
                    </w:tabs>
                    <w:ind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stanowisko</w:t>
                  </w:r>
                </w:p>
                <w:p w:rsidR="007C1608" w:rsidRPr="0055147E" w:rsidRDefault="007C1608" w:rsidP="007C1608">
                  <w:pPr>
                    <w:tabs>
                      <w:tab w:val="left" w:pos="284"/>
                    </w:tabs>
                    <w:ind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dla</w:t>
                  </w:r>
                </w:p>
                <w:p w:rsidR="007C1608" w:rsidRPr="0055147E" w:rsidRDefault="007C1608" w:rsidP="007C1608">
                  <w:pPr>
                    <w:tabs>
                      <w:tab w:val="left" w:pos="284"/>
                    </w:tabs>
                    <w:ind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zwierzęcia</w:t>
                  </w:r>
                </w:p>
                <w:p w:rsidR="007C1608" w:rsidRPr="0055147E" w:rsidRDefault="007C1608" w:rsidP="007C1608">
                  <w:pPr>
                    <w:tabs>
                      <w:tab w:val="left" w:pos="284"/>
                    </w:tabs>
                    <w:ind w:right="40"/>
                    <w:jc w:val="center"/>
                    <w:rPr>
                      <w:rFonts w:ascii="Arial" w:hAnsi="Arial" w:cs="Arial"/>
                      <w:b/>
                      <w:sz w:val="16"/>
                      <w:szCs w:val="16"/>
                      <w:shd w:val="clear" w:color="auto" w:fill="FFFFFF"/>
                    </w:rPr>
                  </w:pPr>
                  <w:r w:rsidRPr="0055147E">
                    <w:rPr>
                      <w:rFonts w:ascii="Arial" w:hAnsi="Arial" w:cs="Arial"/>
                      <w:b/>
                      <w:sz w:val="16"/>
                      <w:szCs w:val="16"/>
                      <w:shd w:val="clear" w:color="auto" w:fill="FFFFFF"/>
                    </w:rPr>
                    <w:t>/rok]</w:t>
                  </w:r>
                </w:p>
              </w:tc>
            </w:tr>
            <w:tr w:rsidR="007C1608" w:rsidRPr="0055147E" w:rsidTr="007C1608">
              <w:trPr>
                <w:trHeight w:val="920"/>
              </w:trPr>
              <w:tc>
                <w:tcPr>
                  <w:tcW w:w="950" w:type="dxa"/>
                  <w:tcBorders>
                    <w:top w:val="single" w:sz="4" w:space="0" w:color="auto"/>
                    <w:left w:val="single" w:sz="12" w:space="0" w:color="auto"/>
                    <w:right w:val="single" w:sz="4" w:space="0" w:color="auto"/>
                  </w:tcBorders>
                  <w:vAlign w:val="center"/>
                </w:tcPr>
                <w:p w:rsidR="007C1608" w:rsidRPr="0055147E" w:rsidRDefault="007C1608" w:rsidP="007C1608">
                  <w:pPr>
                    <w:shd w:val="clear" w:color="auto" w:fill="FFFFFF"/>
                    <w:tabs>
                      <w:tab w:val="left" w:pos="89"/>
                    </w:tabs>
                    <w:ind w:right="-102"/>
                    <w:jc w:val="both"/>
                    <w:rPr>
                      <w:rFonts w:ascii="Arial" w:hAnsi="Arial" w:cs="Arial"/>
                      <w:sz w:val="16"/>
                      <w:szCs w:val="16"/>
                    </w:rPr>
                  </w:pPr>
                  <w:r w:rsidRPr="0055147E">
                    <w:rPr>
                      <w:rFonts w:ascii="Arial" w:hAnsi="Arial" w:cs="Arial"/>
                      <w:sz w:val="16"/>
                      <w:szCs w:val="16"/>
                    </w:rPr>
                    <w:t>Całkowity wydalony fosfor, wyrażony jako P</w:t>
                  </w:r>
                  <w:r w:rsidRPr="0055147E">
                    <w:rPr>
                      <w:rFonts w:ascii="Arial" w:hAnsi="Arial" w:cs="Arial"/>
                      <w:sz w:val="16"/>
                      <w:szCs w:val="16"/>
                      <w:vertAlign w:val="subscript"/>
                    </w:rPr>
                    <w:t>2</w:t>
                  </w:r>
                  <w:r w:rsidRPr="0055147E">
                    <w:rPr>
                      <w:rFonts w:ascii="Arial" w:hAnsi="Arial" w:cs="Arial"/>
                      <w:sz w:val="16"/>
                      <w:szCs w:val="16"/>
                    </w:rPr>
                    <w:t>O</w:t>
                  </w:r>
                  <w:r w:rsidRPr="0055147E">
                    <w:rPr>
                      <w:rFonts w:ascii="Arial" w:hAnsi="Arial" w:cs="Arial"/>
                      <w:sz w:val="16"/>
                      <w:szCs w:val="16"/>
                      <w:vertAlign w:val="subscript"/>
                    </w:rPr>
                    <w:t>5</w:t>
                  </w:r>
                </w:p>
              </w:tc>
              <w:tc>
                <w:tcPr>
                  <w:tcW w:w="1445" w:type="dxa"/>
                  <w:tcBorders>
                    <w:top w:val="single" w:sz="4" w:space="0" w:color="auto"/>
                    <w:left w:val="single" w:sz="4" w:space="0" w:color="auto"/>
                    <w:right w:val="single" w:sz="4" w:space="0" w:color="auto"/>
                  </w:tcBorders>
                </w:tcPr>
                <w:p w:rsidR="007C1608" w:rsidRPr="0055147E" w:rsidRDefault="007C1608" w:rsidP="007C1608">
                  <w:pPr>
                    <w:tabs>
                      <w:tab w:val="left" w:pos="284"/>
                    </w:tabs>
                    <w:ind w:right="-135"/>
                    <w:jc w:val="both"/>
                    <w:rPr>
                      <w:rFonts w:ascii="Arial" w:hAnsi="Arial" w:cs="Arial"/>
                      <w:sz w:val="16"/>
                      <w:szCs w:val="16"/>
                    </w:rPr>
                  </w:pPr>
                </w:p>
                <w:p w:rsidR="007C1608" w:rsidRPr="0055147E" w:rsidRDefault="007C1608" w:rsidP="007C1608">
                  <w:pPr>
                    <w:tabs>
                      <w:tab w:val="left" w:pos="284"/>
                    </w:tabs>
                    <w:ind w:right="-135"/>
                    <w:jc w:val="both"/>
                    <w:rPr>
                      <w:rFonts w:ascii="Arial" w:hAnsi="Arial" w:cs="Arial"/>
                      <w:sz w:val="16"/>
                      <w:szCs w:val="16"/>
                    </w:rPr>
                  </w:pPr>
                </w:p>
                <w:p w:rsidR="007C1608" w:rsidRPr="0055147E" w:rsidRDefault="007C1608" w:rsidP="007C1608">
                  <w:pPr>
                    <w:tabs>
                      <w:tab w:val="left" w:pos="284"/>
                    </w:tabs>
                    <w:ind w:right="-135"/>
                    <w:jc w:val="both"/>
                    <w:rPr>
                      <w:rFonts w:ascii="Arial" w:hAnsi="Arial" w:cs="Arial"/>
                      <w:sz w:val="16"/>
                      <w:szCs w:val="16"/>
                    </w:rPr>
                  </w:pPr>
                  <w:r w:rsidRPr="0055147E">
                    <w:rPr>
                      <w:rFonts w:ascii="Arial" w:hAnsi="Arial" w:cs="Arial"/>
                      <w:sz w:val="16"/>
                      <w:szCs w:val="16"/>
                    </w:rPr>
                    <w:t>Brojlery</w:t>
                  </w:r>
                </w:p>
              </w:tc>
              <w:tc>
                <w:tcPr>
                  <w:tcW w:w="2126" w:type="dxa"/>
                  <w:tcBorders>
                    <w:top w:val="single" w:sz="4" w:space="0" w:color="auto"/>
                    <w:left w:val="single" w:sz="4" w:space="0" w:color="auto"/>
                    <w:right w:val="single" w:sz="4" w:space="0" w:color="auto"/>
                  </w:tcBorders>
                  <w:vAlign w:val="center"/>
                </w:tcPr>
                <w:p w:rsidR="007C1608" w:rsidRPr="0055147E" w:rsidRDefault="007C1608" w:rsidP="007C1608">
                  <w:pPr>
                    <w:tabs>
                      <w:tab w:val="left" w:pos="284"/>
                    </w:tabs>
                    <w:ind w:right="-52"/>
                    <w:jc w:val="both"/>
                    <w:rPr>
                      <w:rFonts w:ascii="Arial" w:hAnsi="Arial" w:cs="Arial"/>
                      <w:sz w:val="16"/>
                      <w:szCs w:val="16"/>
                    </w:rPr>
                  </w:pPr>
                  <w:r w:rsidRPr="0055147E">
                    <w:rPr>
                      <w:rFonts w:ascii="Arial" w:hAnsi="Arial" w:cs="Arial"/>
                      <w:sz w:val="16"/>
                      <w:szCs w:val="16"/>
                    </w:rPr>
                    <w:t>0,05-0,25</w:t>
                  </w:r>
                </w:p>
              </w:tc>
            </w:tr>
          </w:tbl>
          <w:p w:rsidR="007C1608" w:rsidRPr="0055147E" w:rsidRDefault="007C1608" w:rsidP="006C79DC">
            <w:pPr>
              <w:pStyle w:val="Akapitzlist"/>
              <w:numPr>
                <w:ilvl w:val="0"/>
                <w:numId w:val="33"/>
              </w:numPr>
              <w:spacing w:after="0" w:line="240" w:lineRule="auto"/>
              <w:ind w:right="40"/>
              <w:contextualSpacing w:val="0"/>
              <w:jc w:val="both"/>
              <w:rPr>
                <w:rFonts w:ascii="Arial" w:hAnsi="Arial" w:cs="Arial"/>
                <w:sz w:val="16"/>
                <w:szCs w:val="16"/>
                <w:shd w:val="clear" w:color="auto" w:fill="FFFFFF"/>
              </w:rPr>
            </w:pPr>
            <w:r w:rsidRPr="0055147E">
              <w:rPr>
                <w:rFonts w:ascii="Arial" w:hAnsi="Arial" w:cs="Arial"/>
                <w:sz w:val="16"/>
                <w:szCs w:val="16"/>
                <w:shd w:val="clear" w:color="auto" w:fill="FFFFFF"/>
              </w:rPr>
              <w:t>Niższą wartość graniczną zakresu można osiągnąć, stosując kombinację technik.</w:t>
            </w:r>
          </w:p>
          <w:p w:rsidR="007C1608" w:rsidRPr="0055147E" w:rsidRDefault="007C1608" w:rsidP="007C1608">
            <w:pPr>
              <w:pStyle w:val="Akapitzlist"/>
              <w:spacing w:after="0" w:line="240" w:lineRule="auto"/>
              <w:ind w:left="447" w:right="40"/>
              <w:contextualSpacing w:val="0"/>
              <w:jc w:val="both"/>
              <w:rPr>
                <w:rFonts w:ascii="Arial" w:hAnsi="Arial" w:cs="Arial"/>
                <w:b/>
                <w:sz w:val="20"/>
                <w:szCs w:val="20"/>
              </w:rPr>
            </w:pPr>
          </w:p>
        </w:tc>
        <w:tc>
          <w:tcPr>
            <w:tcW w:w="4749" w:type="dxa"/>
          </w:tcPr>
          <w:p w:rsidR="007A6975" w:rsidRPr="0055147E" w:rsidRDefault="007C1608" w:rsidP="007A6975">
            <w:pPr>
              <w:rPr>
                <w:rFonts w:ascii="Arial" w:hAnsi="Arial" w:cs="Arial"/>
                <w:b/>
                <w:sz w:val="20"/>
                <w:szCs w:val="20"/>
              </w:rPr>
            </w:pPr>
            <w:r w:rsidRPr="0055147E">
              <w:rPr>
                <w:rFonts w:ascii="Arial" w:hAnsi="Arial" w:cs="Arial"/>
                <w:b/>
                <w:sz w:val="20"/>
                <w:szCs w:val="20"/>
              </w:rPr>
              <w:lastRenderedPageBreak/>
              <w:t>BAT 3 – zgodność z BAT.</w:t>
            </w:r>
          </w:p>
          <w:p w:rsidR="007C1608" w:rsidRPr="0055147E" w:rsidRDefault="007C1608" w:rsidP="007A6975">
            <w:pPr>
              <w:jc w:val="both"/>
              <w:rPr>
                <w:rFonts w:ascii="Arial" w:hAnsi="Arial" w:cs="Arial"/>
                <w:sz w:val="20"/>
                <w:szCs w:val="20"/>
              </w:rPr>
            </w:pPr>
            <w:r w:rsidRPr="0055147E">
              <w:rPr>
                <w:rFonts w:ascii="Arial" w:hAnsi="Arial" w:cs="Arial"/>
                <w:sz w:val="20"/>
                <w:szCs w:val="20"/>
              </w:rPr>
              <w:t>Na Fermie w Głuchowie zapewnione są odpowiednie techniki żywienia poprzez</w:t>
            </w:r>
            <w:r w:rsidR="0020468E">
              <w:rPr>
                <w:rFonts w:ascii="Arial" w:hAnsi="Arial" w:cs="Arial"/>
                <w:sz w:val="20"/>
                <w:szCs w:val="20"/>
              </w:rPr>
              <w:t xml:space="preserve"> </w:t>
            </w:r>
            <w:r w:rsidRPr="0055147E">
              <w:rPr>
                <w:rFonts w:ascii="Arial" w:hAnsi="Arial" w:cs="Arial"/>
                <w:sz w:val="20"/>
                <w:szCs w:val="20"/>
              </w:rPr>
              <w:t>dobór pasz dostosowanych do wieku</w:t>
            </w:r>
            <w:r w:rsidR="0020468E">
              <w:rPr>
                <w:rFonts w:ascii="Arial" w:hAnsi="Arial" w:cs="Arial"/>
                <w:sz w:val="20"/>
                <w:szCs w:val="20"/>
              </w:rPr>
              <w:t xml:space="preserve"> </w:t>
            </w:r>
            <w:r w:rsidRPr="0055147E">
              <w:rPr>
                <w:rFonts w:ascii="Arial" w:hAnsi="Arial" w:cs="Arial"/>
                <w:sz w:val="20"/>
                <w:szCs w:val="20"/>
              </w:rPr>
              <w:t>i zapotrzebowania zwierząt. Eksploatujący instalację posiada dokumentację o składzie paszy i</w:t>
            </w:r>
            <w:r w:rsidR="0054695C" w:rsidRPr="0055147E">
              <w:rPr>
                <w:rFonts w:ascii="Arial" w:hAnsi="Arial" w:cs="Arial"/>
                <w:sz w:val="20"/>
                <w:szCs w:val="20"/>
              </w:rPr>
              <w:t> </w:t>
            </w:r>
            <w:r w:rsidRPr="0055147E">
              <w:rPr>
                <w:rFonts w:ascii="Arial" w:hAnsi="Arial" w:cs="Arial"/>
                <w:sz w:val="20"/>
                <w:szCs w:val="20"/>
              </w:rPr>
              <w:t>przestrzega optymalnych dawek paszy zgodnie z</w:t>
            </w:r>
            <w:r w:rsidR="0054695C" w:rsidRPr="0055147E">
              <w:rPr>
                <w:rFonts w:ascii="Arial" w:hAnsi="Arial" w:cs="Arial"/>
                <w:sz w:val="20"/>
                <w:szCs w:val="20"/>
              </w:rPr>
              <w:t> </w:t>
            </w:r>
            <w:r w:rsidRPr="0055147E">
              <w:rPr>
                <w:rFonts w:ascii="Arial" w:hAnsi="Arial" w:cs="Arial"/>
                <w:sz w:val="20"/>
                <w:szCs w:val="20"/>
              </w:rPr>
              <w:t xml:space="preserve">instrukcją </w:t>
            </w:r>
            <w:r w:rsidRPr="0055147E">
              <w:rPr>
                <w:rFonts w:ascii="Arial" w:hAnsi="Arial" w:cs="Arial"/>
                <w:sz w:val="20"/>
                <w:szCs w:val="20"/>
              </w:rPr>
              <w:lastRenderedPageBreak/>
              <w:t>utrzymania stada z</w:t>
            </w:r>
            <w:r w:rsidR="0054695C" w:rsidRPr="0055147E">
              <w:rPr>
                <w:rFonts w:ascii="Arial" w:hAnsi="Arial" w:cs="Arial"/>
                <w:sz w:val="20"/>
                <w:szCs w:val="20"/>
              </w:rPr>
              <w:t xml:space="preserve"> </w:t>
            </w:r>
            <w:r w:rsidRPr="0055147E">
              <w:rPr>
                <w:rFonts w:ascii="Arial" w:hAnsi="Arial" w:cs="Arial"/>
                <w:sz w:val="20"/>
                <w:szCs w:val="20"/>
              </w:rPr>
              <w:t>zastosowaniem żywienia wieloetapowego</w:t>
            </w:r>
            <w:r w:rsidR="00994767" w:rsidRPr="0055147E">
              <w:rPr>
                <w:rFonts w:ascii="Arial" w:hAnsi="Arial" w:cs="Arial"/>
                <w:sz w:val="20"/>
                <w:szCs w:val="20"/>
              </w:rPr>
              <w:t>.</w:t>
            </w:r>
          </w:p>
          <w:p w:rsidR="007C1608" w:rsidRPr="0055147E" w:rsidRDefault="007C1608" w:rsidP="007C1608">
            <w:pPr>
              <w:jc w:val="both"/>
              <w:rPr>
                <w:rFonts w:ascii="Arial" w:hAnsi="Arial" w:cs="Arial"/>
                <w:sz w:val="20"/>
                <w:szCs w:val="20"/>
              </w:rPr>
            </w:pPr>
            <w:r w:rsidRPr="0055147E">
              <w:rPr>
                <w:rFonts w:ascii="Arial" w:hAnsi="Arial" w:cs="Arial"/>
                <w:sz w:val="20"/>
                <w:szCs w:val="20"/>
              </w:rPr>
              <w:t>Stosowane jest żywienie wieloetapowe,</w:t>
            </w:r>
            <w:r w:rsidR="0020468E">
              <w:rPr>
                <w:rFonts w:ascii="Arial" w:hAnsi="Arial" w:cs="Arial"/>
                <w:sz w:val="20"/>
                <w:szCs w:val="20"/>
              </w:rPr>
              <w:t xml:space="preserve"> </w:t>
            </w:r>
            <w:r w:rsidRPr="0055147E">
              <w:rPr>
                <w:rFonts w:ascii="Arial" w:hAnsi="Arial" w:cs="Arial"/>
                <w:sz w:val="20"/>
                <w:szCs w:val="20"/>
              </w:rPr>
              <w:t>w którym skład diety jest dostosowany do</w:t>
            </w:r>
            <w:r w:rsidR="00994767" w:rsidRPr="0055147E">
              <w:rPr>
                <w:rFonts w:ascii="Arial" w:hAnsi="Arial" w:cs="Arial"/>
                <w:sz w:val="20"/>
                <w:szCs w:val="20"/>
              </w:rPr>
              <w:t> </w:t>
            </w:r>
            <w:r w:rsidRPr="0055147E">
              <w:rPr>
                <w:rFonts w:ascii="Arial" w:hAnsi="Arial" w:cs="Arial"/>
                <w:sz w:val="20"/>
                <w:szCs w:val="20"/>
              </w:rPr>
              <w:t>specyficznych wymogów danego okresu produkcji</w:t>
            </w:r>
            <w:r w:rsidR="00994767" w:rsidRPr="0055147E">
              <w:rPr>
                <w:rFonts w:ascii="Arial" w:hAnsi="Arial" w:cs="Arial"/>
                <w:sz w:val="20"/>
                <w:szCs w:val="20"/>
              </w:rPr>
              <w:t>:</w:t>
            </w:r>
          </w:p>
          <w:p w:rsidR="007C1608" w:rsidRPr="0055147E" w:rsidRDefault="007C1608" w:rsidP="007C1608">
            <w:pPr>
              <w:rPr>
                <w:rFonts w:ascii="Arial" w:hAnsi="Arial" w:cs="Arial"/>
                <w:sz w:val="20"/>
                <w:szCs w:val="20"/>
              </w:rPr>
            </w:pPr>
            <w:r w:rsidRPr="0055147E">
              <w:rPr>
                <w:rFonts w:ascii="Arial" w:hAnsi="Arial" w:cs="Arial"/>
                <w:sz w:val="20"/>
                <w:szCs w:val="20"/>
              </w:rPr>
              <w:t>- pierwszy okres od 0-7 dni</w:t>
            </w:r>
            <w:r w:rsidR="00F053A5" w:rsidRPr="0055147E">
              <w:rPr>
                <w:rFonts w:ascii="Arial" w:hAnsi="Arial" w:cs="Arial"/>
                <w:sz w:val="20"/>
                <w:szCs w:val="20"/>
              </w:rPr>
              <w:t xml:space="preserve"> </w:t>
            </w:r>
            <w:r w:rsidRPr="0055147E">
              <w:rPr>
                <w:rFonts w:ascii="Arial" w:hAnsi="Arial" w:cs="Arial"/>
                <w:sz w:val="20"/>
                <w:szCs w:val="20"/>
              </w:rPr>
              <w:t xml:space="preserve">- </w:t>
            </w:r>
            <w:proofErr w:type="spellStart"/>
            <w:r w:rsidRPr="0055147E">
              <w:rPr>
                <w:rFonts w:ascii="Arial" w:hAnsi="Arial" w:cs="Arial"/>
                <w:sz w:val="20"/>
                <w:szCs w:val="20"/>
              </w:rPr>
              <w:t>prestarter</w:t>
            </w:r>
            <w:proofErr w:type="spellEnd"/>
          </w:p>
          <w:p w:rsidR="007C1608" w:rsidRPr="0055147E" w:rsidRDefault="007C1608" w:rsidP="007C1608">
            <w:pPr>
              <w:rPr>
                <w:rFonts w:ascii="Arial" w:hAnsi="Arial" w:cs="Arial"/>
                <w:sz w:val="20"/>
                <w:szCs w:val="20"/>
              </w:rPr>
            </w:pPr>
            <w:r w:rsidRPr="0055147E">
              <w:rPr>
                <w:rFonts w:ascii="Arial" w:hAnsi="Arial" w:cs="Arial"/>
                <w:sz w:val="20"/>
                <w:szCs w:val="20"/>
              </w:rPr>
              <w:t>- drugi okres  od 8-14 dni -</w:t>
            </w:r>
            <w:r w:rsidR="00F053A5" w:rsidRPr="0055147E">
              <w:rPr>
                <w:rFonts w:ascii="Arial" w:hAnsi="Arial" w:cs="Arial"/>
                <w:sz w:val="20"/>
                <w:szCs w:val="20"/>
              </w:rPr>
              <w:t xml:space="preserve"> </w:t>
            </w:r>
            <w:r w:rsidRPr="0055147E">
              <w:rPr>
                <w:rFonts w:ascii="Arial" w:hAnsi="Arial" w:cs="Arial"/>
                <w:sz w:val="20"/>
                <w:szCs w:val="20"/>
              </w:rPr>
              <w:t>starter</w:t>
            </w:r>
          </w:p>
          <w:p w:rsidR="007C1608" w:rsidRPr="0055147E" w:rsidRDefault="007C1608" w:rsidP="007C1608">
            <w:pPr>
              <w:rPr>
                <w:rFonts w:ascii="Arial" w:hAnsi="Arial" w:cs="Arial"/>
                <w:sz w:val="20"/>
                <w:szCs w:val="20"/>
              </w:rPr>
            </w:pPr>
            <w:r w:rsidRPr="0055147E">
              <w:rPr>
                <w:rFonts w:ascii="Arial" w:hAnsi="Arial" w:cs="Arial"/>
                <w:sz w:val="20"/>
                <w:szCs w:val="20"/>
              </w:rPr>
              <w:t>- trzeci okres 15-35 dni -</w:t>
            </w:r>
            <w:r w:rsidR="00F053A5" w:rsidRPr="0055147E">
              <w:rPr>
                <w:rFonts w:ascii="Arial" w:hAnsi="Arial" w:cs="Arial"/>
                <w:sz w:val="20"/>
                <w:szCs w:val="20"/>
              </w:rPr>
              <w:t xml:space="preserve"> </w:t>
            </w:r>
            <w:proofErr w:type="spellStart"/>
            <w:r w:rsidRPr="0055147E">
              <w:rPr>
                <w:rFonts w:ascii="Arial" w:hAnsi="Arial" w:cs="Arial"/>
                <w:sz w:val="20"/>
                <w:szCs w:val="20"/>
              </w:rPr>
              <w:t>grower</w:t>
            </w:r>
            <w:proofErr w:type="spellEnd"/>
          </w:p>
          <w:p w:rsidR="007C1608" w:rsidRPr="0055147E" w:rsidRDefault="007C1608" w:rsidP="007C1608">
            <w:pPr>
              <w:tabs>
                <w:tab w:val="left" w:pos="105"/>
              </w:tabs>
              <w:jc w:val="both"/>
              <w:rPr>
                <w:rFonts w:ascii="Arial" w:hAnsi="Arial" w:cs="Arial"/>
                <w:sz w:val="20"/>
                <w:szCs w:val="20"/>
              </w:rPr>
            </w:pPr>
            <w:r w:rsidRPr="0055147E">
              <w:rPr>
                <w:rFonts w:ascii="Arial" w:hAnsi="Arial" w:cs="Arial"/>
                <w:sz w:val="20"/>
                <w:szCs w:val="20"/>
              </w:rPr>
              <w:t>- czwarty okres 35</w:t>
            </w:r>
            <w:r w:rsidR="00F053A5" w:rsidRPr="0055147E">
              <w:rPr>
                <w:rFonts w:ascii="Arial" w:hAnsi="Arial" w:cs="Arial"/>
                <w:sz w:val="20"/>
                <w:szCs w:val="20"/>
              </w:rPr>
              <w:t xml:space="preserve"> </w:t>
            </w:r>
            <w:r w:rsidRPr="0055147E">
              <w:rPr>
                <w:rFonts w:ascii="Arial" w:hAnsi="Arial" w:cs="Arial"/>
                <w:sz w:val="20"/>
                <w:szCs w:val="20"/>
              </w:rPr>
              <w:t>- do końca odchowu –</w:t>
            </w:r>
            <w:r w:rsidR="00F053A5" w:rsidRPr="0055147E">
              <w:rPr>
                <w:rFonts w:ascii="Arial" w:hAnsi="Arial" w:cs="Arial"/>
                <w:sz w:val="20"/>
                <w:szCs w:val="20"/>
              </w:rPr>
              <w:t xml:space="preserve"> </w:t>
            </w:r>
            <w:r w:rsidRPr="0055147E">
              <w:rPr>
                <w:rFonts w:ascii="Arial" w:hAnsi="Arial" w:cs="Arial"/>
                <w:sz w:val="20"/>
                <w:szCs w:val="20"/>
              </w:rPr>
              <w:t>finiszer.</w:t>
            </w:r>
          </w:p>
          <w:p w:rsidR="007C1608" w:rsidRPr="0055147E" w:rsidRDefault="007C1608" w:rsidP="0020468E">
            <w:pPr>
              <w:spacing w:after="120"/>
              <w:jc w:val="both"/>
              <w:rPr>
                <w:rFonts w:ascii="Arial" w:hAnsi="Arial" w:cs="Arial"/>
                <w:sz w:val="20"/>
                <w:szCs w:val="20"/>
              </w:rPr>
            </w:pPr>
            <w:r w:rsidRPr="0055147E">
              <w:rPr>
                <w:rFonts w:ascii="Arial" w:hAnsi="Arial" w:cs="Arial"/>
                <w:sz w:val="20"/>
                <w:szCs w:val="20"/>
              </w:rPr>
              <w:t>Żywienie ptaków odbywa się systemem „do woli”. Hale wyposażone są w karmidła kołowe</w:t>
            </w:r>
            <w:r w:rsidR="0020468E">
              <w:rPr>
                <w:rFonts w:ascii="Arial" w:hAnsi="Arial" w:cs="Arial"/>
                <w:sz w:val="20"/>
                <w:szCs w:val="20"/>
              </w:rPr>
              <w:t xml:space="preserve"> </w:t>
            </w:r>
            <w:r w:rsidRPr="0055147E">
              <w:rPr>
                <w:rFonts w:ascii="Arial" w:hAnsi="Arial" w:cs="Arial"/>
                <w:sz w:val="20"/>
                <w:szCs w:val="20"/>
              </w:rPr>
              <w:t>i poidła smoczkowe.</w:t>
            </w:r>
            <w:r w:rsidR="00994767" w:rsidRPr="0055147E">
              <w:rPr>
                <w:rFonts w:ascii="Arial" w:hAnsi="Arial" w:cs="Arial"/>
                <w:sz w:val="20"/>
                <w:szCs w:val="20"/>
              </w:rPr>
              <w:t xml:space="preserve"> </w:t>
            </w:r>
            <w:r w:rsidRPr="0055147E">
              <w:rPr>
                <w:rFonts w:ascii="Arial" w:hAnsi="Arial" w:cs="Arial"/>
                <w:sz w:val="20"/>
                <w:szCs w:val="20"/>
              </w:rPr>
              <w:t>Stosowane są dodatki paszowe zmniejszające całkowitą ilość wydalanego azotu.</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Oszacowanie </w:t>
            </w:r>
            <w:r w:rsidR="00F2665B" w:rsidRPr="0055147E">
              <w:rPr>
                <w:rFonts w:ascii="Arial" w:hAnsi="Arial" w:cs="Arial"/>
                <w:sz w:val="20"/>
                <w:szCs w:val="20"/>
              </w:rPr>
              <w:t xml:space="preserve">całkowitego wydalanego azotu będzie dokonywane </w:t>
            </w:r>
            <w:r w:rsidRPr="0055147E">
              <w:rPr>
                <w:rFonts w:ascii="Arial" w:hAnsi="Arial" w:cs="Arial"/>
                <w:sz w:val="20"/>
                <w:szCs w:val="20"/>
              </w:rPr>
              <w:t>w oparciu o analizę obornika z</w:t>
            </w:r>
            <w:r w:rsidR="00994767" w:rsidRPr="0055147E">
              <w:rPr>
                <w:rFonts w:ascii="Arial" w:hAnsi="Arial" w:cs="Arial"/>
                <w:sz w:val="20"/>
                <w:szCs w:val="20"/>
              </w:rPr>
              <w:t> </w:t>
            </w:r>
            <w:r w:rsidRPr="0055147E">
              <w:rPr>
                <w:rFonts w:ascii="Arial" w:hAnsi="Arial" w:cs="Arial"/>
                <w:sz w:val="20"/>
                <w:szCs w:val="20"/>
              </w:rPr>
              <w:t>oznaczeniem całkowitej zawartości azotu</w:t>
            </w:r>
            <w:r w:rsidR="00F2665B" w:rsidRPr="0055147E">
              <w:rPr>
                <w:rFonts w:ascii="Arial" w:hAnsi="Arial" w:cs="Arial"/>
                <w:sz w:val="20"/>
                <w:szCs w:val="20"/>
              </w:rPr>
              <w:t xml:space="preserve"> (z c</w:t>
            </w:r>
            <w:r w:rsidRPr="0055147E">
              <w:rPr>
                <w:rFonts w:ascii="Arial" w:hAnsi="Arial" w:cs="Arial"/>
                <w:sz w:val="20"/>
                <w:szCs w:val="20"/>
              </w:rPr>
              <w:t>zęstotliwoś</w:t>
            </w:r>
            <w:r w:rsidR="00F2665B" w:rsidRPr="0055147E">
              <w:rPr>
                <w:rFonts w:ascii="Arial" w:hAnsi="Arial" w:cs="Arial"/>
                <w:sz w:val="20"/>
                <w:szCs w:val="20"/>
              </w:rPr>
              <w:t>cią</w:t>
            </w:r>
            <w:r w:rsidRPr="0055147E">
              <w:rPr>
                <w:rFonts w:ascii="Arial" w:hAnsi="Arial" w:cs="Arial"/>
                <w:sz w:val="20"/>
                <w:szCs w:val="20"/>
              </w:rPr>
              <w:t xml:space="preserve"> raz w roku</w:t>
            </w:r>
            <w:r w:rsidR="00F2665B" w:rsidRPr="0055147E">
              <w:rPr>
                <w:rFonts w:ascii="Arial" w:hAnsi="Arial" w:cs="Arial"/>
                <w:sz w:val="20"/>
                <w:szCs w:val="20"/>
              </w:rPr>
              <w:t>).</w:t>
            </w:r>
          </w:p>
          <w:p w:rsidR="00F2665B" w:rsidRPr="0055147E" w:rsidRDefault="00F2665B" w:rsidP="007C1608">
            <w:pPr>
              <w:jc w:val="both"/>
              <w:rPr>
                <w:rFonts w:ascii="Arial" w:hAnsi="Arial" w:cs="Arial"/>
                <w:sz w:val="20"/>
                <w:szCs w:val="20"/>
              </w:rPr>
            </w:pPr>
            <w:r w:rsidRPr="0055147E">
              <w:rPr>
                <w:rFonts w:ascii="Arial" w:hAnsi="Arial" w:cs="Arial"/>
                <w:sz w:val="20"/>
                <w:szCs w:val="20"/>
              </w:rPr>
              <w:t>Całkowity wydalany azot wynosi:</w:t>
            </w:r>
            <w:r w:rsidR="00226DA6" w:rsidRPr="0055147E">
              <w:rPr>
                <w:rFonts w:ascii="Arial" w:hAnsi="Arial" w:cs="Arial"/>
                <w:sz w:val="20"/>
                <w:szCs w:val="20"/>
              </w:rPr>
              <w:t xml:space="preserve"> 0,24</w:t>
            </w:r>
            <w:r w:rsidRPr="0055147E">
              <w:rPr>
                <w:rFonts w:ascii="Arial" w:hAnsi="Arial" w:cs="Arial"/>
                <w:sz w:val="20"/>
                <w:szCs w:val="20"/>
              </w:rPr>
              <w:t>kg wydalonego N</w:t>
            </w:r>
            <w:r w:rsidR="00226DA6" w:rsidRPr="0055147E">
              <w:rPr>
                <w:rFonts w:ascii="Arial" w:hAnsi="Arial" w:cs="Arial"/>
                <w:sz w:val="20"/>
                <w:szCs w:val="20"/>
              </w:rPr>
              <w:t xml:space="preserve"> </w:t>
            </w:r>
            <w:r w:rsidRPr="0055147E">
              <w:rPr>
                <w:rFonts w:ascii="Arial" w:hAnsi="Arial" w:cs="Arial"/>
                <w:sz w:val="20"/>
                <w:szCs w:val="20"/>
              </w:rPr>
              <w:t>/</w:t>
            </w:r>
            <w:r w:rsidR="00226DA6" w:rsidRPr="0055147E">
              <w:rPr>
                <w:rFonts w:ascii="Arial" w:hAnsi="Arial" w:cs="Arial"/>
                <w:sz w:val="20"/>
                <w:szCs w:val="20"/>
              </w:rPr>
              <w:t xml:space="preserve"> </w:t>
            </w:r>
            <w:r w:rsidRPr="0055147E">
              <w:rPr>
                <w:rFonts w:ascii="Arial" w:hAnsi="Arial" w:cs="Arial"/>
                <w:sz w:val="20"/>
                <w:szCs w:val="20"/>
              </w:rPr>
              <w:t>stanowisko dla zwierzęcia /</w:t>
            </w:r>
            <w:r w:rsidR="00226DA6" w:rsidRPr="0055147E">
              <w:rPr>
                <w:rFonts w:ascii="Arial" w:hAnsi="Arial" w:cs="Arial"/>
                <w:sz w:val="20"/>
                <w:szCs w:val="20"/>
              </w:rPr>
              <w:t xml:space="preserve"> </w:t>
            </w:r>
            <w:r w:rsidRPr="0055147E">
              <w:rPr>
                <w:rFonts w:ascii="Arial" w:hAnsi="Arial" w:cs="Arial"/>
                <w:sz w:val="20"/>
                <w:szCs w:val="20"/>
              </w:rPr>
              <w:t>rok</w:t>
            </w:r>
            <w:r w:rsidR="00226DA6" w:rsidRPr="0055147E">
              <w:rPr>
                <w:rFonts w:ascii="Arial" w:hAnsi="Arial" w:cs="Arial"/>
                <w:sz w:val="20"/>
                <w:szCs w:val="20"/>
              </w:rPr>
              <w:t>.</w:t>
            </w:r>
          </w:p>
          <w:p w:rsidR="007C1608" w:rsidRPr="0055147E" w:rsidRDefault="007C1608" w:rsidP="00864863">
            <w:pPr>
              <w:rPr>
                <w:rFonts w:ascii="Arial" w:hAnsi="Arial" w:cs="Arial"/>
                <w:b/>
                <w:sz w:val="20"/>
                <w:szCs w:val="20"/>
              </w:rPr>
            </w:pPr>
            <w:r w:rsidRPr="0055147E">
              <w:rPr>
                <w:rFonts w:ascii="Arial" w:hAnsi="Arial" w:cs="Arial"/>
                <w:b/>
                <w:sz w:val="20"/>
                <w:szCs w:val="20"/>
              </w:rPr>
              <w:t>BAT 4</w:t>
            </w:r>
            <w:r w:rsidR="00F053A5" w:rsidRPr="0055147E">
              <w:rPr>
                <w:rFonts w:ascii="Arial" w:hAnsi="Arial" w:cs="Arial"/>
                <w:b/>
                <w:sz w:val="20"/>
                <w:szCs w:val="20"/>
              </w:rPr>
              <w:t>.</w:t>
            </w:r>
            <w:r w:rsidRPr="0055147E">
              <w:rPr>
                <w:rFonts w:ascii="Arial" w:hAnsi="Arial" w:cs="Arial"/>
                <w:b/>
                <w:sz w:val="20"/>
                <w:szCs w:val="20"/>
              </w:rPr>
              <w:t xml:space="preserve">  – zgodność z BAT.</w:t>
            </w:r>
          </w:p>
          <w:p w:rsidR="007C1608" w:rsidRPr="0055147E" w:rsidRDefault="007C1608" w:rsidP="00864863">
            <w:pPr>
              <w:jc w:val="both"/>
              <w:rPr>
                <w:rFonts w:ascii="Arial" w:hAnsi="Arial" w:cs="Arial"/>
                <w:sz w:val="20"/>
                <w:szCs w:val="20"/>
              </w:rPr>
            </w:pPr>
            <w:r w:rsidRPr="0055147E">
              <w:rPr>
                <w:rFonts w:ascii="Arial" w:hAnsi="Arial" w:cs="Arial"/>
                <w:sz w:val="20"/>
                <w:szCs w:val="20"/>
              </w:rPr>
              <w:t xml:space="preserve">Na Fermie w Głuchowie zapewnione są odpowiednie techniki żywienia poprzez </w:t>
            </w:r>
            <w:r w:rsidRPr="0055147E">
              <w:rPr>
                <w:rFonts w:ascii="Arial" w:hAnsi="Arial" w:cs="Arial"/>
                <w:sz w:val="20"/>
                <w:szCs w:val="20"/>
              </w:rPr>
              <w:br/>
              <w:t xml:space="preserve">dobór pasz dostosowanych do wieku </w:t>
            </w:r>
            <w:r w:rsidRPr="0055147E">
              <w:rPr>
                <w:rFonts w:ascii="Arial" w:hAnsi="Arial" w:cs="Arial"/>
                <w:sz w:val="20"/>
                <w:szCs w:val="20"/>
              </w:rPr>
              <w:br/>
              <w:t>i zapotrzebowania zwierząt. Eksploatujący instalację posiada dokumentację o składzie paszy i</w:t>
            </w:r>
            <w:r w:rsidR="00864863" w:rsidRPr="0055147E">
              <w:rPr>
                <w:rFonts w:ascii="Arial" w:hAnsi="Arial" w:cs="Arial"/>
                <w:sz w:val="20"/>
                <w:szCs w:val="20"/>
              </w:rPr>
              <w:t> </w:t>
            </w:r>
            <w:r w:rsidRPr="0055147E">
              <w:rPr>
                <w:rFonts w:ascii="Arial" w:hAnsi="Arial" w:cs="Arial"/>
                <w:sz w:val="20"/>
                <w:szCs w:val="20"/>
              </w:rPr>
              <w:t>przestrzega optymalnych dawek paszy zgodnie z</w:t>
            </w:r>
            <w:r w:rsidR="00864863" w:rsidRPr="0055147E">
              <w:rPr>
                <w:rFonts w:ascii="Arial" w:hAnsi="Arial" w:cs="Arial"/>
                <w:sz w:val="20"/>
                <w:szCs w:val="20"/>
              </w:rPr>
              <w:t> </w:t>
            </w:r>
            <w:r w:rsidRPr="0055147E">
              <w:rPr>
                <w:rFonts w:ascii="Arial" w:hAnsi="Arial" w:cs="Arial"/>
                <w:sz w:val="20"/>
                <w:szCs w:val="20"/>
              </w:rPr>
              <w:t xml:space="preserve">instrukcją utrzymania stada z zastosowaniem żywienia wieloetapowego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Stosowane jest żywienie wieloetapowe, </w:t>
            </w:r>
            <w:r w:rsidRPr="0055147E">
              <w:rPr>
                <w:rFonts w:ascii="Arial" w:hAnsi="Arial" w:cs="Arial"/>
                <w:sz w:val="20"/>
                <w:szCs w:val="20"/>
              </w:rPr>
              <w:br/>
              <w:t>w którym skład diety jest dostosowany do</w:t>
            </w:r>
            <w:r w:rsidR="00864863" w:rsidRPr="0055147E">
              <w:rPr>
                <w:rFonts w:ascii="Arial" w:hAnsi="Arial" w:cs="Arial"/>
                <w:sz w:val="20"/>
                <w:szCs w:val="20"/>
              </w:rPr>
              <w:t> </w:t>
            </w:r>
            <w:r w:rsidRPr="0055147E">
              <w:rPr>
                <w:rFonts w:ascii="Arial" w:hAnsi="Arial" w:cs="Arial"/>
                <w:sz w:val="20"/>
                <w:szCs w:val="20"/>
              </w:rPr>
              <w:t>specyficznych wymogów danego okresu produkcji.</w:t>
            </w:r>
          </w:p>
          <w:p w:rsidR="007C1608" w:rsidRPr="0055147E" w:rsidRDefault="007C1608" w:rsidP="007C1608">
            <w:pPr>
              <w:rPr>
                <w:rFonts w:ascii="Arial" w:hAnsi="Arial" w:cs="Arial"/>
                <w:sz w:val="20"/>
                <w:szCs w:val="20"/>
              </w:rPr>
            </w:pPr>
            <w:r w:rsidRPr="0055147E">
              <w:rPr>
                <w:rFonts w:ascii="Arial" w:hAnsi="Arial" w:cs="Arial"/>
                <w:sz w:val="20"/>
                <w:szCs w:val="20"/>
              </w:rPr>
              <w:t xml:space="preserve">- pierwszy okres od 0-7 dni- </w:t>
            </w:r>
            <w:proofErr w:type="spellStart"/>
            <w:r w:rsidRPr="0055147E">
              <w:rPr>
                <w:rFonts w:ascii="Arial" w:hAnsi="Arial" w:cs="Arial"/>
                <w:sz w:val="20"/>
                <w:szCs w:val="20"/>
              </w:rPr>
              <w:t>prestarter</w:t>
            </w:r>
            <w:proofErr w:type="spellEnd"/>
          </w:p>
          <w:p w:rsidR="007C1608" w:rsidRPr="0055147E" w:rsidRDefault="007C1608" w:rsidP="007C1608">
            <w:pPr>
              <w:rPr>
                <w:rFonts w:ascii="Arial" w:hAnsi="Arial" w:cs="Arial"/>
                <w:sz w:val="20"/>
                <w:szCs w:val="20"/>
              </w:rPr>
            </w:pPr>
            <w:r w:rsidRPr="0055147E">
              <w:rPr>
                <w:rFonts w:ascii="Arial" w:hAnsi="Arial" w:cs="Arial"/>
                <w:sz w:val="20"/>
                <w:szCs w:val="20"/>
              </w:rPr>
              <w:t>- drugi okres  od 8-14 dni -starter</w:t>
            </w:r>
          </w:p>
          <w:p w:rsidR="007C1608" w:rsidRPr="0055147E" w:rsidRDefault="007C1608" w:rsidP="007C1608">
            <w:pPr>
              <w:rPr>
                <w:rFonts w:ascii="Arial" w:hAnsi="Arial" w:cs="Arial"/>
                <w:sz w:val="20"/>
                <w:szCs w:val="20"/>
              </w:rPr>
            </w:pPr>
            <w:r w:rsidRPr="0055147E">
              <w:rPr>
                <w:rFonts w:ascii="Arial" w:hAnsi="Arial" w:cs="Arial"/>
                <w:sz w:val="20"/>
                <w:szCs w:val="20"/>
              </w:rPr>
              <w:t>- trzeci okres 15-35 dni -</w:t>
            </w:r>
            <w:proofErr w:type="spellStart"/>
            <w:r w:rsidRPr="0055147E">
              <w:rPr>
                <w:rFonts w:ascii="Arial" w:hAnsi="Arial" w:cs="Arial"/>
                <w:sz w:val="20"/>
                <w:szCs w:val="20"/>
              </w:rPr>
              <w:t>grower</w:t>
            </w:r>
            <w:proofErr w:type="spellEnd"/>
          </w:p>
          <w:p w:rsidR="007C1608" w:rsidRPr="0055147E" w:rsidRDefault="007C1608" w:rsidP="007C1608">
            <w:pPr>
              <w:tabs>
                <w:tab w:val="left" w:pos="105"/>
              </w:tabs>
              <w:jc w:val="both"/>
              <w:rPr>
                <w:rFonts w:ascii="Arial" w:hAnsi="Arial" w:cs="Arial"/>
                <w:sz w:val="20"/>
                <w:szCs w:val="20"/>
              </w:rPr>
            </w:pPr>
            <w:r w:rsidRPr="0055147E">
              <w:rPr>
                <w:rFonts w:ascii="Arial" w:hAnsi="Arial" w:cs="Arial"/>
                <w:sz w:val="20"/>
                <w:szCs w:val="20"/>
              </w:rPr>
              <w:t>- czwarty okres 35- do końca odchowu –finiszer.</w:t>
            </w:r>
          </w:p>
          <w:p w:rsidR="007C1608" w:rsidRPr="0055147E" w:rsidRDefault="007C1608" w:rsidP="007C1608">
            <w:pPr>
              <w:jc w:val="both"/>
              <w:rPr>
                <w:rFonts w:ascii="Arial" w:hAnsi="Arial" w:cs="Arial"/>
                <w:sz w:val="20"/>
                <w:szCs w:val="20"/>
              </w:rPr>
            </w:pPr>
            <w:r w:rsidRPr="0055147E">
              <w:rPr>
                <w:rFonts w:ascii="Arial" w:hAnsi="Arial" w:cs="Arial"/>
                <w:sz w:val="20"/>
                <w:szCs w:val="20"/>
              </w:rPr>
              <w:t>Żywienie ptaków odbywa się systemem „do woli”. Hale wyposażone są w karmidła kołowe i poidła smoczkowe.</w:t>
            </w:r>
          </w:p>
          <w:p w:rsidR="007C1608" w:rsidRPr="0055147E" w:rsidRDefault="007C1608" w:rsidP="007C1608">
            <w:pPr>
              <w:jc w:val="both"/>
              <w:rPr>
                <w:rFonts w:ascii="Arial" w:hAnsi="Arial" w:cs="Arial"/>
                <w:sz w:val="20"/>
                <w:szCs w:val="20"/>
              </w:rPr>
            </w:pPr>
            <w:r w:rsidRPr="0055147E">
              <w:rPr>
                <w:rFonts w:ascii="Arial" w:hAnsi="Arial" w:cs="Arial"/>
                <w:sz w:val="20"/>
                <w:szCs w:val="20"/>
              </w:rPr>
              <w:t>Stosowane są dodatki paszowe zmniejszające całkowitą ilość wydalanego fosforu</w:t>
            </w:r>
          </w:p>
          <w:p w:rsidR="007C1608" w:rsidRPr="0055147E" w:rsidRDefault="007C1608" w:rsidP="000B0C9E">
            <w:pPr>
              <w:spacing w:after="120"/>
              <w:jc w:val="both"/>
              <w:rPr>
                <w:rFonts w:ascii="Arial" w:hAnsi="Arial" w:cs="Arial"/>
                <w:sz w:val="20"/>
                <w:szCs w:val="20"/>
              </w:rPr>
            </w:pPr>
            <w:r w:rsidRPr="0055147E">
              <w:rPr>
                <w:rFonts w:ascii="Arial" w:hAnsi="Arial" w:cs="Arial"/>
                <w:sz w:val="20"/>
                <w:szCs w:val="20"/>
              </w:rPr>
              <w:t>Możliwość zastosowania może być ograniczona, w</w:t>
            </w:r>
            <w:r w:rsidR="00876734" w:rsidRPr="0055147E">
              <w:rPr>
                <w:rFonts w:ascii="Arial" w:hAnsi="Arial" w:cs="Arial"/>
                <w:sz w:val="20"/>
                <w:szCs w:val="20"/>
              </w:rPr>
              <w:t> </w:t>
            </w:r>
            <w:r w:rsidRPr="0055147E">
              <w:rPr>
                <w:rFonts w:ascii="Arial" w:hAnsi="Arial" w:cs="Arial"/>
                <w:sz w:val="20"/>
                <w:szCs w:val="20"/>
              </w:rPr>
              <w:t>przypadku gdy niskobiałkowe pasze nie są dostępne na korzystnych ekonomicznie warunkach.</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Oszacowanie w oparciu o analizę obornika </w:t>
            </w:r>
            <w:r w:rsidR="00AE50C6" w:rsidRPr="0055147E">
              <w:rPr>
                <w:rFonts w:ascii="Arial" w:hAnsi="Arial" w:cs="Arial"/>
                <w:sz w:val="20"/>
                <w:szCs w:val="20"/>
              </w:rPr>
              <w:t xml:space="preserve">z </w:t>
            </w:r>
            <w:r w:rsidRPr="0055147E">
              <w:rPr>
                <w:rFonts w:ascii="Arial" w:hAnsi="Arial" w:cs="Arial"/>
                <w:sz w:val="20"/>
                <w:szCs w:val="20"/>
              </w:rPr>
              <w:t>oznaczeniem całkowitej zawartości fosforu</w:t>
            </w:r>
          </w:p>
          <w:p w:rsidR="007C1608" w:rsidRPr="0055147E" w:rsidRDefault="007C1608" w:rsidP="007C1608">
            <w:pPr>
              <w:jc w:val="both"/>
              <w:rPr>
                <w:rFonts w:ascii="Arial" w:hAnsi="Arial" w:cs="Arial"/>
                <w:sz w:val="20"/>
                <w:szCs w:val="20"/>
              </w:rPr>
            </w:pPr>
            <w:r w:rsidRPr="0055147E">
              <w:rPr>
                <w:rFonts w:ascii="Arial" w:hAnsi="Arial" w:cs="Arial"/>
                <w:sz w:val="20"/>
                <w:szCs w:val="20"/>
              </w:rPr>
              <w:t>Częstotliwość : raz w roku</w:t>
            </w:r>
          </w:p>
          <w:p w:rsidR="00AE50C6" w:rsidRPr="0055147E" w:rsidRDefault="00AE50C6" w:rsidP="00AE50C6">
            <w:pPr>
              <w:jc w:val="both"/>
              <w:rPr>
                <w:rFonts w:ascii="Arial" w:hAnsi="Arial" w:cs="Arial"/>
                <w:sz w:val="20"/>
                <w:szCs w:val="20"/>
              </w:rPr>
            </w:pPr>
            <w:r w:rsidRPr="0055147E">
              <w:rPr>
                <w:rFonts w:ascii="Arial" w:hAnsi="Arial" w:cs="Arial"/>
                <w:sz w:val="20"/>
                <w:szCs w:val="20"/>
              </w:rPr>
              <w:t>Oszacowanie całkowitego wydalanego fosforu będzie dokonywane w oparciu o analizę obornika z oznaczeniem całkowitej zawartości fosforu (z częstotliwością raz w roku).</w:t>
            </w:r>
          </w:p>
          <w:p w:rsidR="00AE50C6" w:rsidRPr="0055147E" w:rsidRDefault="00AE50C6" w:rsidP="00AE50C6">
            <w:pPr>
              <w:jc w:val="both"/>
              <w:rPr>
                <w:rFonts w:ascii="Arial" w:hAnsi="Arial" w:cs="Arial"/>
                <w:sz w:val="20"/>
                <w:szCs w:val="20"/>
              </w:rPr>
            </w:pPr>
            <w:r w:rsidRPr="0055147E">
              <w:rPr>
                <w:rFonts w:ascii="Arial" w:hAnsi="Arial" w:cs="Arial"/>
                <w:sz w:val="20"/>
                <w:szCs w:val="20"/>
              </w:rPr>
              <w:t>Całkowity wydalany fosfor wynosi: 0,022kg wydalonego P</w:t>
            </w:r>
            <w:r w:rsidRPr="0055147E">
              <w:rPr>
                <w:rFonts w:ascii="Arial" w:hAnsi="Arial" w:cs="Arial"/>
                <w:sz w:val="20"/>
                <w:szCs w:val="20"/>
                <w:vertAlign w:val="subscript"/>
              </w:rPr>
              <w:t>2</w:t>
            </w:r>
            <w:r w:rsidRPr="0055147E">
              <w:rPr>
                <w:rFonts w:ascii="Arial" w:hAnsi="Arial" w:cs="Arial"/>
                <w:sz w:val="20"/>
                <w:szCs w:val="20"/>
              </w:rPr>
              <w:t>O</w:t>
            </w:r>
            <w:r w:rsidRPr="0055147E">
              <w:rPr>
                <w:rFonts w:ascii="Arial" w:hAnsi="Arial" w:cs="Arial"/>
                <w:sz w:val="20"/>
                <w:szCs w:val="20"/>
                <w:vertAlign w:val="subscript"/>
              </w:rPr>
              <w:t>5</w:t>
            </w:r>
            <w:r w:rsidRPr="0055147E">
              <w:rPr>
                <w:rFonts w:ascii="Arial" w:hAnsi="Arial" w:cs="Arial"/>
                <w:sz w:val="20"/>
                <w:szCs w:val="20"/>
              </w:rPr>
              <w:t xml:space="preserve"> / stanowisko dla zwierzęcia / rok.</w:t>
            </w:r>
          </w:p>
          <w:p w:rsidR="007C1608" w:rsidRPr="0055147E" w:rsidRDefault="007C1608" w:rsidP="00AE50C6">
            <w:pPr>
              <w:pStyle w:val="Akapitzlist"/>
              <w:spacing w:after="0" w:line="240" w:lineRule="auto"/>
              <w:ind w:left="714"/>
              <w:rPr>
                <w:rFonts w:ascii="Arial" w:hAnsi="Arial" w:cs="Arial"/>
                <w:sz w:val="20"/>
                <w:szCs w:val="20"/>
              </w:rPr>
            </w:pPr>
          </w:p>
        </w:tc>
      </w:tr>
      <w:tr w:rsidR="007C1608" w:rsidRPr="0055147E" w:rsidTr="007C1608">
        <w:tc>
          <w:tcPr>
            <w:tcW w:w="9498" w:type="dxa"/>
            <w:gridSpan w:val="2"/>
          </w:tcPr>
          <w:p w:rsidR="007C1608" w:rsidRPr="0055147E" w:rsidRDefault="007C1608" w:rsidP="007C1608">
            <w:pPr>
              <w:rPr>
                <w:rFonts w:ascii="Arial" w:hAnsi="Arial" w:cs="Arial"/>
                <w:b/>
                <w:sz w:val="20"/>
                <w:szCs w:val="20"/>
              </w:rPr>
            </w:pPr>
            <w:r w:rsidRPr="0055147E">
              <w:rPr>
                <w:rFonts w:ascii="Arial" w:hAnsi="Arial" w:cs="Arial"/>
                <w:b/>
                <w:sz w:val="20"/>
                <w:szCs w:val="20"/>
              </w:rPr>
              <w:lastRenderedPageBreak/>
              <w:t>Na Fermie spełnione są wymogi BAT w zakresie systemu żywienia.</w:t>
            </w:r>
          </w:p>
        </w:tc>
      </w:tr>
      <w:tr w:rsidR="007C1608" w:rsidRPr="0055147E" w:rsidTr="007C1608">
        <w:tc>
          <w:tcPr>
            <w:tcW w:w="9498" w:type="dxa"/>
            <w:gridSpan w:val="2"/>
            <w:tcBorders>
              <w:bottom w:val="single" w:sz="4" w:space="0" w:color="auto"/>
            </w:tcBorders>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EFEKTYWNE ZUŻYCIE WODY</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bottom w:val="single" w:sz="4" w:space="0" w:color="auto"/>
            </w:tcBorders>
          </w:tcPr>
          <w:p w:rsidR="007C1608" w:rsidRPr="0055147E" w:rsidRDefault="007C1608" w:rsidP="007C1608">
            <w:pPr>
              <w:tabs>
                <w:tab w:val="left" w:pos="284"/>
              </w:tabs>
              <w:ind w:right="40"/>
              <w:jc w:val="both"/>
              <w:rPr>
                <w:rFonts w:ascii="Arial" w:hAnsi="Arial" w:cs="Arial"/>
                <w:sz w:val="20"/>
                <w:szCs w:val="20"/>
              </w:rPr>
            </w:pPr>
            <w:r w:rsidRPr="0055147E">
              <w:rPr>
                <w:rFonts w:ascii="Arial" w:hAnsi="Arial" w:cs="Arial"/>
                <w:b/>
                <w:sz w:val="20"/>
                <w:szCs w:val="20"/>
              </w:rPr>
              <w:t>BAT 5. Aby zapewnić efektywne zużycie wody, w ramach BAT należy stosować kombinację poniższych technik</w:t>
            </w:r>
            <w:r w:rsidRPr="0055147E">
              <w:rPr>
                <w:rFonts w:ascii="Arial" w:hAnsi="Arial" w:cs="Arial"/>
                <w:sz w:val="20"/>
                <w:szCs w:val="20"/>
              </w:rPr>
              <w:t>:</w:t>
            </w:r>
          </w:p>
          <w:p w:rsidR="007C1608" w:rsidRPr="0055147E" w:rsidRDefault="007C1608" w:rsidP="006C79DC">
            <w:pPr>
              <w:numPr>
                <w:ilvl w:val="0"/>
                <w:numId w:val="96"/>
              </w:numPr>
              <w:ind w:left="314" w:right="40" w:hanging="314"/>
              <w:jc w:val="both"/>
              <w:rPr>
                <w:rFonts w:ascii="Arial" w:hAnsi="Arial" w:cs="Arial"/>
                <w:i/>
                <w:sz w:val="20"/>
                <w:szCs w:val="20"/>
              </w:rPr>
            </w:pPr>
            <w:r w:rsidRPr="0055147E">
              <w:rPr>
                <w:rFonts w:ascii="Arial" w:hAnsi="Arial" w:cs="Arial"/>
                <w:sz w:val="20"/>
                <w:szCs w:val="20"/>
              </w:rPr>
              <w:t>Prowadzenie rejestru zużycia wody.</w:t>
            </w:r>
            <w:r w:rsidRPr="0055147E">
              <w:rPr>
                <w:rFonts w:ascii="Arial" w:hAnsi="Arial" w:cs="Arial"/>
                <w:b/>
                <w:sz w:val="20"/>
                <w:szCs w:val="20"/>
              </w:rPr>
              <w:t xml:space="preserve"> </w:t>
            </w:r>
            <w:r w:rsidRPr="0055147E">
              <w:rPr>
                <w:rFonts w:ascii="Arial" w:hAnsi="Arial" w:cs="Arial"/>
                <w:i/>
                <w:sz w:val="20"/>
                <w:szCs w:val="20"/>
              </w:rPr>
              <w:t>Zastosowanie ogólne.</w:t>
            </w:r>
          </w:p>
          <w:p w:rsidR="007C1608" w:rsidRPr="0055147E" w:rsidRDefault="007C1608" w:rsidP="006C79DC">
            <w:pPr>
              <w:numPr>
                <w:ilvl w:val="0"/>
                <w:numId w:val="96"/>
              </w:numPr>
              <w:ind w:left="314" w:right="40" w:hanging="314"/>
              <w:jc w:val="both"/>
              <w:rPr>
                <w:rFonts w:ascii="Arial" w:hAnsi="Arial" w:cs="Arial"/>
                <w:sz w:val="20"/>
                <w:szCs w:val="20"/>
              </w:rPr>
            </w:pPr>
            <w:r w:rsidRPr="0055147E">
              <w:rPr>
                <w:rFonts w:ascii="Arial" w:hAnsi="Arial" w:cs="Arial"/>
                <w:sz w:val="20"/>
                <w:szCs w:val="20"/>
              </w:rPr>
              <w:t>Wykrywanie źródeł wycieku wody i ich naprawa.</w:t>
            </w:r>
            <w:r w:rsidRPr="0055147E">
              <w:rPr>
                <w:rFonts w:ascii="Arial" w:hAnsi="Arial" w:cs="Arial"/>
                <w:b/>
                <w:sz w:val="20"/>
                <w:szCs w:val="20"/>
              </w:rPr>
              <w:t xml:space="preserve"> </w:t>
            </w:r>
            <w:r w:rsidRPr="0055147E">
              <w:rPr>
                <w:rFonts w:ascii="Arial" w:hAnsi="Arial" w:cs="Arial"/>
                <w:i/>
                <w:sz w:val="20"/>
                <w:szCs w:val="20"/>
              </w:rPr>
              <w:t>Zastosowanie ogólne.</w:t>
            </w:r>
          </w:p>
          <w:p w:rsidR="007C1608" w:rsidRPr="0055147E" w:rsidRDefault="007C1608" w:rsidP="006C79DC">
            <w:pPr>
              <w:numPr>
                <w:ilvl w:val="0"/>
                <w:numId w:val="96"/>
              </w:numPr>
              <w:ind w:left="314" w:right="40" w:hanging="314"/>
              <w:jc w:val="both"/>
              <w:rPr>
                <w:rFonts w:ascii="Arial" w:hAnsi="Arial" w:cs="Arial"/>
                <w:sz w:val="20"/>
                <w:szCs w:val="20"/>
              </w:rPr>
            </w:pPr>
            <w:r w:rsidRPr="0055147E">
              <w:rPr>
                <w:rFonts w:ascii="Arial" w:hAnsi="Arial" w:cs="Arial"/>
                <w:sz w:val="20"/>
                <w:szCs w:val="20"/>
              </w:rPr>
              <w:t xml:space="preserve">Stosowanie środków czyszczących pod wysokim ciśnieniem do czyszczenia pomieszczeń dla zwierząt i urządzeń. </w:t>
            </w:r>
            <w:r w:rsidRPr="0055147E">
              <w:rPr>
                <w:rFonts w:ascii="Arial" w:hAnsi="Arial" w:cs="Arial"/>
                <w:sz w:val="20"/>
                <w:szCs w:val="20"/>
              </w:rPr>
              <w:br/>
            </w:r>
            <w:r w:rsidRPr="0055147E">
              <w:rPr>
                <w:rFonts w:ascii="Arial" w:hAnsi="Arial" w:cs="Arial"/>
                <w:i/>
                <w:sz w:val="20"/>
                <w:szCs w:val="20"/>
              </w:rPr>
              <w:t xml:space="preserve">Nie ma zastosowania do chowu drobiu </w:t>
            </w:r>
            <w:r w:rsidRPr="0055147E">
              <w:rPr>
                <w:rFonts w:ascii="Arial" w:hAnsi="Arial" w:cs="Arial"/>
                <w:i/>
                <w:sz w:val="20"/>
                <w:szCs w:val="20"/>
              </w:rPr>
              <w:br/>
              <w:t>z wykorzystaniem systemu czyszczenia na sucho.</w:t>
            </w:r>
            <w:r w:rsidRPr="0055147E">
              <w:rPr>
                <w:rFonts w:ascii="Arial" w:hAnsi="Arial" w:cs="Arial"/>
                <w:b/>
                <w:sz w:val="20"/>
                <w:szCs w:val="20"/>
              </w:rPr>
              <w:t xml:space="preserve"> </w:t>
            </w:r>
          </w:p>
          <w:p w:rsidR="007C1608" w:rsidRPr="0055147E" w:rsidRDefault="007C1608" w:rsidP="006C79DC">
            <w:pPr>
              <w:numPr>
                <w:ilvl w:val="0"/>
                <w:numId w:val="96"/>
              </w:numPr>
              <w:ind w:left="314" w:right="40" w:hanging="314"/>
              <w:jc w:val="both"/>
              <w:rPr>
                <w:rFonts w:ascii="Arial" w:hAnsi="Arial" w:cs="Arial"/>
                <w:i/>
                <w:sz w:val="20"/>
                <w:szCs w:val="20"/>
                <w:shd w:val="clear" w:color="auto" w:fill="FFFFFF"/>
              </w:rPr>
            </w:pPr>
            <w:r w:rsidRPr="0055147E">
              <w:rPr>
                <w:rFonts w:ascii="Arial" w:hAnsi="Arial" w:cs="Arial"/>
                <w:sz w:val="20"/>
                <w:szCs w:val="20"/>
              </w:rPr>
              <w:t>Wybieranie i stosowanie odpowiednich urządzeń (np. poideł smoczkowych, poideł miskowych, koryt) dla konkretnych kategorii zwierząt przy jednoczesnym zapewnieniu dostępności wody</w:t>
            </w:r>
            <w:r w:rsidRPr="0055147E">
              <w:rPr>
                <w:rFonts w:ascii="Arial" w:hAnsi="Arial" w:cs="Arial"/>
                <w:i/>
                <w:iCs/>
                <w:sz w:val="20"/>
                <w:szCs w:val="20"/>
                <w:shd w:val="clear" w:color="auto" w:fill="FFFFFF"/>
              </w:rPr>
              <w:t xml:space="preserve"> (ad libitum).</w:t>
            </w:r>
            <w:r w:rsidRPr="0055147E">
              <w:rPr>
                <w:rFonts w:ascii="Arial" w:hAnsi="Arial" w:cs="Arial"/>
                <w:b/>
                <w:sz w:val="20"/>
                <w:szCs w:val="20"/>
              </w:rPr>
              <w:t xml:space="preserve"> </w:t>
            </w:r>
            <w:r w:rsidRPr="0055147E">
              <w:rPr>
                <w:rFonts w:ascii="Arial" w:hAnsi="Arial" w:cs="Arial"/>
                <w:i/>
                <w:sz w:val="20"/>
                <w:szCs w:val="20"/>
              </w:rPr>
              <w:t>Zastosowanie ogólne.</w:t>
            </w:r>
          </w:p>
          <w:p w:rsidR="007528B5" w:rsidRPr="0055147E" w:rsidRDefault="007C1608" w:rsidP="006C79DC">
            <w:pPr>
              <w:numPr>
                <w:ilvl w:val="0"/>
                <w:numId w:val="96"/>
              </w:numPr>
              <w:ind w:left="314" w:right="40" w:hanging="314"/>
              <w:jc w:val="both"/>
              <w:rPr>
                <w:rFonts w:ascii="Arial" w:hAnsi="Arial" w:cs="Arial"/>
                <w:i/>
                <w:sz w:val="20"/>
                <w:szCs w:val="20"/>
              </w:rPr>
            </w:pPr>
            <w:r w:rsidRPr="0055147E">
              <w:rPr>
                <w:rFonts w:ascii="Arial" w:hAnsi="Arial" w:cs="Arial"/>
                <w:sz w:val="20"/>
                <w:szCs w:val="20"/>
              </w:rPr>
              <w:t>Regularne kontrolowanie i korygowanie (w razie potrzeby) kalibracji urządzeń do dystrybucji wody pitnej.</w:t>
            </w:r>
            <w:r w:rsidRPr="0055147E">
              <w:rPr>
                <w:rFonts w:ascii="Arial" w:hAnsi="Arial" w:cs="Arial"/>
                <w:b/>
                <w:sz w:val="20"/>
                <w:szCs w:val="20"/>
              </w:rPr>
              <w:t xml:space="preserve"> </w:t>
            </w:r>
            <w:r w:rsidRPr="0055147E">
              <w:rPr>
                <w:rFonts w:ascii="Arial" w:hAnsi="Arial" w:cs="Arial"/>
                <w:i/>
                <w:sz w:val="20"/>
                <w:szCs w:val="20"/>
              </w:rPr>
              <w:t>Zastosowanie ogólne.</w:t>
            </w:r>
          </w:p>
          <w:p w:rsidR="007C1608" w:rsidRPr="0055147E" w:rsidRDefault="007C1608" w:rsidP="006C79DC">
            <w:pPr>
              <w:numPr>
                <w:ilvl w:val="0"/>
                <w:numId w:val="96"/>
              </w:numPr>
              <w:ind w:left="314" w:right="40" w:hanging="314"/>
              <w:jc w:val="both"/>
              <w:rPr>
                <w:rFonts w:ascii="Arial" w:hAnsi="Arial" w:cs="Arial"/>
                <w:i/>
                <w:sz w:val="20"/>
                <w:szCs w:val="20"/>
              </w:rPr>
            </w:pPr>
            <w:r w:rsidRPr="0055147E">
              <w:rPr>
                <w:rFonts w:ascii="Arial" w:hAnsi="Arial" w:cs="Arial"/>
                <w:sz w:val="20"/>
                <w:szCs w:val="20"/>
              </w:rPr>
              <w:t xml:space="preserve">Ponowne wykorzystanie niezanieczyszczonej wody opadowej do czyszczenia. </w:t>
            </w:r>
            <w:r w:rsidRPr="0055147E">
              <w:rPr>
                <w:rFonts w:ascii="Arial" w:hAnsi="Arial" w:cs="Arial"/>
                <w:i/>
                <w:sz w:val="20"/>
                <w:szCs w:val="20"/>
              </w:rPr>
              <w:t>Nie stosuje się do istniejących gospodarstw, z po</w:t>
            </w:r>
            <w:r w:rsidRPr="0055147E">
              <w:rPr>
                <w:rFonts w:ascii="Arial" w:hAnsi="Arial" w:cs="Arial"/>
                <w:i/>
                <w:sz w:val="20"/>
                <w:szCs w:val="20"/>
              </w:rPr>
              <w:softHyphen/>
              <w:t>wodu wysokich kosztów. Możliwość zastosowania może być ograniczona z uwagi na zagrożenie bezpieczeństwa biologicznego.</w:t>
            </w:r>
          </w:p>
        </w:tc>
        <w:tc>
          <w:tcPr>
            <w:tcW w:w="4749" w:type="dxa"/>
            <w:tcBorders>
              <w:top w:val="single" w:sz="4" w:space="0" w:color="auto"/>
              <w:bottom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BAT 5.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Na Fermie jest prowadzony szereg działań umożliwiających efektywne zużycie wody poprzez:</w:t>
            </w:r>
          </w:p>
          <w:p w:rsidR="007C1608" w:rsidRPr="0055147E" w:rsidRDefault="007C1608" w:rsidP="006C79DC">
            <w:pPr>
              <w:numPr>
                <w:ilvl w:val="0"/>
                <w:numId w:val="26"/>
              </w:numPr>
              <w:ind w:left="264" w:hanging="264"/>
              <w:jc w:val="both"/>
              <w:rPr>
                <w:rFonts w:ascii="Arial" w:hAnsi="Arial" w:cs="Arial"/>
                <w:sz w:val="20"/>
                <w:szCs w:val="20"/>
              </w:rPr>
            </w:pPr>
            <w:r w:rsidRPr="0055147E">
              <w:rPr>
                <w:rFonts w:ascii="Arial" w:hAnsi="Arial" w:cs="Arial"/>
                <w:sz w:val="20"/>
                <w:szCs w:val="20"/>
              </w:rPr>
              <w:t xml:space="preserve">prowadzenie pomiaru zużycia wody </w:t>
            </w:r>
            <w:r w:rsidRPr="0055147E">
              <w:rPr>
                <w:rFonts w:ascii="Arial" w:hAnsi="Arial" w:cs="Arial"/>
                <w:sz w:val="20"/>
                <w:szCs w:val="20"/>
              </w:rPr>
              <w:br/>
              <w:t>w oparciu o wodomierze,</w:t>
            </w:r>
          </w:p>
          <w:p w:rsidR="007C1608" w:rsidRPr="0055147E" w:rsidRDefault="007C1608" w:rsidP="007C1608">
            <w:pPr>
              <w:ind w:left="264"/>
              <w:jc w:val="both"/>
              <w:rPr>
                <w:rFonts w:ascii="Arial" w:hAnsi="Arial" w:cs="Arial"/>
                <w:sz w:val="20"/>
                <w:szCs w:val="20"/>
              </w:rPr>
            </w:pPr>
            <w:r w:rsidRPr="0055147E">
              <w:rPr>
                <w:rFonts w:ascii="Arial" w:hAnsi="Arial" w:cs="Arial"/>
                <w:sz w:val="20"/>
                <w:szCs w:val="20"/>
              </w:rPr>
              <w:t>Woda na potrzeby instalacji pobierana jest z</w:t>
            </w:r>
            <w:r w:rsidR="00F053A5" w:rsidRPr="0055147E">
              <w:rPr>
                <w:rFonts w:ascii="Arial" w:hAnsi="Arial" w:cs="Arial"/>
                <w:sz w:val="20"/>
                <w:szCs w:val="20"/>
              </w:rPr>
              <w:t> </w:t>
            </w:r>
            <w:r w:rsidRPr="0055147E">
              <w:rPr>
                <w:rFonts w:ascii="Arial" w:hAnsi="Arial" w:cs="Arial"/>
                <w:sz w:val="20"/>
                <w:szCs w:val="20"/>
              </w:rPr>
              <w:t>wodociągu wiejskiego na podstawie stosownej umowy. Pomiar zużytej wody odbywa się przy pomocy wodomierzy, które zostały zamontowane na rurociągach dostarczających wodę do każdej z hal,</w:t>
            </w:r>
          </w:p>
          <w:p w:rsidR="00520202" w:rsidRPr="0055147E" w:rsidRDefault="00520202" w:rsidP="006C79DC">
            <w:pPr>
              <w:numPr>
                <w:ilvl w:val="0"/>
                <w:numId w:val="26"/>
              </w:numPr>
              <w:ind w:left="264" w:hanging="264"/>
              <w:jc w:val="both"/>
              <w:rPr>
                <w:rFonts w:ascii="Arial" w:hAnsi="Arial" w:cs="Arial"/>
                <w:sz w:val="20"/>
                <w:szCs w:val="20"/>
              </w:rPr>
            </w:pPr>
            <w:r w:rsidRPr="0055147E">
              <w:rPr>
                <w:rFonts w:ascii="Arial" w:hAnsi="Arial" w:cs="Arial"/>
                <w:sz w:val="20"/>
                <w:szCs w:val="20"/>
              </w:rPr>
              <w:t>sprawdzanie szczelności instalacji wodociągowej i  usuwanie przecieków wody;</w:t>
            </w:r>
          </w:p>
          <w:p w:rsidR="007C1608" w:rsidRPr="0055147E" w:rsidRDefault="007C1608" w:rsidP="006C79DC">
            <w:pPr>
              <w:numPr>
                <w:ilvl w:val="0"/>
                <w:numId w:val="26"/>
              </w:numPr>
              <w:ind w:left="264" w:hanging="264"/>
              <w:jc w:val="both"/>
              <w:rPr>
                <w:rFonts w:ascii="Arial" w:hAnsi="Arial" w:cs="Arial"/>
                <w:sz w:val="20"/>
                <w:szCs w:val="20"/>
              </w:rPr>
            </w:pPr>
            <w:r w:rsidRPr="0055147E">
              <w:rPr>
                <w:rFonts w:ascii="Arial" w:hAnsi="Arial" w:cs="Arial"/>
                <w:sz w:val="20"/>
                <w:szCs w:val="20"/>
              </w:rPr>
              <w:t xml:space="preserve">czyszczenie pomieszczeń inwentarskich na sucho (zgarnianie nieczystości), </w:t>
            </w:r>
          </w:p>
          <w:p w:rsidR="007C1608" w:rsidRPr="0055147E" w:rsidRDefault="007C1608" w:rsidP="006C79DC">
            <w:pPr>
              <w:numPr>
                <w:ilvl w:val="0"/>
                <w:numId w:val="26"/>
              </w:numPr>
              <w:ind w:left="264" w:hanging="264"/>
              <w:jc w:val="both"/>
              <w:rPr>
                <w:rFonts w:ascii="Arial" w:hAnsi="Arial" w:cs="Arial"/>
                <w:sz w:val="20"/>
                <w:szCs w:val="20"/>
              </w:rPr>
            </w:pPr>
            <w:r w:rsidRPr="0055147E">
              <w:rPr>
                <w:rFonts w:ascii="Arial" w:hAnsi="Arial" w:cs="Arial"/>
                <w:sz w:val="20"/>
                <w:szCs w:val="20"/>
              </w:rPr>
              <w:t>mycie pomieszczeń inwentarskich po każdym cyklu hodowlanych przy pomocy wysokociśnieniowych urządzeń typu karcher,</w:t>
            </w:r>
          </w:p>
          <w:p w:rsidR="007C1608" w:rsidRPr="0055147E" w:rsidRDefault="007C1608" w:rsidP="006C79DC">
            <w:pPr>
              <w:numPr>
                <w:ilvl w:val="0"/>
                <w:numId w:val="26"/>
              </w:numPr>
              <w:ind w:left="264" w:hanging="264"/>
              <w:jc w:val="both"/>
              <w:rPr>
                <w:rFonts w:ascii="Arial" w:hAnsi="Arial" w:cs="Arial"/>
                <w:sz w:val="20"/>
                <w:szCs w:val="20"/>
              </w:rPr>
            </w:pPr>
            <w:r w:rsidRPr="0055147E">
              <w:rPr>
                <w:rFonts w:ascii="Arial" w:hAnsi="Arial" w:cs="Arial"/>
                <w:sz w:val="20"/>
                <w:szCs w:val="20"/>
              </w:rPr>
              <w:t>pojenie drobiu odbywa się z poideł smoczkowych dla konkretnych kategorii zwierząt  rozmieszczonych w budynkach inwentarskich; zwierzęta mają zapewniony równoczesny dostęp do wody o każdej porze dnia.</w:t>
            </w:r>
          </w:p>
          <w:p w:rsidR="007C1608" w:rsidRPr="0055147E" w:rsidRDefault="007C1608" w:rsidP="000B0C9E">
            <w:pPr>
              <w:ind w:left="264"/>
              <w:jc w:val="both"/>
              <w:rPr>
                <w:rFonts w:ascii="Arial" w:hAnsi="Arial" w:cs="Arial"/>
                <w:b/>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Na Fermie spełnione są wymogi BAT w zakresie efektywnego zużycia wody</w:t>
            </w:r>
          </w:p>
        </w:tc>
      </w:tr>
      <w:tr w:rsidR="007C1608" w:rsidRPr="0055147E" w:rsidTr="007C1608">
        <w:tc>
          <w:tcPr>
            <w:tcW w:w="9498" w:type="dxa"/>
            <w:gridSpan w:val="2"/>
            <w:tcBorders>
              <w:top w:val="single" w:sz="4" w:space="0" w:color="auto"/>
              <w:bottom w:val="single" w:sz="4" w:space="0" w:color="auto"/>
            </w:tcBorders>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EMISJE ZE ŚCIEKÓW</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bottom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6. Aby ograniczyć powstawanie ścieków, w ramach BAT należy stosować kombinację poniższych technik.</w:t>
            </w:r>
          </w:p>
          <w:p w:rsidR="005E6BC8" w:rsidRPr="0055147E" w:rsidRDefault="007C1608" w:rsidP="006C79DC">
            <w:pPr>
              <w:numPr>
                <w:ilvl w:val="0"/>
                <w:numId w:val="97"/>
              </w:numPr>
              <w:ind w:left="314" w:right="40" w:hanging="314"/>
              <w:jc w:val="both"/>
              <w:rPr>
                <w:rFonts w:ascii="Arial" w:hAnsi="Arial" w:cs="Arial"/>
                <w:sz w:val="20"/>
                <w:szCs w:val="20"/>
              </w:rPr>
            </w:pPr>
            <w:r w:rsidRPr="0055147E">
              <w:rPr>
                <w:rFonts w:ascii="Arial" w:hAnsi="Arial" w:cs="Arial"/>
                <w:sz w:val="20"/>
                <w:szCs w:val="20"/>
              </w:rPr>
              <w:t xml:space="preserve">Utrzymywanie możliwie najmniejszych obszarów zanieczyszczonych. </w:t>
            </w:r>
          </w:p>
          <w:p w:rsidR="007C1608" w:rsidRPr="0055147E" w:rsidRDefault="007C1608" w:rsidP="005E6BC8">
            <w:pPr>
              <w:ind w:left="314" w:right="40"/>
              <w:jc w:val="both"/>
              <w:rPr>
                <w:rFonts w:ascii="Arial" w:hAnsi="Arial" w:cs="Arial"/>
                <w:sz w:val="20"/>
                <w:szCs w:val="20"/>
              </w:rPr>
            </w:pPr>
            <w:r w:rsidRPr="0055147E">
              <w:rPr>
                <w:rFonts w:ascii="Arial" w:hAnsi="Arial" w:cs="Arial"/>
                <w:i/>
                <w:sz w:val="20"/>
                <w:szCs w:val="20"/>
              </w:rPr>
              <w:t>Zastosowanie ogólne.</w:t>
            </w:r>
          </w:p>
          <w:p w:rsidR="005E6BC8" w:rsidRPr="0055147E" w:rsidRDefault="007C1608" w:rsidP="006C79DC">
            <w:pPr>
              <w:numPr>
                <w:ilvl w:val="0"/>
                <w:numId w:val="97"/>
              </w:numPr>
              <w:ind w:left="314" w:right="40" w:hanging="314"/>
              <w:jc w:val="both"/>
              <w:rPr>
                <w:rFonts w:ascii="Arial" w:hAnsi="Arial" w:cs="Arial"/>
                <w:sz w:val="20"/>
                <w:szCs w:val="20"/>
              </w:rPr>
            </w:pPr>
            <w:r w:rsidRPr="0055147E">
              <w:rPr>
                <w:rFonts w:ascii="Arial" w:hAnsi="Arial" w:cs="Arial"/>
                <w:sz w:val="20"/>
                <w:szCs w:val="20"/>
              </w:rPr>
              <w:t>Ograniczanie zużycia wody</w:t>
            </w:r>
            <w:r w:rsidR="005E6BC8" w:rsidRPr="0055147E">
              <w:rPr>
                <w:rFonts w:ascii="Arial" w:hAnsi="Arial" w:cs="Arial"/>
                <w:sz w:val="20"/>
                <w:szCs w:val="20"/>
              </w:rPr>
              <w:t xml:space="preserve">. </w:t>
            </w:r>
          </w:p>
          <w:p w:rsidR="005E6BC8" w:rsidRPr="0055147E" w:rsidRDefault="007C1608" w:rsidP="005E6BC8">
            <w:pPr>
              <w:ind w:left="314" w:right="40"/>
              <w:jc w:val="both"/>
              <w:rPr>
                <w:rFonts w:ascii="Arial" w:hAnsi="Arial" w:cs="Arial"/>
                <w:sz w:val="20"/>
                <w:szCs w:val="20"/>
              </w:rPr>
            </w:pPr>
            <w:r w:rsidRPr="0055147E">
              <w:rPr>
                <w:rFonts w:ascii="Arial" w:hAnsi="Arial" w:cs="Arial"/>
                <w:i/>
                <w:sz w:val="20"/>
                <w:szCs w:val="20"/>
              </w:rPr>
              <w:t>Zastosowanie ogólne.</w:t>
            </w:r>
          </w:p>
          <w:p w:rsidR="007C1608" w:rsidRPr="0055147E" w:rsidRDefault="007C1608" w:rsidP="006C79DC">
            <w:pPr>
              <w:numPr>
                <w:ilvl w:val="0"/>
                <w:numId w:val="97"/>
              </w:numPr>
              <w:ind w:left="314" w:right="40" w:hanging="314"/>
              <w:jc w:val="both"/>
              <w:rPr>
                <w:rFonts w:ascii="Arial" w:hAnsi="Arial" w:cs="Arial"/>
                <w:sz w:val="20"/>
                <w:szCs w:val="20"/>
              </w:rPr>
            </w:pPr>
            <w:r w:rsidRPr="0055147E">
              <w:rPr>
                <w:rFonts w:ascii="Arial" w:hAnsi="Arial" w:cs="Arial"/>
                <w:sz w:val="20"/>
                <w:szCs w:val="20"/>
              </w:rPr>
              <w:t xml:space="preserve">Oddzielanie niezanieczyszczonej wody opadowej od strumieni ścieków wymagających oczyszczenia. </w:t>
            </w:r>
            <w:r w:rsidRPr="0055147E">
              <w:rPr>
                <w:rFonts w:ascii="Arial" w:hAnsi="Arial" w:cs="Arial"/>
                <w:i/>
                <w:sz w:val="20"/>
                <w:szCs w:val="20"/>
              </w:rPr>
              <w:t>Może nie mieć zastosowania do istniejących gospodarstw.</w:t>
            </w:r>
          </w:p>
        </w:tc>
        <w:tc>
          <w:tcPr>
            <w:tcW w:w="4749" w:type="dxa"/>
            <w:tcBorders>
              <w:top w:val="single" w:sz="4" w:space="0" w:color="auto"/>
              <w:bottom w:val="single" w:sz="4" w:space="0" w:color="auto"/>
            </w:tcBorders>
          </w:tcPr>
          <w:p w:rsidR="007C1608" w:rsidRPr="0055147E" w:rsidRDefault="007C1608" w:rsidP="007C1608">
            <w:pPr>
              <w:jc w:val="both"/>
              <w:rPr>
                <w:rFonts w:ascii="Arial" w:hAnsi="Arial" w:cs="Arial"/>
                <w:b/>
                <w:iCs/>
                <w:sz w:val="20"/>
                <w:szCs w:val="20"/>
              </w:rPr>
            </w:pPr>
            <w:r w:rsidRPr="0055147E">
              <w:rPr>
                <w:rFonts w:ascii="Arial" w:hAnsi="Arial" w:cs="Arial"/>
                <w:b/>
                <w:iCs/>
                <w:sz w:val="20"/>
                <w:szCs w:val="20"/>
              </w:rPr>
              <w:t>BAT 6. – zgodność z BAT.</w:t>
            </w:r>
          </w:p>
          <w:p w:rsidR="007C1608" w:rsidRPr="0055147E" w:rsidRDefault="007C1608" w:rsidP="007C1608">
            <w:pPr>
              <w:jc w:val="both"/>
              <w:rPr>
                <w:rFonts w:ascii="Arial" w:hAnsi="Arial" w:cs="Arial"/>
                <w:iCs/>
                <w:sz w:val="20"/>
                <w:szCs w:val="20"/>
              </w:rPr>
            </w:pPr>
            <w:r w:rsidRPr="0055147E">
              <w:rPr>
                <w:rFonts w:ascii="Arial" w:hAnsi="Arial" w:cs="Arial"/>
                <w:iCs/>
                <w:sz w:val="20"/>
                <w:szCs w:val="20"/>
              </w:rPr>
              <w:t>Z terenu instalacji nie są odprowadzane do środowiska ścieki przemysłowe. W celu ograniczenia powstania ścieków na Fermie stosowane są następujące techniki:</w:t>
            </w:r>
          </w:p>
          <w:p w:rsidR="007C1608" w:rsidRPr="0055147E" w:rsidRDefault="007C1608" w:rsidP="006C79DC">
            <w:pPr>
              <w:numPr>
                <w:ilvl w:val="0"/>
                <w:numId w:val="26"/>
              </w:numPr>
              <w:ind w:left="264" w:hanging="264"/>
              <w:jc w:val="both"/>
              <w:rPr>
                <w:rFonts w:ascii="Arial" w:hAnsi="Arial" w:cs="Arial"/>
                <w:sz w:val="20"/>
                <w:szCs w:val="20"/>
              </w:rPr>
            </w:pPr>
            <w:r w:rsidRPr="0055147E">
              <w:rPr>
                <w:rFonts w:ascii="Arial" w:hAnsi="Arial" w:cs="Arial"/>
                <w:sz w:val="20"/>
                <w:szCs w:val="20"/>
              </w:rPr>
              <w:t xml:space="preserve">wstępne czyszczenie pomieszczeń inwentarskich na sucho (zgarnianie nieczystości), </w:t>
            </w:r>
          </w:p>
          <w:p w:rsidR="00DD3A8B" w:rsidRPr="0055147E" w:rsidRDefault="007C1608" w:rsidP="00F053A5">
            <w:pPr>
              <w:numPr>
                <w:ilvl w:val="0"/>
                <w:numId w:val="26"/>
              </w:numPr>
              <w:ind w:left="264" w:hanging="264"/>
              <w:jc w:val="both"/>
              <w:rPr>
                <w:rFonts w:ascii="Arial" w:hAnsi="Arial" w:cs="Arial"/>
                <w:sz w:val="20"/>
                <w:szCs w:val="20"/>
              </w:rPr>
            </w:pPr>
            <w:r w:rsidRPr="0055147E">
              <w:rPr>
                <w:rFonts w:ascii="Arial" w:hAnsi="Arial" w:cs="Arial"/>
                <w:sz w:val="20"/>
                <w:szCs w:val="20"/>
              </w:rPr>
              <w:t>mycie pomieszczeń inwentarskich po każdym cyklu hodowlanych przy pomocy wysokociśnieniowych urządzeń</w:t>
            </w:r>
            <w:r w:rsidR="00F053A5" w:rsidRPr="0055147E">
              <w:rPr>
                <w:rFonts w:ascii="Arial" w:hAnsi="Arial" w:cs="Arial"/>
                <w:sz w:val="20"/>
                <w:szCs w:val="20"/>
              </w:rPr>
              <w:t>.</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tabs>
                <w:tab w:val="left" w:pos="284"/>
              </w:tabs>
              <w:ind w:right="40"/>
              <w:jc w:val="both"/>
              <w:rPr>
                <w:rFonts w:ascii="Arial" w:hAnsi="Arial" w:cs="Arial"/>
                <w:b/>
                <w:sz w:val="20"/>
                <w:szCs w:val="20"/>
              </w:rPr>
            </w:pPr>
            <w:r w:rsidRPr="0055147E">
              <w:rPr>
                <w:rFonts w:ascii="Arial" w:hAnsi="Arial" w:cs="Arial"/>
                <w:b/>
                <w:sz w:val="20"/>
                <w:szCs w:val="20"/>
              </w:rPr>
              <w:t>BAT 7. Aby ograniczyć emisje do wody ze ścieków, w ramach BAT należy stosować jedną z poniższych technik lub ich kombinację:</w:t>
            </w:r>
          </w:p>
          <w:p w:rsidR="007C1608" w:rsidRPr="0055147E" w:rsidRDefault="007C1608" w:rsidP="006C79DC">
            <w:pPr>
              <w:numPr>
                <w:ilvl w:val="0"/>
                <w:numId w:val="24"/>
              </w:numPr>
              <w:ind w:left="426" w:right="40" w:hanging="284"/>
              <w:jc w:val="both"/>
              <w:rPr>
                <w:rFonts w:ascii="Arial" w:hAnsi="Arial" w:cs="Arial"/>
                <w:i/>
                <w:sz w:val="20"/>
                <w:szCs w:val="20"/>
              </w:rPr>
            </w:pPr>
            <w:r w:rsidRPr="0055147E">
              <w:rPr>
                <w:rFonts w:ascii="Arial" w:hAnsi="Arial" w:cs="Arial"/>
                <w:sz w:val="20"/>
                <w:szCs w:val="20"/>
              </w:rPr>
              <w:t xml:space="preserve">Odprowadzanie ścieków do specjalnego pojemnika lub miejsca przechowywania gnojowicy. </w:t>
            </w:r>
            <w:r w:rsidRPr="0055147E">
              <w:rPr>
                <w:rFonts w:ascii="Arial" w:hAnsi="Arial" w:cs="Arial"/>
                <w:i/>
                <w:sz w:val="20"/>
                <w:szCs w:val="20"/>
              </w:rPr>
              <w:t>Zastosowanie ogólne.</w:t>
            </w:r>
          </w:p>
          <w:p w:rsidR="007C1608" w:rsidRPr="0055147E" w:rsidRDefault="007C1608" w:rsidP="006C79DC">
            <w:pPr>
              <w:numPr>
                <w:ilvl w:val="0"/>
                <w:numId w:val="24"/>
              </w:numPr>
              <w:ind w:left="426" w:right="40" w:hanging="284"/>
              <w:jc w:val="both"/>
              <w:rPr>
                <w:rFonts w:ascii="Arial" w:hAnsi="Arial" w:cs="Arial"/>
                <w:sz w:val="20"/>
                <w:szCs w:val="20"/>
              </w:rPr>
            </w:pPr>
            <w:r w:rsidRPr="0055147E">
              <w:rPr>
                <w:rFonts w:ascii="Arial" w:hAnsi="Arial" w:cs="Arial"/>
                <w:sz w:val="20"/>
                <w:szCs w:val="20"/>
              </w:rPr>
              <w:t xml:space="preserve">Oczyszczanie ścieków. </w:t>
            </w:r>
            <w:r w:rsidRPr="0055147E">
              <w:rPr>
                <w:rFonts w:ascii="Arial" w:hAnsi="Arial" w:cs="Arial"/>
                <w:i/>
                <w:sz w:val="20"/>
                <w:szCs w:val="20"/>
              </w:rPr>
              <w:t>Zastosowanie ogólne.</w:t>
            </w:r>
          </w:p>
          <w:p w:rsidR="007C1608" w:rsidRPr="0055147E" w:rsidRDefault="007C1608" w:rsidP="006C79DC">
            <w:pPr>
              <w:numPr>
                <w:ilvl w:val="0"/>
                <w:numId w:val="24"/>
              </w:numPr>
              <w:ind w:left="426" w:right="40" w:hanging="284"/>
              <w:jc w:val="both"/>
              <w:rPr>
                <w:rFonts w:ascii="Arial" w:hAnsi="Arial" w:cs="Arial"/>
                <w:color w:val="FF0000"/>
                <w:sz w:val="20"/>
                <w:szCs w:val="20"/>
              </w:rPr>
            </w:pPr>
            <w:r w:rsidRPr="0055147E">
              <w:rPr>
                <w:rFonts w:ascii="Arial" w:hAnsi="Arial" w:cs="Arial"/>
                <w:sz w:val="20"/>
                <w:szCs w:val="20"/>
              </w:rPr>
              <w:t>Rozprowadzanie wody ściekowej, np. przy wykorzystaniu systemu nawadniania, za</w:t>
            </w:r>
            <w:r w:rsidR="005758C7" w:rsidRPr="0055147E">
              <w:rPr>
                <w:rFonts w:ascii="Arial" w:hAnsi="Arial" w:cs="Arial"/>
                <w:sz w:val="20"/>
                <w:szCs w:val="20"/>
              </w:rPr>
              <w:t> </w:t>
            </w:r>
            <w:r w:rsidRPr="0055147E">
              <w:rPr>
                <w:rFonts w:ascii="Arial" w:hAnsi="Arial" w:cs="Arial"/>
                <w:sz w:val="20"/>
                <w:szCs w:val="20"/>
              </w:rPr>
              <w:t xml:space="preserve">pomocą urządzeń takich jak zraszacz, przewoźne urządzenie nawadniające, cysterna, wtryskiwacz startowy. </w:t>
            </w:r>
            <w:r w:rsidRPr="0055147E">
              <w:rPr>
                <w:rFonts w:ascii="Arial" w:hAnsi="Arial" w:cs="Arial"/>
                <w:i/>
                <w:sz w:val="20"/>
                <w:szCs w:val="20"/>
              </w:rPr>
              <w:t>Możliwość zastosowania może być ograniczona ze</w:t>
            </w:r>
            <w:r w:rsidR="005758C7" w:rsidRPr="0055147E">
              <w:rPr>
                <w:rFonts w:ascii="Arial" w:hAnsi="Arial" w:cs="Arial"/>
                <w:i/>
                <w:sz w:val="20"/>
                <w:szCs w:val="20"/>
              </w:rPr>
              <w:t> </w:t>
            </w:r>
            <w:r w:rsidRPr="0055147E">
              <w:rPr>
                <w:rFonts w:ascii="Arial" w:hAnsi="Arial" w:cs="Arial"/>
                <w:i/>
                <w:sz w:val="20"/>
                <w:szCs w:val="20"/>
              </w:rPr>
              <w:t>względu na ograniczoną dostępność odpowiednich terenów przylegających do</w:t>
            </w:r>
            <w:r w:rsidR="005758C7" w:rsidRPr="0055147E">
              <w:rPr>
                <w:rFonts w:ascii="Arial" w:hAnsi="Arial" w:cs="Arial"/>
                <w:i/>
                <w:sz w:val="20"/>
                <w:szCs w:val="20"/>
              </w:rPr>
              <w:t> </w:t>
            </w:r>
            <w:r w:rsidRPr="0055147E">
              <w:rPr>
                <w:rFonts w:ascii="Arial" w:hAnsi="Arial" w:cs="Arial"/>
                <w:i/>
                <w:sz w:val="20"/>
                <w:szCs w:val="20"/>
              </w:rPr>
              <w:t>danego gospodarstwa. Ma zastosowanie jedynie w odniesieniu do ścieków z</w:t>
            </w:r>
            <w:r w:rsidR="005758C7" w:rsidRPr="0055147E">
              <w:rPr>
                <w:rFonts w:ascii="Arial" w:hAnsi="Arial" w:cs="Arial"/>
                <w:i/>
                <w:sz w:val="20"/>
                <w:szCs w:val="20"/>
              </w:rPr>
              <w:t> </w:t>
            </w:r>
            <w:r w:rsidRPr="0055147E">
              <w:rPr>
                <w:rFonts w:ascii="Arial" w:hAnsi="Arial" w:cs="Arial"/>
                <w:i/>
                <w:sz w:val="20"/>
                <w:szCs w:val="20"/>
              </w:rPr>
              <w:t>udokumentowanym niskim poziomem zanieczyszczenia.</w:t>
            </w:r>
            <w:r w:rsidRPr="0055147E">
              <w:rPr>
                <w:rFonts w:ascii="Arial" w:hAnsi="Arial" w:cs="Arial"/>
                <w:b/>
                <w:color w:val="FF0000"/>
                <w:sz w:val="20"/>
                <w:szCs w:val="20"/>
              </w:rPr>
              <w:t xml:space="preserve"> </w:t>
            </w:r>
          </w:p>
        </w:tc>
        <w:tc>
          <w:tcPr>
            <w:tcW w:w="4749" w:type="dxa"/>
            <w:tcBorders>
              <w:top w:val="single" w:sz="4" w:space="0" w:color="auto"/>
              <w:left w:val="single" w:sz="4" w:space="0" w:color="auto"/>
              <w:bottom w:val="single" w:sz="4" w:space="0" w:color="auto"/>
            </w:tcBorders>
          </w:tcPr>
          <w:p w:rsidR="007C1608" w:rsidRPr="0055147E" w:rsidRDefault="007C1608" w:rsidP="007C1608">
            <w:pPr>
              <w:jc w:val="both"/>
              <w:rPr>
                <w:rFonts w:ascii="Arial" w:hAnsi="Arial" w:cs="Arial"/>
                <w:sz w:val="20"/>
                <w:szCs w:val="20"/>
              </w:rPr>
            </w:pPr>
            <w:r w:rsidRPr="0055147E">
              <w:rPr>
                <w:rFonts w:ascii="Arial" w:hAnsi="Arial" w:cs="Arial"/>
                <w:b/>
                <w:iCs/>
                <w:sz w:val="20"/>
                <w:szCs w:val="20"/>
              </w:rPr>
              <w:t>BAT 7. –  zgodność z BAT</w:t>
            </w:r>
          </w:p>
          <w:p w:rsidR="007C1608" w:rsidRPr="0055147E" w:rsidRDefault="007C1608" w:rsidP="007C1608">
            <w:pPr>
              <w:jc w:val="both"/>
              <w:rPr>
                <w:rFonts w:ascii="Arial" w:hAnsi="Arial" w:cs="Arial"/>
                <w:sz w:val="20"/>
                <w:szCs w:val="20"/>
              </w:rPr>
            </w:pPr>
            <w:r w:rsidRPr="0055147E">
              <w:rPr>
                <w:rFonts w:ascii="Arial" w:hAnsi="Arial" w:cs="Arial"/>
                <w:iCs/>
                <w:sz w:val="20"/>
                <w:szCs w:val="20"/>
              </w:rPr>
              <w:t xml:space="preserve">Na fermie nie jest wytwarzana gnojowica. </w:t>
            </w:r>
            <w:r w:rsidRPr="0055147E">
              <w:rPr>
                <w:rFonts w:ascii="Arial" w:hAnsi="Arial" w:cs="Arial"/>
                <w:iCs/>
                <w:sz w:val="20"/>
                <w:szCs w:val="20"/>
              </w:rPr>
              <w:br/>
            </w:r>
            <w:r w:rsidRPr="0055147E">
              <w:rPr>
                <w:rFonts w:ascii="Arial" w:hAnsi="Arial" w:cs="Arial"/>
                <w:sz w:val="20"/>
                <w:szCs w:val="20"/>
              </w:rPr>
              <w:t>Ścieki technologiczne z instalacji tj. z mycia hal gromadzone są w 3 szczelnych zbiornikach wybieralnych o pojemności 12 m</w:t>
            </w:r>
            <w:r w:rsidRPr="0055147E">
              <w:rPr>
                <w:rFonts w:ascii="Arial" w:hAnsi="Arial" w:cs="Arial"/>
                <w:sz w:val="20"/>
                <w:szCs w:val="20"/>
                <w:vertAlign w:val="superscript"/>
              </w:rPr>
              <w:t>3</w:t>
            </w:r>
            <w:r w:rsidRPr="0055147E">
              <w:rPr>
                <w:rFonts w:ascii="Arial" w:hAnsi="Arial" w:cs="Arial"/>
                <w:sz w:val="20"/>
                <w:szCs w:val="20"/>
              </w:rPr>
              <w:t xml:space="preserve"> każdy. Ścieki są wywożone na oczyszczalnię, raz w roku, w oparciu o stosowne umowy.</w:t>
            </w:r>
          </w:p>
          <w:p w:rsidR="007C1608" w:rsidRPr="0055147E" w:rsidRDefault="007C1608" w:rsidP="007C1608">
            <w:pPr>
              <w:jc w:val="both"/>
              <w:rPr>
                <w:rFonts w:ascii="Arial" w:hAnsi="Arial" w:cs="Arial"/>
                <w:iCs/>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center"/>
              <w:rPr>
                <w:rFonts w:ascii="Arial" w:hAnsi="Arial" w:cs="Arial"/>
                <w:b/>
                <w:iCs/>
                <w:sz w:val="20"/>
                <w:szCs w:val="20"/>
              </w:rPr>
            </w:pPr>
            <w:r w:rsidRPr="0055147E">
              <w:rPr>
                <w:rFonts w:ascii="Arial" w:hAnsi="Arial" w:cs="Arial"/>
                <w:b/>
                <w:sz w:val="20"/>
                <w:szCs w:val="20"/>
              </w:rPr>
              <w:t>EFEKTYWNE WYKORZYSTANIE ENERGII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tabs>
                <w:tab w:val="left" w:pos="284"/>
              </w:tabs>
              <w:ind w:right="40"/>
              <w:jc w:val="both"/>
              <w:rPr>
                <w:rFonts w:ascii="Arial" w:hAnsi="Arial" w:cs="Arial"/>
                <w:b/>
                <w:sz w:val="20"/>
                <w:szCs w:val="20"/>
              </w:rPr>
            </w:pPr>
            <w:r w:rsidRPr="0055147E">
              <w:rPr>
                <w:rFonts w:ascii="Arial" w:hAnsi="Arial" w:cs="Arial"/>
                <w:b/>
                <w:sz w:val="20"/>
                <w:szCs w:val="20"/>
              </w:rPr>
              <w:t>BAT 8. Aby zapewnić efektywne zużycie energii w</w:t>
            </w:r>
            <w:r w:rsidR="000331B2" w:rsidRPr="0055147E">
              <w:rPr>
                <w:rFonts w:ascii="Arial" w:hAnsi="Arial" w:cs="Arial"/>
                <w:b/>
                <w:sz w:val="20"/>
                <w:szCs w:val="20"/>
              </w:rPr>
              <w:t xml:space="preserve"> </w:t>
            </w:r>
            <w:r w:rsidRPr="0055147E">
              <w:rPr>
                <w:rFonts w:ascii="Arial" w:hAnsi="Arial" w:cs="Arial"/>
                <w:b/>
                <w:sz w:val="20"/>
                <w:szCs w:val="20"/>
              </w:rPr>
              <w:t>gospodarstwie, w ramach BAT należy stosować kombinację poniższych technik.</w:t>
            </w:r>
          </w:p>
          <w:p w:rsidR="007C1608" w:rsidRPr="0055147E" w:rsidRDefault="007C1608" w:rsidP="006C79DC">
            <w:pPr>
              <w:numPr>
                <w:ilvl w:val="0"/>
                <w:numId w:val="98"/>
              </w:numPr>
              <w:ind w:left="314" w:right="40" w:hanging="284"/>
              <w:jc w:val="both"/>
              <w:rPr>
                <w:rFonts w:ascii="Arial" w:hAnsi="Arial" w:cs="Arial"/>
                <w:i/>
                <w:sz w:val="20"/>
                <w:szCs w:val="20"/>
              </w:rPr>
            </w:pPr>
            <w:r w:rsidRPr="0055147E">
              <w:rPr>
                <w:rFonts w:ascii="Arial" w:hAnsi="Arial" w:cs="Arial"/>
                <w:sz w:val="20"/>
                <w:szCs w:val="20"/>
              </w:rPr>
              <w:t xml:space="preserve">Wysokosprawne systemy ogrzewania /chłodzenia oraz wentylacyjne. </w:t>
            </w:r>
            <w:r w:rsidRPr="0055147E">
              <w:rPr>
                <w:rFonts w:ascii="Arial" w:hAnsi="Arial" w:cs="Arial"/>
                <w:i/>
                <w:sz w:val="20"/>
                <w:szCs w:val="20"/>
              </w:rPr>
              <w:t>Może nie mieć zastosowania do istniejących zespołów urządzeń.</w:t>
            </w:r>
          </w:p>
          <w:p w:rsidR="007C1608" w:rsidRPr="0055147E" w:rsidRDefault="007C1608" w:rsidP="006C79DC">
            <w:pPr>
              <w:numPr>
                <w:ilvl w:val="0"/>
                <w:numId w:val="98"/>
              </w:numPr>
              <w:ind w:left="314" w:right="40" w:hanging="284"/>
              <w:jc w:val="both"/>
              <w:rPr>
                <w:rFonts w:ascii="Arial" w:hAnsi="Arial" w:cs="Arial"/>
                <w:i/>
                <w:sz w:val="20"/>
                <w:szCs w:val="20"/>
              </w:rPr>
            </w:pPr>
            <w:r w:rsidRPr="0055147E">
              <w:rPr>
                <w:rFonts w:ascii="Arial" w:hAnsi="Arial" w:cs="Arial"/>
                <w:sz w:val="20"/>
                <w:szCs w:val="20"/>
              </w:rPr>
              <w:t>Optymalizacja systemów wentylacji i ogrzewania/chłodzenia oraz zarządzanie nimi, zwłaszcza gdy stosowane są systemy oczyszczania powietrza.</w:t>
            </w:r>
            <w:r w:rsidRPr="0055147E">
              <w:rPr>
                <w:rFonts w:ascii="Arial" w:hAnsi="Arial" w:cs="Arial"/>
                <w:b/>
                <w:sz w:val="20"/>
                <w:szCs w:val="20"/>
              </w:rPr>
              <w:t xml:space="preserve"> </w:t>
            </w:r>
            <w:r w:rsidRPr="0055147E">
              <w:rPr>
                <w:rFonts w:ascii="Arial" w:hAnsi="Arial" w:cs="Arial"/>
                <w:i/>
                <w:sz w:val="20"/>
                <w:szCs w:val="20"/>
              </w:rPr>
              <w:t>Zastosowanie ogólne.</w:t>
            </w:r>
          </w:p>
          <w:p w:rsidR="007C1608" w:rsidRPr="0055147E" w:rsidRDefault="007C1608" w:rsidP="006C79DC">
            <w:pPr>
              <w:numPr>
                <w:ilvl w:val="0"/>
                <w:numId w:val="98"/>
              </w:numPr>
              <w:ind w:left="314" w:right="40" w:hanging="284"/>
              <w:jc w:val="both"/>
              <w:rPr>
                <w:rFonts w:ascii="Arial" w:hAnsi="Arial" w:cs="Arial"/>
                <w:i/>
                <w:sz w:val="20"/>
                <w:szCs w:val="20"/>
              </w:rPr>
            </w:pPr>
            <w:r w:rsidRPr="0055147E">
              <w:rPr>
                <w:rFonts w:ascii="Arial" w:hAnsi="Arial" w:cs="Arial"/>
                <w:sz w:val="20"/>
                <w:szCs w:val="20"/>
              </w:rPr>
              <w:t xml:space="preserve">Izolacja ścian, podłóg i/lub sufitów w pomieszczeniach dla zwierząt. </w:t>
            </w:r>
            <w:r w:rsidRPr="0055147E">
              <w:rPr>
                <w:rFonts w:ascii="Arial" w:hAnsi="Arial" w:cs="Arial"/>
                <w:sz w:val="20"/>
                <w:szCs w:val="20"/>
              </w:rPr>
              <w:br/>
            </w:r>
            <w:r w:rsidRPr="0055147E">
              <w:rPr>
                <w:rFonts w:ascii="Arial" w:hAnsi="Arial" w:cs="Arial"/>
                <w:i/>
                <w:sz w:val="20"/>
                <w:szCs w:val="20"/>
              </w:rPr>
              <w:t>Nie stosuje się w przypadku zastosowania naturalnej wentylacji. Izolacja może nie mieć zastosowania do istniejących zespołów urządzeń ze względu na ograniczenia strukturalne.</w:t>
            </w:r>
          </w:p>
          <w:p w:rsidR="007C1608" w:rsidRPr="0055147E" w:rsidRDefault="007C1608" w:rsidP="006C79DC">
            <w:pPr>
              <w:numPr>
                <w:ilvl w:val="0"/>
                <w:numId w:val="98"/>
              </w:numPr>
              <w:ind w:left="314" w:right="40" w:hanging="284"/>
              <w:jc w:val="both"/>
              <w:rPr>
                <w:rFonts w:ascii="Arial" w:hAnsi="Arial" w:cs="Arial"/>
                <w:sz w:val="20"/>
                <w:szCs w:val="20"/>
              </w:rPr>
            </w:pPr>
            <w:r w:rsidRPr="0055147E">
              <w:rPr>
                <w:rFonts w:ascii="Arial" w:hAnsi="Arial" w:cs="Arial"/>
                <w:sz w:val="20"/>
                <w:szCs w:val="20"/>
              </w:rPr>
              <w:t>Wykorzystanie energooszczędnego oświetlenia.</w:t>
            </w:r>
            <w:r w:rsidRPr="0055147E">
              <w:rPr>
                <w:rFonts w:ascii="Arial" w:hAnsi="Arial" w:cs="Arial"/>
                <w:b/>
                <w:sz w:val="20"/>
                <w:szCs w:val="20"/>
              </w:rPr>
              <w:t xml:space="preserve"> </w:t>
            </w:r>
            <w:r w:rsidRPr="0055147E">
              <w:rPr>
                <w:rFonts w:ascii="Arial" w:hAnsi="Arial" w:cs="Arial"/>
                <w:i/>
                <w:sz w:val="20"/>
                <w:szCs w:val="20"/>
              </w:rPr>
              <w:t>Zastosowanie ogólne.</w:t>
            </w:r>
          </w:p>
          <w:p w:rsidR="007C1608" w:rsidRPr="0055147E" w:rsidRDefault="007C1608" w:rsidP="006C79DC">
            <w:pPr>
              <w:numPr>
                <w:ilvl w:val="0"/>
                <w:numId w:val="98"/>
              </w:numPr>
              <w:ind w:left="314" w:right="40" w:hanging="284"/>
              <w:jc w:val="both"/>
              <w:rPr>
                <w:rFonts w:ascii="Arial" w:hAnsi="Arial" w:cs="Arial"/>
                <w:sz w:val="20"/>
                <w:szCs w:val="20"/>
              </w:rPr>
            </w:pPr>
            <w:r w:rsidRPr="0055147E">
              <w:rPr>
                <w:rFonts w:ascii="Arial" w:hAnsi="Arial" w:cs="Arial"/>
                <w:sz w:val="20"/>
                <w:szCs w:val="20"/>
              </w:rPr>
              <w:lastRenderedPageBreak/>
              <w:t>Stosowanie wymienników ciepła. Można zastosować jeden z następujących układów:</w:t>
            </w:r>
          </w:p>
          <w:p w:rsidR="007C1608" w:rsidRPr="0055147E" w:rsidRDefault="007C1608" w:rsidP="006C79DC">
            <w:pPr>
              <w:numPr>
                <w:ilvl w:val="0"/>
                <w:numId w:val="99"/>
              </w:numPr>
              <w:jc w:val="both"/>
              <w:rPr>
                <w:rFonts w:ascii="Arial" w:hAnsi="Arial" w:cs="Arial"/>
                <w:sz w:val="20"/>
                <w:szCs w:val="20"/>
              </w:rPr>
            </w:pPr>
            <w:r w:rsidRPr="0055147E">
              <w:rPr>
                <w:rFonts w:ascii="Arial" w:hAnsi="Arial" w:cs="Arial"/>
                <w:sz w:val="20"/>
                <w:szCs w:val="20"/>
              </w:rPr>
              <w:t>powietrze-powietrze;</w:t>
            </w:r>
          </w:p>
          <w:p w:rsidR="007C1608" w:rsidRPr="0055147E" w:rsidRDefault="007C1608" w:rsidP="006C79DC">
            <w:pPr>
              <w:numPr>
                <w:ilvl w:val="0"/>
                <w:numId w:val="99"/>
              </w:numPr>
              <w:tabs>
                <w:tab w:val="left" w:pos="345"/>
              </w:tabs>
              <w:jc w:val="both"/>
              <w:rPr>
                <w:rFonts w:ascii="Arial" w:hAnsi="Arial" w:cs="Arial"/>
                <w:sz w:val="20"/>
                <w:szCs w:val="20"/>
              </w:rPr>
            </w:pPr>
            <w:r w:rsidRPr="0055147E">
              <w:rPr>
                <w:rFonts w:ascii="Arial" w:hAnsi="Arial" w:cs="Arial"/>
                <w:sz w:val="20"/>
                <w:szCs w:val="20"/>
              </w:rPr>
              <w:t>powietrze-woda;</w:t>
            </w:r>
          </w:p>
          <w:p w:rsidR="007C1608" w:rsidRPr="0055147E" w:rsidRDefault="007C1608" w:rsidP="006C79DC">
            <w:pPr>
              <w:numPr>
                <w:ilvl w:val="0"/>
                <w:numId w:val="99"/>
              </w:numPr>
              <w:tabs>
                <w:tab w:val="left" w:pos="345"/>
              </w:tabs>
              <w:jc w:val="both"/>
              <w:rPr>
                <w:rFonts w:ascii="Arial" w:hAnsi="Arial" w:cs="Arial"/>
                <w:sz w:val="20"/>
                <w:szCs w:val="20"/>
              </w:rPr>
            </w:pPr>
            <w:r w:rsidRPr="0055147E">
              <w:rPr>
                <w:rFonts w:ascii="Arial" w:hAnsi="Arial" w:cs="Arial"/>
                <w:sz w:val="20"/>
                <w:szCs w:val="20"/>
              </w:rPr>
              <w:t>powietrze-ziemia.</w:t>
            </w:r>
          </w:p>
          <w:p w:rsidR="007C1608" w:rsidRPr="0055147E" w:rsidRDefault="007C1608" w:rsidP="004A23D8">
            <w:pPr>
              <w:pStyle w:val="Tekstpodstawowy"/>
              <w:spacing w:line="240" w:lineRule="auto"/>
              <w:rPr>
                <w:rFonts w:ascii="Arial" w:hAnsi="Arial" w:cs="Arial"/>
                <w:i/>
                <w:sz w:val="20"/>
              </w:rPr>
            </w:pPr>
            <w:r w:rsidRPr="0055147E">
              <w:rPr>
                <w:rFonts w:ascii="Arial" w:hAnsi="Arial" w:cs="Arial"/>
                <w:i/>
                <w:sz w:val="20"/>
              </w:rPr>
              <w:t>Wymienniki ciepła typu powietrze-ziemia mogą być stosowane wyłącznie w przypadku dostępności miejsca, ponieważ wymagają dużych powierzchni gleby.</w:t>
            </w:r>
          </w:p>
          <w:p w:rsidR="007C1608" w:rsidRPr="0055147E" w:rsidRDefault="007C1608" w:rsidP="006C79DC">
            <w:pPr>
              <w:numPr>
                <w:ilvl w:val="0"/>
                <w:numId w:val="101"/>
              </w:numPr>
              <w:spacing w:before="60"/>
              <w:ind w:left="314" w:hanging="284"/>
              <w:jc w:val="both"/>
              <w:rPr>
                <w:rFonts w:ascii="Arial" w:hAnsi="Arial" w:cs="Arial"/>
                <w:i/>
                <w:sz w:val="20"/>
                <w:szCs w:val="20"/>
              </w:rPr>
            </w:pPr>
            <w:r w:rsidRPr="0055147E">
              <w:rPr>
                <w:rFonts w:ascii="Arial" w:hAnsi="Arial" w:cs="Arial"/>
                <w:sz w:val="20"/>
                <w:szCs w:val="20"/>
              </w:rPr>
              <w:t>Wykorzystywanie pomp cieplnych w celu odzyskiwania ciepła.</w:t>
            </w:r>
            <w:r w:rsidRPr="0055147E">
              <w:rPr>
                <w:rFonts w:ascii="Arial" w:hAnsi="Arial" w:cs="Arial"/>
                <w:b/>
                <w:sz w:val="20"/>
                <w:szCs w:val="20"/>
              </w:rPr>
              <w:t xml:space="preserve"> </w:t>
            </w:r>
            <w:r w:rsidRPr="0055147E">
              <w:rPr>
                <w:rFonts w:ascii="Arial" w:hAnsi="Arial" w:cs="Arial"/>
                <w:i/>
                <w:sz w:val="20"/>
                <w:szCs w:val="20"/>
              </w:rPr>
              <w:t>Możliwość zastosowania pomp cieplnych w celu odzyskania ciepła geotermalnego przy zastosowaniu rur poziomych jest ograniczona ze względu na potrzebę dostępności powierzchni.</w:t>
            </w:r>
          </w:p>
          <w:p w:rsidR="00C21AEE" w:rsidRPr="0055147E" w:rsidRDefault="00C21AEE" w:rsidP="006C79DC">
            <w:pPr>
              <w:numPr>
                <w:ilvl w:val="0"/>
                <w:numId w:val="101"/>
              </w:numPr>
              <w:spacing w:before="60"/>
              <w:ind w:left="314" w:hanging="284"/>
              <w:jc w:val="both"/>
              <w:rPr>
                <w:rFonts w:ascii="Arial" w:hAnsi="Arial" w:cs="Arial"/>
                <w:sz w:val="20"/>
                <w:szCs w:val="20"/>
              </w:rPr>
            </w:pPr>
            <w:r w:rsidRPr="0055147E">
              <w:rPr>
                <w:rFonts w:ascii="Arial" w:hAnsi="Arial" w:cs="Arial"/>
                <w:sz w:val="20"/>
                <w:szCs w:val="20"/>
              </w:rPr>
              <w:t>Odzyskiwanie ciepła za pomocą ogrzewanej lub chłodzonej ściółką podłogi (system „</w:t>
            </w:r>
            <w:proofErr w:type="spellStart"/>
            <w:r w:rsidRPr="0055147E">
              <w:rPr>
                <w:rFonts w:ascii="Arial" w:hAnsi="Arial" w:cs="Arial"/>
                <w:sz w:val="20"/>
                <w:szCs w:val="20"/>
              </w:rPr>
              <w:t>comibideck</w:t>
            </w:r>
            <w:proofErr w:type="spellEnd"/>
            <w:r w:rsidRPr="0055147E">
              <w:rPr>
                <w:rFonts w:ascii="Arial" w:hAnsi="Arial" w:cs="Arial"/>
                <w:sz w:val="20"/>
                <w:szCs w:val="20"/>
              </w:rPr>
              <w:t xml:space="preserve">”).  </w:t>
            </w:r>
            <w:r w:rsidRPr="0055147E">
              <w:rPr>
                <w:rFonts w:ascii="Arial" w:hAnsi="Arial" w:cs="Arial"/>
                <w:i/>
                <w:sz w:val="20"/>
                <w:szCs w:val="20"/>
              </w:rPr>
              <w:t>Możliwość zastosowania zależy od możliwości zespołu urządzeń zamkniętego podziemnego zbiornika krążącej wody.</w:t>
            </w:r>
          </w:p>
          <w:p w:rsidR="007C1608" w:rsidRPr="0055147E" w:rsidRDefault="007C1608" w:rsidP="006C79DC">
            <w:pPr>
              <w:numPr>
                <w:ilvl w:val="0"/>
                <w:numId w:val="101"/>
              </w:numPr>
              <w:ind w:left="314" w:hanging="284"/>
              <w:jc w:val="both"/>
              <w:rPr>
                <w:rFonts w:ascii="Arial" w:hAnsi="Arial" w:cs="Arial"/>
                <w:i/>
                <w:sz w:val="20"/>
                <w:szCs w:val="20"/>
              </w:rPr>
            </w:pPr>
            <w:r w:rsidRPr="0055147E">
              <w:rPr>
                <w:rFonts w:ascii="Arial" w:hAnsi="Arial" w:cs="Arial"/>
                <w:sz w:val="20"/>
                <w:szCs w:val="20"/>
              </w:rPr>
              <w:t xml:space="preserve">Stosowanie naturalnej wentylacji. </w:t>
            </w:r>
            <w:r w:rsidRPr="0055147E">
              <w:rPr>
                <w:rFonts w:ascii="Arial" w:hAnsi="Arial" w:cs="Arial"/>
                <w:sz w:val="20"/>
                <w:szCs w:val="20"/>
              </w:rPr>
              <w:br/>
              <w:t xml:space="preserve">Nie ma zastosowania w przypadku wykorzystania scentralizowanego systemu wentylacji. </w:t>
            </w:r>
            <w:r w:rsidRPr="0055147E">
              <w:rPr>
                <w:rFonts w:ascii="Arial" w:hAnsi="Arial" w:cs="Arial"/>
                <w:i/>
                <w:sz w:val="20"/>
                <w:szCs w:val="20"/>
              </w:rPr>
              <w:t>W przypadku chowu świń może nie mieć zastosowania do:</w:t>
            </w:r>
          </w:p>
          <w:p w:rsidR="004A23D8" w:rsidRPr="0055147E" w:rsidRDefault="007C1608" w:rsidP="006C79DC">
            <w:pPr>
              <w:pStyle w:val="Tekstpodstawowy"/>
              <w:widowControl/>
              <w:numPr>
                <w:ilvl w:val="0"/>
                <w:numId w:val="25"/>
              </w:numPr>
              <w:tabs>
                <w:tab w:val="left" w:pos="383"/>
              </w:tabs>
              <w:adjustRightInd/>
              <w:spacing w:line="240" w:lineRule="auto"/>
              <w:ind w:left="371" w:hanging="284"/>
              <w:textAlignment w:val="auto"/>
              <w:rPr>
                <w:rFonts w:ascii="Arial" w:hAnsi="Arial" w:cs="Arial"/>
                <w:i/>
                <w:sz w:val="20"/>
              </w:rPr>
            </w:pPr>
            <w:r w:rsidRPr="0055147E">
              <w:rPr>
                <w:rFonts w:ascii="Arial" w:hAnsi="Arial" w:cs="Arial"/>
                <w:i/>
                <w:sz w:val="20"/>
              </w:rPr>
              <w:t xml:space="preserve">pomieszczeń o ścielonej podłodze </w:t>
            </w:r>
            <w:r w:rsidRPr="0055147E">
              <w:rPr>
                <w:rFonts w:ascii="Arial" w:hAnsi="Arial" w:cs="Arial"/>
                <w:i/>
                <w:sz w:val="20"/>
              </w:rPr>
              <w:br/>
              <w:t>w rejonach o ciepłym klimacie,</w:t>
            </w:r>
          </w:p>
          <w:p w:rsidR="007C1608" w:rsidRPr="0055147E" w:rsidRDefault="007C1608" w:rsidP="006C79DC">
            <w:pPr>
              <w:pStyle w:val="Tekstpodstawowy"/>
              <w:widowControl/>
              <w:numPr>
                <w:ilvl w:val="0"/>
                <w:numId w:val="25"/>
              </w:numPr>
              <w:tabs>
                <w:tab w:val="left" w:pos="383"/>
              </w:tabs>
              <w:adjustRightInd/>
              <w:spacing w:line="240" w:lineRule="auto"/>
              <w:ind w:left="371" w:hanging="284"/>
              <w:textAlignment w:val="auto"/>
              <w:rPr>
                <w:rFonts w:ascii="Arial" w:hAnsi="Arial" w:cs="Arial"/>
                <w:sz w:val="20"/>
              </w:rPr>
            </w:pPr>
            <w:r w:rsidRPr="0055147E">
              <w:rPr>
                <w:rFonts w:ascii="Arial" w:hAnsi="Arial" w:cs="Arial"/>
                <w:i/>
                <w:sz w:val="20"/>
              </w:rPr>
              <w:t>pomieszczeń, w których podłoga nie jest ścielona, lub w których nie występują kryte, izolo</w:t>
            </w:r>
            <w:r w:rsidRPr="0055147E">
              <w:rPr>
                <w:rFonts w:ascii="Arial" w:hAnsi="Arial" w:cs="Arial"/>
                <w:i/>
                <w:sz w:val="20"/>
              </w:rPr>
              <w:softHyphen/>
              <w:t>wane boksy (np. budy) w zimnym klimacie.</w:t>
            </w:r>
          </w:p>
          <w:p w:rsidR="004A23D8" w:rsidRPr="0055147E" w:rsidRDefault="004A23D8" w:rsidP="004A23D8">
            <w:pPr>
              <w:pStyle w:val="Tekstpodstawowy"/>
              <w:widowControl/>
              <w:tabs>
                <w:tab w:val="left" w:pos="383"/>
              </w:tabs>
              <w:adjustRightInd/>
              <w:spacing w:line="240" w:lineRule="auto"/>
              <w:ind w:left="371"/>
              <w:textAlignment w:val="auto"/>
              <w:rPr>
                <w:rFonts w:ascii="Arial" w:hAnsi="Arial" w:cs="Arial"/>
                <w:i/>
                <w:sz w:val="20"/>
              </w:rPr>
            </w:pPr>
            <w:r w:rsidRPr="0055147E">
              <w:rPr>
                <w:rFonts w:ascii="Arial" w:hAnsi="Arial" w:cs="Arial"/>
                <w:i/>
                <w:sz w:val="20"/>
              </w:rPr>
              <w:t>W przypadku chowu drobiu może nie mieć zastosowania:</w:t>
            </w:r>
          </w:p>
          <w:p w:rsidR="004A23D8" w:rsidRPr="0055147E" w:rsidRDefault="004A23D8" w:rsidP="006C79DC">
            <w:pPr>
              <w:pStyle w:val="Tekstpodstawowy"/>
              <w:widowControl/>
              <w:numPr>
                <w:ilvl w:val="0"/>
                <w:numId w:val="100"/>
              </w:numPr>
              <w:tabs>
                <w:tab w:val="left" w:pos="314"/>
              </w:tabs>
              <w:adjustRightInd/>
              <w:spacing w:line="240" w:lineRule="auto"/>
              <w:ind w:left="314" w:hanging="314"/>
              <w:textAlignment w:val="auto"/>
              <w:rPr>
                <w:rFonts w:ascii="Arial" w:hAnsi="Arial" w:cs="Arial"/>
                <w:i/>
                <w:sz w:val="20"/>
              </w:rPr>
            </w:pPr>
            <w:r w:rsidRPr="0055147E">
              <w:rPr>
                <w:rFonts w:ascii="Arial" w:hAnsi="Arial" w:cs="Arial"/>
                <w:i/>
                <w:sz w:val="20"/>
              </w:rPr>
              <w:t>na początkowym etapie chowu, oprócz chowu kaczek;</w:t>
            </w:r>
          </w:p>
          <w:p w:rsidR="004A23D8" w:rsidRPr="0055147E" w:rsidRDefault="004A23D8" w:rsidP="006C79DC">
            <w:pPr>
              <w:pStyle w:val="Tekstpodstawowy"/>
              <w:widowControl/>
              <w:numPr>
                <w:ilvl w:val="0"/>
                <w:numId w:val="100"/>
              </w:numPr>
              <w:tabs>
                <w:tab w:val="left" w:pos="314"/>
              </w:tabs>
              <w:adjustRightInd/>
              <w:spacing w:line="240" w:lineRule="auto"/>
              <w:ind w:left="314" w:hanging="314"/>
              <w:textAlignment w:val="auto"/>
              <w:rPr>
                <w:rFonts w:ascii="Arial" w:hAnsi="Arial" w:cs="Arial"/>
                <w:sz w:val="20"/>
              </w:rPr>
            </w:pPr>
            <w:r w:rsidRPr="0055147E">
              <w:rPr>
                <w:rFonts w:ascii="Arial" w:hAnsi="Arial" w:cs="Arial"/>
                <w:i/>
                <w:sz w:val="20"/>
              </w:rPr>
              <w:t>ze względu na ekstremalne warunki klimatyczne.</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8. – zgodność z BAT.</w:t>
            </w:r>
          </w:p>
          <w:p w:rsidR="007C1608" w:rsidRPr="0055147E" w:rsidRDefault="007C1608" w:rsidP="007C1608">
            <w:pPr>
              <w:jc w:val="both"/>
              <w:rPr>
                <w:rFonts w:ascii="Arial" w:hAnsi="Arial" w:cs="Arial"/>
                <w:b/>
                <w:iCs/>
                <w:sz w:val="20"/>
                <w:szCs w:val="20"/>
              </w:rPr>
            </w:pPr>
            <w:r w:rsidRPr="0055147E">
              <w:rPr>
                <w:rFonts w:ascii="Arial" w:hAnsi="Arial" w:cs="Arial"/>
                <w:sz w:val="20"/>
                <w:szCs w:val="20"/>
              </w:rPr>
              <w:t xml:space="preserve">Na Fermie drobiu w Głuchowie  energia wykorzystywana jest do oświetlenia, ogrzewania, wentylacji i dystrybucji paszy. </w:t>
            </w:r>
          </w:p>
          <w:p w:rsidR="007C1608" w:rsidRPr="0055147E" w:rsidRDefault="007C1608" w:rsidP="007C1608">
            <w:pPr>
              <w:jc w:val="both"/>
              <w:rPr>
                <w:rFonts w:ascii="Arial" w:hAnsi="Arial" w:cs="Arial"/>
                <w:sz w:val="20"/>
                <w:szCs w:val="20"/>
              </w:rPr>
            </w:pPr>
            <w:r w:rsidRPr="0055147E">
              <w:rPr>
                <w:rFonts w:ascii="Arial" w:hAnsi="Arial" w:cs="Arial"/>
                <w:sz w:val="20"/>
                <w:szCs w:val="20"/>
              </w:rPr>
              <w:t>Na Fermie stosowane są działania zmierzające do zmniejszenia ilości pobieranej energii poprzez:</w:t>
            </w:r>
          </w:p>
          <w:p w:rsidR="007C1608" w:rsidRPr="0055147E" w:rsidRDefault="007C1608" w:rsidP="006C79DC">
            <w:pPr>
              <w:numPr>
                <w:ilvl w:val="0"/>
                <w:numId w:val="27"/>
              </w:numPr>
              <w:tabs>
                <w:tab w:val="left" w:pos="264"/>
              </w:tabs>
              <w:ind w:left="264" w:hanging="315"/>
              <w:jc w:val="both"/>
              <w:rPr>
                <w:rFonts w:ascii="Arial" w:hAnsi="Arial" w:cs="Arial"/>
                <w:sz w:val="20"/>
                <w:szCs w:val="20"/>
              </w:rPr>
            </w:pPr>
            <w:r w:rsidRPr="0055147E">
              <w:rPr>
                <w:rFonts w:ascii="Arial" w:hAnsi="Arial" w:cs="Arial"/>
                <w:sz w:val="20"/>
                <w:szCs w:val="20"/>
              </w:rPr>
              <w:t>optymalizacja systemów wentylacji</w:t>
            </w:r>
            <w:r w:rsidR="000B0C9E">
              <w:rPr>
                <w:rFonts w:ascii="Arial" w:hAnsi="Arial" w:cs="Arial"/>
                <w:sz w:val="20"/>
                <w:szCs w:val="20"/>
              </w:rPr>
              <w:t xml:space="preserve"> </w:t>
            </w:r>
            <w:r w:rsidRPr="0055147E">
              <w:rPr>
                <w:rFonts w:ascii="Arial" w:hAnsi="Arial" w:cs="Arial"/>
                <w:sz w:val="20"/>
                <w:szCs w:val="20"/>
              </w:rPr>
              <w:t>i ogrzewania poprzez stosowanie czujników temperatury, które automatycznie utrzymują zadaną temperaturę</w:t>
            </w:r>
            <w:r w:rsidR="004A23D8" w:rsidRPr="0055147E">
              <w:rPr>
                <w:rFonts w:ascii="Arial" w:hAnsi="Arial" w:cs="Arial"/>
                <w:sz w:val="20"/>
                <w:szCs w:val="20"/>
              </w:rPr>
              <w:t>,</w:t>
            </w:r>
          </w:p>
          <w:p w:rsidR="007C1608" w:rsidRPr="0055147E" w:rsidRDefault="007C1608" w:rsidP="006C79DC">
            <w:pPr>
              <w:numPr>
                <w:ilvl w:val="0"/>
                <w:numId w:val="90"/>
              </w:numPr>
              <w:ind w:left="246" w:hanging="283"/>
              <w:jc w:val="both"/>
              <w:rPr>
                <w:rFonts w:ascii="Arial" w:hAnsi="Arial" w:cs="Arial"/>
                <w:sz w:val="20"/>
                <w:szCs w:val="20"/>
              </w:rPr>
            </w:pPr>
            <w:r w:rsidRPr="0055147E">
              <w:rPr>
                <w:rFonts w:ascii="Arial" w:hAnsi="Arial" w:cs="Arial"/>
                <w:sz w:val="20"/>
                <w:szCs w:val="20"/>
              </w:rPr>
              <w:t>zastosowano energooszczędny system oświetlania,</w:t>
            </w:r>
          </w:p>
          <w:p w:rsidR="007C1608" w:rsidRPr="0055147E" w:rsidRDefault="007C1608" w:rsidP="006C79DC">
            <w:pPr>
              <w:numPr>
                <w:ilvl w:val="0"/>
                <w:numId w:val="90"/>
              </w:numPr>
              <w:ind w:left="246" w:hanging="283"/>
              <w:jc w:val="both"/>
              <w:rPr>
                <w:rFonts w:ascii="Arial" w:hAnsi="Arial" w:cs="Arial"/>
                <w:sz w:val="20"/>
                <w:szCs w:val="20"/>
              </w:rPr>
            </w:pPr>
            <w:r w:rsidRPr="0055147E">
              <w:rPr>
                <w:rFonts w:ascii="Arial" w:hAnsi="Arial" w:cs="Arial"/>
                <w:sz w:val="20"/>
                <w:szCs w:val="20"/>
              </w:rPr>
              <w:t>ściany zewnętrzne budynków wykonano warstwowo oraz zamontowano okna</w:t>
            </w:r>
            <w:r w:rsidR="000B0C9E">
              <w:rPr>
                <w:rFonts w:ascii="Arial" w:hAnsi="Arial" w:cs="Arial"/>
                <w:sz w:val="20"/>
                <w:szCs w:val="20"/>
              </w:rPr>
              <w:t xml:space="preserve"> </w:t>
            </w:r>
            <w:r w:rsidRPr="0055147E">
              <w:rPr>
                <w:rFonts w:ascii="Arial" w:hAnsi="Arial" w:cs="Arial"/>
                <w:sz w:val="20"/>
                <w:szCs w:val="20"/>
              </w:rPr>
              <w:t>o lepszej termoizolacji w celu ograniczenia zużycia ciepła.</w:t>
            </w:r>
          </w:p>
          <w:p w:rsidR="007C1608" w:rsidRPr="0055147E" w:rsidRDefault="007C1608" w:rsidP="007C1608">
            <w:pPr>
              <w:ind w:left="720"/>
              <w:jc w:val="both"/>
              <w:rPr>
                <w:rFonts w:ascii="Arial" w:hAnsi="Arial" w:cs="Arial"/>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iCs/>
                <w:sz w:val="20"/>
                <w:szCs w:val="20"/>
              </w:rPr>
            </w:pPr>
            <w:r w:rsidRPr="0055147E">
              <w:rPr>
                <w:rFonts w:ascii="Arial" w:hAnsi="Arial" w:cs="Arial"/>
                <w:b/>
                <w:sz w:val="20"/>
                <w:szCs w:val="20"/>
              </w:rPr>
              <w:t>Na Fermie spełnione są wymogi BAT w zakresie efektywnego wykorzystania energii.</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EMISJA HAŁASU</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F10C9">
            <w:pPr>
              <w:pStyle w:val="Tekstpodstawowy"/>
              <w:spacing w:line="240" w:lineRule="auto"/>
              <w:ind w:left="40" w:right="23"/>
              <w:rPr>
                <w:rFonts w:ascii="Arial" w:hAnsi="Arial" w:cs="Arial"/>
                <w:bCs/>
                <w:sz w:val="20"/>
              </w:rPr>
            </w:pPr>
            <w:r w:rsidRPr="0055147E">
              <w:rPr>
                <w:rFonts w:ascii="Arial" w:hAnsi="Arial" w:cs="Arial"/>
                <w:b/>
                <w:sz w:val="20"/>
              </w:rPr>
              <w:t xml:space="preserve">BAT 9. </w:t>
            </w:r>
            <w:r w:rsidRPr="0055147E">
              <w:rPr>
                <w:rFonts w:ascii="Arial" w:hAnsi="Arial" w:cs="Arial"/>
                <w:bCs/>
                <w:sz w:val="20"/>
              </w:rPr>
              <w:t>W celu zapobiegania występowaniu emisji hałasu lub, jeżeli jest niemożliwe, ich ograniczenia w ramach BAT należy opracować i wdrożyć plan zarządzania hałasem jako części systemu zarządzania środowiskowego</w:t>
            </w:r>
            <w:r w:rsidR="00501950" w:rsidRPr="0055147E">
              <w:rPr>
                <w:rFonts w:ascii="Arial" w:hAnsi="Arial" w:cs="Arial"/>
                <w:bCs/>
                <w:sz w:val="20"/>
              </w:rPr>
              <w:t>(zob. BAT 1)</w:t>
            </w:r>
            <w:r w:rsidRPr="0055147E">
              <w:rPr>
                <w:rFonts w:ascii="Arial" w:hAnsi="Arial" w:cs="Arial"/>
                <w:bCs/>
                <w:sz w:val="20"/>
              </w:rPr>
              <w:t>, który obejmuje wszystkie następujące elementy:</w:t>
            </w:r>
          </w:p>
          <w:p w:rsidR="007C1608" w:rsidRPr="0055147E" w:rsidRDefault="007C1608" w:rsidP="006C79DC">
            <w:pPr>
              <w:pStyle w:val="Tekstpodstawowy"/>
              <w:widowControl/>
              <w:numPr>
                <w:ilvl w:val="0"/>
                <w:numId w:val="31"/>
              </w:numPr>
              <w:adjustRightInd/>
              <w:spacing w:line="240" w:lineRule="auto"/>
              <w:ind w:left="426" w:right="23" w:hanging="284"/>
              <w:textAlignment w:val="auto"/>
              <w:rPr>
                <w:rFonts w:ascii="Arial" w:hAnsi="Arial" w:cs="Arial"/>
                <w:sz w:val="20"/>
              </w:rPr>
            </w:pPr>
            <w:r w:rsidRPr="0055147E">
              <w:rPr>
                <w:rFonts w:ascii="Arial" w:hAnsi="Arial" w:cs="Arial"/>
                <w:sz w:val="20"/>
              </w:rPr>
              <w:t>protokół zawierający odpowiednie działania i harmonogramy;</w:t>
            </w:r>
          </w:p>
          <w:p w:rsidR="00501950" w:rsidRPr="0055147E" w:rsidRDefault="007C1608" w:rsidP="006C79DC">
            <w:pPr>
              <w:pStyle w:val="Tekstpodstawowy"/>
              <w:widowControl/>
              <w:numPr>
                <w:ilvl w:val="0"/>
                <w:numId w:val="31"/>
              </w:numPr>
              <w:adjustRightInd/>
              <w:spacing w:line="240" w:lineRule="auto"/>
              <w:ind w:left="426" w:right="23" w:hanging="284"/>
              <w:textAlignment w:val="auto"/>
              <w:rPr>
                <w:rFonts w:ascii="Arial" w:hAnsi="Arial" w:cs="Arial"/>
                <w:sz w:val="20"/>
              </w:rPr>
            </w:pPr>
            <w:r w:rsidRPr="0055147E">
              <w:rPr>
                <w:rFonts w:ascii="Arial" w:hAnsi="Arial" w:cs="Arial"/>
                <w:sz w:val="20"/>
              </w:rPr>
              <w:t xml:space="preserve">protokół monitorowania hałasu; </w:t>
            </w:r>
          </w:p>
          <w:p w:rsidR="007C1608" w:rsidRPr="0055147E" w:rsidRDefault="007C1608" w:rsidP="006C79DC">
            <w:pPr>
              <w:pStyle w:val="Tekstpodstawowy"/>
              <w:widowControl/>
              <w:numPr>
                <w:ilvl w:val="0"/>
                <w:numId w:val="31"/>
              </w:numPr>
              <w:adjustRightInd/>
              <w:spacing w:line="240" w:lineRule="auto"/>
              <w:ind w:left="426" w:right="23" w:hanging="284"/>
              <w:textAlignment w:val="auto"/>
              <w:rPr>
                <w:rFonts w:ascii="Arial" w:hAnsi="Arial" w:cs="Arial"/>
                <w:sz w:val="20"/>
              </w:rPr>
            </w:pPr>
            <w:r w:rsidRPr="0055147E">
              <w:rPr>
                <w:rFonts w:ascii="Arial" w:hAnsi="Arial" w:cs="Arial"/>
                <w:sz w:val="20"/>
              </w:rPr>
              <w:t>protokół reagowania na stwierdzone</w:t>
            </w:r>
            <w:r w:rsidR="002648A4" w:rsidRPr="0055147E">
              <w:rPr>
                <w:rFonts w:ascii="Arial" w:hAnsi="Arial" w:cs="Arial"/>
                <w:sz w:val="20"/>
              </w:rPr>
              <w:t xml:space="preserve"> </w:t>
            </w:r>
            <w:r w:rsidRPr="0055147E">
              <w:rPr>
                <w:rFonts w:ascii="Arial" w:hAnsi="Arial" w:cs="Arial"/>
                <w:sz w:val="20"/>
              </w:rPr>
              <w:t>przypadki wystąpienia hałasu;</w:t>
            </w:r>
          </w:p>
          <w:p w:rsidR="007C1608" w:rsidRPr="0055147E" w:rsidRDefault="007C1608" w:rsidP="006C79DC">
            <w:pPr>
              <w:pStyle w:val="Tekstpodstawowy"/>
              <w:widowControl/>
              <w:numPr>
                <w:ilvl w:val="0"/>
                <w:numId w:val="31"/>
              </w:numPr>
              <w:adjustRightInd/>
              <w:spacing w:line="240" w:lineRule="auto"/>
              <w:ind w:left="426" w:right="23" w:hanging="284"/>
              <w:textAlignment w:val="auto"/>
              <w:rPr>
                <w:rFonts w:ascii="Arial" w:hAnsi="Arial" w:cs="Arial"/>
                <w:sz w:val="20"/>
              </w:rPr>
            </w:pPr>
            <w:r w:rsidRPr="0055147E">
              <w:rPr>
                <w:rFonts w:ascii="Arial" w:hAnsi="Arial" w:cs="Arial"/>
                <w:sz w:val="20"/>
              </w:rPr>
              <w:t xml:space="preserve">program zapobiegania emisjom hałasu mający na celu np. określenie ich źródeł, monitorowanie emisji hałasu, określenie </w:t>
            </w:r>
            <w:r w:rsidRPr="0055147E">
              <w:rPr>
                <w:rFonts w:ascii="Arial" w:hAnsi="Arial" w:cs="Arial"/>
                <w:sz w:val="20"/>
              </w:rPr>
              <w:lastRenderedPageBreak/>
              <w:t>udziału poszczególnych źródeł oraz wprowadzanie środków w zakresie zapobiegania emisjom hałasu i/lub ich ograniczania;</w:t>
            </w:r>
          </w:p>
          <w:p w:rsidR="007C1608" w:rsidRPr="0055147E" w:rsidRDefault="007C1608" w:rsidP="006C79DC">
            <w:pPr>
              <w:pStyle w:val="Tekstpodstawowy"/>
              <w:widowControl/>
              <w:numPr>
                <w:ilvl w:val="0"/>
                <w:numId w:val="31"/>
              </w:numPr>
              <w:adjustRightInd/>
              <w:spacing w:line="240" w:lineRule="auto"/>
              <w:ind w:left="426" w:right="23" w:hanging="284"/>
              <w:textAlignment w:val="auto"/>
              <w:rPr>
                <w:sz w:val="20"/>
              </w:rPr>
            </w:pPr>
            <w:r w:rsidRPr="0055147E">
              <w:rPr>
                <w:rFonts w:ascii="Arial" w:hAnsi="Arial" w:cs="Arial"/>
                <w:sz w:val="20"/>
              </w:rPr>
              <w:t>przegląd historycznych przypadków wystąpienia hałasu i środków zaradczych oraz upowszechnianie wiedzy na ten temat</w:t>
            </w:r>
            <w:r w:rsidRPr="0055147E">
              <w:rPr>
                <w:sz w:val="20"/>
              </w:rPr>
              <w: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autoSpaceDE w:val="0"/>
              <w:autoSpaceDN w:val="0"/>
              <w:adjustRightInd w:val="0"/>
              <w:jc w:val="both"/>
              <w:rPr>
                <w:rFonts w:ascii="Arial" w:hAnsi="Arial" w:cs="Arial"/>
                <w:b/>
                <w:sz w:val="20"/>
                <w:szCs w:val="20"/>
              </w:rPr>
            </w:pPr>
            <w:r w:rsidRPr="0055147E">
              <w:rPr>
                <w:rStyle w:val="BodytextItalic"/>
                <w:rFonts w:ascii="Arial" w:hAnsi="Arial" w:cs="Arial"/>
                <w:b/>
                <w:sz w:val="20"/>
                <w:szCs w:val="20"/>
              </w:rPr>
              <w:lastRenderedPageBreak/>
              <w:t>BAT 9</w:t>
            </w:r>
            <w:r w:rsidRPr="0055147E">
              <w:rPr>
                <w:rStyle w:val="BodytextItalic"/>
                <w:rFonts w:ascii="Arial" w:hAnsi="Arial" w:cs="Arial"/>
                <w:sz w:val="20"/>
                <w:szCs w:val="20"/>
              </w:rPr>
              <w:t xml:space="preserve"> </w:t>
            </w:r>
            <w:r w:rsidR="00736509" w:rsidRPr="0055147E">
              <w:rPr>
                <w:rStyle w:val="BodytextItalic"/>
                <w:rFonts w:ascii="Arial" w:hAnsi="Arial" w:cs="Arial"/>
                <w:sz w:val="20"/>
                <w:szCs w:val="20"/>
              </w:rPr>
              <w:t>(</w:t>
            </w:r>
            <w:r w:rsidRPr="0055147E">
              <w:rPr>
                <w:rStyle w:val="BodytextItalic"/>
                <w:rFonts w:ascii="Arial" w:hAnsi="Arial" w:cs="Arial"/>
                <w:sz w:val="20"/>
                <w:szCs w:val="20"/>
              </w:rPr>
              <w:t>ma zastosowanie jedynie</w:t>
            </w:r>
            <w:r w:rsidR="000B0C9E">
              <w:rPr>
                <w:rStyle w:val="BodytextItalic"/>
                <w:rFonts w:ascii="Arial" w:hAnsi="Arial" w:cs="Arial"/>
                <w:sz w:val="20"/>
                <w:szCs w:val="20"/>
              </w:rPr>
              <w:t xml:space="preserve"> </w:t>
            </w:r>
            <w:r w:rsidRPr="0055147E">
              <w:rPr>
                <w:rStyle w:val="BodytextItalic"/>
                <w:rFonts w:ascii="Arial" w:hAnsi="Arial" w:cs="Arial"/>
                <w:sz w:val="20"/>
                <w:szCs w:val="20"/>
              </w:rPr>
              <w:t xml:space="preserve">w przypadkach, w których oczekuje </w:t>
            </w:r>
            <w:proofErr w:type="spellStart"/>
            <w:r w:rsidRPr="0055147E">
              <w:rPr>
                <w:rStyle w:val="BodytextItalic"/>
                <w:rFonts w:ascii="Arial" w:hAnsi="Arial" w:cs="Arial"/>
                <w:sz w:val="20"/>
                <w:szCs w:val="20"/>
              </w:rPr>
              <w:t>się,że</w:t>
            </w:r>
            <w:proofErr w:type="spellEnd"/>
            <w:r w:rsidRPr="0055147E">
              <w:rPr>
                <w:rStyle w:val="BodytextItalic"/>
                <w:rFonts w:ascii="Arial" w:hAnsi="Arial" w:cs="Arial"/>
                <w:sz w:val="20"/>
                <w:szCs w:val="20"/>
              </w:rPr>
              <w:t xml:space="preserve"> obiekty wrażliwe odczują dokuczliwości hałasu lub gdy jego występowanie zostało udowodnione</w:t>
            </w:r>
            <w:r w:rsidR="00736509" w:rsidRPr="0055147E">
              <w:rPr>
                <w:rStyle w:val="BodytextItalic"/>
                <w:rFonts w:ascii="Arial" w:hAnsi="Arial" w:cs="Arial"/>
                <w:sz w:val="20"/>
                <w:szCs w:val="20"/>
              </w:rPr>
              <w:t>)</w:t>
            </w:r>
            <w:r w:rsidRPr="0055147E">
              <w:rPr>
                <w:rStyle w:val="BodytextItalic"/>
                <w:rFonts w:ascii="Arial" w:hAnsi="Arial" w:cs="Arial"/>
                <w:sz w:val="20"/>
                <w:szCs w:val="20"/>
              </w:rPr>
              <w:t>.</w:t>
            </w:r>
          </w:p>
          <w:p w:rsidR="007C1608" w:rsidRPr="0055147E" w:rsidRDefault="007C1608" w:rsidP="007C1608">
            <w:pPr>
              <w:autoSpaceDE w:val="0"/>
              <w:autoSpaceDN w:val="0"/>
              <w:adjustRightInd w:val="0"/>
              <w:jc w:val="both"/>
              <w:rPr>
                <w:rFonts w:ascii="Arial" w:hAnsi="Arial" w:cs="Arial"/>
                <w:sz w:val="20"/>
                <w:szCs w:val="20"/>
              </w:rPr>
            </w:pPr>
            <w:r w:rsidRPr="0055147E">
              <w:rPr>
                <w:rFonts w:ascii="Arial" w:hAnsi="Arial" w:cs="Arial"/>
                <w:sz w:val="20"/>
                <w:szCs w:val="20"/>
              </w:rPr>
              <w:t>Pomiary hałasu emitowanego do środowiska dla przedmiotowej instalacji wykonywane są przez akredytowane Laboratorium</w:t>
            </w:r>
            <w:r w:rsidR="00314723" w:rsidRPr="0055147E">
              <w:rPr>
                <w:rFonts w:ascii="Arial" w:hAnsi="Arial" w:cs="Arial"/>
                <w:sz w:val="20"/>
                <w:szCs w:val="20"/>
              </w:rPr>
              <w:t xml:space="preserve"> z częstotliwością co 2 lata</w:t>
            </w:r>
            <w:r w:rsidRPr="0055147E">
              <w:rPr>
                <w:rFonts w:ascii="Arial" w:hAnsi="Arial" w:cs="Arial"/>
                <w:sz w:val="20"/>
                <w:szCs w:val="20"/>
              </w:rPr>
              <w:t>. Zgodnie z pozwoleniem zintegrowanym dla instalacji pomiary emisji hałasu wykonywane są w trzech punktach pomiarowych (budynek H-1 – wentylator osiowy 12 szt., budynek H-2  - wentylator osiowy 24szt., budynek H-3 wentylator osiowy 24 szt.), zgodnie z określoną metodyką referencyjną wynikającą z</w:t>
            </w:r>
            <w:r w:rsidR="002648A4" w:rsidRPr="0055147E">
              <w:rPr>
                <w:rFonts w:ascii="Arial" w:hAnsi="Arial" w:cs="Arial"/>
                <w:sz w:val="20"/>
                <w:szCs w:val="20"/>
              </w:rPr>
              <w:t xml:space="preserve"> </w:t>
            </w:r>
            <w:r w:rsidRPr="0055147E">
              <w:rPr>
                <w:rFonts w:ascii="Arial" w:hAnsi="Arial" w:cs="Arial"/>
                <w:sz w:val="20"/>
                <w:szCs w:val="20"/>
              </w:rPr>
              <w:t xml:space="preserve">przepisów szczegółowych. </w:t>
            </w:r>
          </w:p>
          <w:p w:rsidR="007C1608" w:rsidRPr="0055147E" w:rsidRDefault="007C1608" w:rsidP="007C1608">
            <w:pPr>
              <w:jc w:val="both"/>
              <w:rPr>
                <w:rFonts w:ascii="Arial" w:hAnsi="Arial" w:cs="Arial"/>
                <w:sz w:val="20"/>
                <w:szCs w:val="20"/>
              </w:rPr>
            </w:pPr>
            <w:r w:rsidRPr="0055147E">
              <w:rPr>
                <w:rFonts w:ascii="Arial" w:hAnsi="Arial" w:cs="Arial"/>
                <w:sz w:val="20"/>
                <w:szCs w:val="20"/>
              </w:rPr>
              <w:lastRenderedPageBreak/>
              <w:t>Wyniki przesłane są do Urzędu z zachowaniem terminu określonego w par. 7 pkt 3 rozporządzenia Ministra Środowiska z dnia 19 listopada 2008 r. w</w:t>
            </w:r>
            <w:r w:rsidR="00386AD2" w:rsidRPr="0055147E">
              <w:rPr>
                <w:rFonts w:ascii="Arial" w:hAnsi="Arial" w:cs="Arial"/>
                <w:sz w:val="20"/>
                <w:szCs w:val="20"/>
              </w:rPr>
              <w:t> </w:t>
            </w:r>
            <w:r w:rsidRPr="0055147E">
              <w:rPr>
                <w:rFonts w:ascii="Arial" w:hAnsi="Arial" w:cs="Arial"/>
                <w:sz w:val="20"/>
                <w:szCs w:val="20"/>
              </w:rPr>
              <w:t>prawie rodzajów wyników pomiarów prowadzonych w związku z eksploatacją instalacji lub urządzenia i innych danych oraz terminów i</w:t>
            </w:r>
            <w:r w:rsidR="00386AD2" w:rsidRPr="0055147E">
              <w:rPr>
                <w:rFonts w:ascii="Arial" w:hAnsi="Arial" w:cs="Arial"/>
                <w:sz w:val="20"/>
                <w:szCs w:val="20"/>
              </w:rPr>
              <w:t> </w:t>
            </w:r>
            <w:r w:rsidRPr="0055147E">
              <w:rPr>
                <w:rFonts w:ascii="Arial" w:hAnsi="Arial" w:cs="Arial"/>
                <w:sz w:val="20"/>
                <w:szCs w:val="20"/>
              </w:rPr>
              <w:t xml:space="preserve">sposobów ich prezentacji. </w:t>
            </w:r>
          </w:p>
          <w:p w:rsidR="007C1608" w:rsidRPr="0055147E" w:rsidRDefault="007C1608" w:rsidP="007C1608">
            <w:pPr>
              <w:jc w:val="both"/>
              <w:rPr>
                <w:rFonts w:ascii="Arial" w:hAnsi="Arial" w:cs="Arial"/>
                <w:sz w:val="20"/>
                <w:szCs w:val="20"/>
                <w:shd w:val="clear" w:color="auto" w:fill="FFFFFF"/>
              </w:rPr>
            </w:pPr>
            <w:r w:rsidRPr="0055147E">
              <w:rPr>
                <w:rFonts w:ascii="Arial" w:hAnsi="Arial" w:cs="Arial"/>
                <w:sz w:val="20"/>
                <w:szCs w:val="20"/>
              </w:rPr>
              <w:t xml:space="preserve">Nie stwierdzono przekroczeń wartości dopuszczalnych określonych w pozwoleniu zintegrowanym, </w:t>
            </w:r>
            <w:r w:rsidRPr="0055147E">
              <w:rPr>
                <w:rStyle w:val="BodytextItalic"/>
                <w:rFonts w:ascii="Arial" w:hAnsi="Arial" w:cs="Arial"/>
                <w:sz w:val="20"/>
                <w:szCs w:val="20"/>
              </w:rPr>
              <w:t>w</w:t>
            </w:r>
            <w:r w:rsidR="002648A4" w:rsidRPr="0055147E">
              <w:rPr>
                <w:rStyle w:val="BodytextItalic"/>
                <w:rFonts w:ascii="Arial" w:hAnsi="Arial" w:cs="Arial"/>
                <w:sz w:val="20"/>
                <w:szCs w:val="20"/>
              </w:rPr>
              <w:t xml:space="preserve"> </w:t>
            </w:r>
            <w:r w:rsidRPr="0055147E">
              <w:rPr>
                <w:rStyle w:val="BodytextItalic"/>
                <w:rFonts w:ascii="Arial" w:hAnsi="Arial" w:cs="Arial"/>
                <w:sz w:val="20"/>
                <w:szCs w:val="20"/>
              </w:rPr>
              <w:t>związku z powyższy BAT 9 nie ma zastosowania.</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A20F43">
            <w:pPr>
              <w:pStyle w:val="Tekstpodstawowy"/>
              <w:spacing w:line="240" w:lineRule="auto"/>
              <w:ind w:right="23"/>
              <w:rPr>
                <w:rFonts w:ascii="Arial" w:hAnsi="Arial" w:cs="Arial"/>
                <w:b/>
                <w:sz w:val="20"/>
              </w:rPr>
            </w:pPr>
            <w:r w:rsidRPr="0055147E">
              <w:rPr>
                <w:rFonts w:ascii="Arial" w:hAnsi="Arial" w:cs="Arial"/>
                <w:b/>
                <w:sz w:val="20"/>
              </w:rPr>
              <w:lastRenderedPageBreak/>
              <w:t xml:space="preserve">BAT 10. </w:t>
            </w:r>
            <w:r w:rsidRPr="0055147E">
              <w:rPr>
                <w:rFonts w:ascii="Arial" w:hAnsi="Arial" w:cs="Arial"/>
                <w:bCs/>
                <w:sz w:val="20"/>
              </w:rPr>
              <w:t>W celu zapobiegania emisjom hałasu, lub jeżeli jest to niemożliwe, ich ograniczenia w</w:t>
            </w:r>
            <w:r w:rsidR="00A20F43" w:rsidRPr="0055147E">
              <w:rPr>
                <w:rFonts w:ascii="Arial" w:hAnsi="Arial" w:cs="Arial"/>
                <w:bCs/>
                <w:sz w:val="20"/>
              </w:rPr>
              <w:t> </w:t>
            </w:r>
            <w:r w:rsidRPr="0055147E">
              <w:rPr>
                <w:rFonts w:ascii="Arial" w:hAnsi="Arial" w:cs="Arial"/>
                <w:bCs/>
                <w:sz w:val="20"/>
              </w:rPr>
              <w:t>ramach BAT należy stosować jedną z</w:t>
            </w:r>
            <w:r w:rsidR="00A20F43" w:rsidRPr="0055147E">
              <w:rPr>
                <w:rFonts w:ascii="Arial" w:hAnsi="Arial" w:cs="Arial"/>
                <w:bCs/>
                <w:sz w:val="20"/>
              </w:rPr>
              <w:t> </w:t>
            </w:r>
            <w:r w:rsidRPr="0055147E">
              <w:rPr>
                <w:rFonts w:ascii="Arial" w:hAnsi="Arial" w:cs="Arial"/>
                <w:bCs/>
                <w:sz w:val="20"/>
              </w:rPr>
              <w:t>następujących technik lub ich kombinację:</w:t>
            </w:r>
          </w:p>
          <w:p w:rsidR="007C1608" w:rsidRPr="0055147E" w:rsidRDefault="007C1608" w:rsidP="006C79DC">
            <w:pPr>
              <w:pStyle w:val="Tekstpodstawowy"/>
              <w:widowControl/>
              <w:numPr>
                <w:ilvl w:val="0"/>
                <w:numId w:val="102"/>
              </w:numPr>
              <w:adjustRightInd/>
              <w:spacing w:line="240" w:lineRule="auto"/>
              <w:ind w:left="314" w:right="20" w:hanging="284"/>
              <w:textAlignment w:val="auto"/>
              <w:rPr>
                <w:rFonts w:ascii="Arial" w:hAnsi="Arial" w:cs="Arial"/>
                <w:sz w:val="20"/>
              </w:rPr>
            </w:pPr>
            <w:r w:rsidRPr="0055147E">
              <w:rPr>
                <w:rFonts w:ascii="Arial" w:hAnsi="Arial" w:cs="Arial"/>
                <w:sz w:val="20"/>
              </w:rPr>
              <w:t>Zapewnienie odpowiedniej odległości między zespołem urządzeń/ gospodarstwem,</w:t>
            </w:r>
            <w:r w:rsidRPr="0055147E">
              <w:rPr>
                <w:rFonts w:ascii="Arial" w:hAnsi="Arial" w:cs="Arial"/>
                <w:sz w:val="20"/>
              </w:rPr>
              <w:br/>
              <w:t xml:space="preserve"> a obiektem wrażliwym. </w:t>
            </w:r>
            <w:r w:rsidRPr="0055147E">
              <w:rPr>
                <w:rFonts w:ascii="Arial" w:hAnsi="Arial" w:cs="Arial"/>
                <w:i/>
                <w:sz w:val="20"/>
              </w:rPr>
              <w:t>Może nie mieć zastosowania do istniejących zespołów urządzeń lub gospodarstw.</w:t>
            </w:r>
          </w:p>
          <w:p w:rsidR="007C1608" w:rsidRPr="0055147E" w:rsidRDefault="007C1608" w:rsidP="006C79DC">
            <w:pPr>
              <w:pStyle w:val="Tekstpodstawowy"/>
              <w:widowControl/>
              <w:numPr>
                <w:ilvl w:val="0"/>
                <w:numId w:val="102"/>
              </w:numPr>
              <w:adjustRightInd/>
              <w:spacing w:line="240" w:lineRule="auto"/>
              <w:ind w:left="314" w:right="20" w:hanging="284"/>
              <w:textAlignment w:val="auto"/>
              <w:rPr>
                <w:rFonts w:ascii="Arial" w:hAnsi="Arial" w:cs="Arial"/>
                <w:sz w:val="20"/>
              </w:rPr>
            </w:pPr>
            <w:r w:rsidRPr="0055147E">
              <w:rPr>
                <w:rFonts w:ascii="Arial" w:hAnsi="Arial" w:cs="Arial"/>
                <w:sz w:val="20"/>
              </w:rPr>
              <w:t>Umiejscowienie urządzeń. Poziom hałasu można ograniczyć poprzez:</w:t>
            </w:r>
          </w:p>
          <w:p w:rsidR="007C1608" w:rsidRPr="0055147E" w:rsidRDefault="007C1608" w:rsidP="006C79DC">
            <w:pPr>
              <w:pStyle w:val="Tekstpodstawowy"/>
              <w:widowControl/>
              <w:numPr>
                <w:ilvl w:val="0"/>
                <w:numId w:val="28"/>
              </w:numPr>
              <w:tabs>
                <w:tab w:val="left" w:pos="314"/>
              </w:tabs>
              <w:adjustRightInd/>
              <w:spacing w:line="240" w:lineRule="auto"/>
              <w:ind w:left="314" w:hanging="284"/>
              <w:textAlignment w:val="auto"/>
              <w:rPr>
                <w:rFonts w:ascii="Arial" w:hAnsi="Arial" w:cs="Arial"/>
                <w:sz w:val="20"/>
              </w:rPr>
            </w:pPr>
            <w:r w:rsidRPr="0055147E">
              <w:rPr>
                <w:rFonts w:ascii="Arial" w:hAnsi="Arial" w:cs="Arial"/>
                <w:sz w:val="20"/>
              </w:rPr>
              <w:t>zwiększenie odległości między źródłem emisji a ich odbiorcą (poprzez umieszczenie urządzenia możliwie jak najdalej od obiektu wrażliwego);</w:t>
            </w:r>
          </w:p>
          <w:p w:rsidR="007C1608" w:rsidRPr="0055147E" w:rsidRDefault="007C1608" w:rsidP="006C79DC">
            <w:pPr>
              <w:pStyle w:val="Tekstpodstawowy"/>
              <w:widowControl/>
              <w:numPr>
                <w:ilvl w:val="0"/>
                <w:numId w:val="28"/>
              </w:numPr>
              <w:tabs>
                <w:tab w:val="left" w:pos="314"/>
              </w:tabs>
              <w:adjustRightInd/>
              <w:spacing w:line="240" w:lineRule="auto"/>
              <w:ind w:left="314" w:hanging="284"/>
              <w:jc w:val="left"/>
              <w:textAlignment w:val="auto"/>
              <w:rPr>
                <w:rFonts w:ascii="Arial" w:hAnsi="Arial" w:cs="Arial"/>
                <w:sz w:val="20"/>
              </w:rPr>
            </w:pPr>
            <w:r w:rsidRPr="0055147E">
              <w:rPr>
                <w:rFonts w:ascii="Arial" w:hAnsi="Arial" w:cs="Arial"/>
                <w:sz w:val="20"/>
              </w:rPr>
              <w:t xml:space="preserve">skracając długość rur oprowadzających </w:t>
            </w:r>
            <w:r w:rsidR="00A20F43" w:rsidRPr="0055147E">
              <w:rPr>
                <w:rFonts w:ascii="Arial" w:hAnsi="Arial" w:cs="Arial"/>
                <w:sz w:val="20"/>
              </w:rPr>
              <w:t>p</w:t>
            </w:r>
            <w:r w:rsidRPr="0055147E">
              <w:rPr>
                <w:rFonts w:ascii="Arial" w:hAnsi="Arial" w:cs="Arial"/>
                <w:sz w:val="20"/>
              </w:rPr>
              <w:t>asze;</w:t>
            </w:r>
          </w:p>
          <w:p w:rsidR="007C1608" w:rsidRPr="0055147E" w:rsidRDefault="007C1608" w:rsidP="006C79DC">
            <w:pPr>
              <w:pStyle w:val="Tekstpodstawowy"/>
              <w:widowControl/>
              <w:numPr>
                <w:ilvl w:val="0"/>
                <w:numId w:val="28"/>
              </w:numPr>
              <w:tabs>
                <w:tab w:val="left" w:pos="314"/>
              </w:tabs>
              <w:adjustRightInd/>
              <w:spacing w:line="240" w:lineRule="auto"/>
              <w:ind w:left="314" w:hanging="284"/>
              <w:textAlignment w:val="auto"/>
              <w:rPr>
                <w:rFonts w:ascii="Arial" w:hAnsi="Arial" w:cs="Arial"/>
                <w:sz w:val="20"/>
              </w:rPr>
            </w:pPr>
            <w:r w:rsidRPr="0055147E">
              <w:rPr>
                <w:rFonts w:ascii="Arial" w:hAnsi="Arial" w:cs="Arial"/>
                <w:sz w:val="20"/>
              </w:rPr>
              <w:t>umieszczając żłoby i silosy z paszą w taki sposób, aby ograniczyć ruch pojazdów na terenie gospodarstwa.</w:t>
            </w:r>
          </w:p>
          <w:p w:rsidR="007C1608" w:rsidRPr="0055147E" w:rsidRDefault="007C1608" w:rsidP="00A20F43">
            <w:pPr>
              <w:pStyle w:val="Tekstpodstawowy"/>
              <w:tabs>
                <w:tab w:val="left" w:pos="431"/>
              </w:tabs>
              <w:spacing w:line="240" w:lineRule="auto"/>
              <w:rPr>
                <w:rFonts w:ascii="Arial" w:hAnsi="Arial" w:cs="Arial"/>
                <w:i/>
                <w:sz w:val="20"/>
              </w:rPr>
            </w:pPr>
            <w:r w:rsidRPr="0055147E">
              <w:rPr>
                <w:rFonts w:ascii="Arial" w:hAnsi="Arial" w:cs="Arial"/>
                <w:i/>
                <w:sz w:val="20"/>
              </w:rPr>
              <w:t>W przypadku istniejących zespołów urządzeń zmiana położenia urządzeń może być ograniczona ze względu na brak miejsca lub nadmierne koszty.</w:t>
            </w:r>
          </w:p>
          <w:p w:rsidR="007C1608" w:rsidRPr="0055147E" w:rsidRDefault="007C1608" w:rsidP="006C79DC">
            <w:pPr>
              <w:pStyle w:val="Tekstpodstawowy"/>
              <w:widowControl/>
              <w:numPr>
                <w:ilvl w:val="0"/>
                <w:numId w:val="102"/>
              </w:numPr>
              <w:tabs>
                <w:tab w:val="left" w:pos="314"/>
              </w:tabs>
              <w:adjustRightInd/>
              <w:spacing w:line="240" w:lineRule="auto"/>
              <w:ind w:left="314" w:hanging="284"/>
              <w:textAlignment w:val="auto"/>
              <w:rPr>
                <w:rFonts w:ascii="Arial" w:hAnsi="Arial" w:cs="Arial"/>
                <w:sz w:val="20"/>
              </w:rPr>
            </w:pPr>
            <w:r w:rsidRPr="0055147E">
              <w:rPr>
                <w:rFonts w:ascii="Arial" w:hAnsi="Arial" w:cs="Arial"/>
                <w:sz w:val="20"/>
              </w:rPr>
              <w:t>Środki operacyjne, tj.:</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zamknięcie drzwi i otworów budynku, zwłaszcza podczas karmienia, o ile to możliwe;</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obsługa urządzeń przez doświadczony personel;</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 xml:space="preserve">unikanie przeprowadzania hałaśliwych czynności w nocy i podczas </w:t>
            </w:r>
            <w:proofErr w:type="spellStart"/>
            <w:r w:rsidRPr="0055147E">
              <w:rPr>
                <w:rFonts w:ascii="Arial" w:hAnsi="Arial" w:cs="Arial"/>
                <w:sz w:val="20"/>
              </w:rPr>
              <w:t>weekendów,o</w:t>
            </w:r>
            <w:proofErr w:type="spellEnd"/>
            <w:r w:rsidRPr="0055147E">
              <w:rPr>
                <w:rFonts w:ascii="Arial" w:hAnsi="Arial" w:cs="Arial"/>
                <w:sz w:val="20"/>
              </w:rPr>
              <w:t xml:space="preserve"> ile to możliwe;</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zapewnienie kontroli hałasu podczas czynności konserwacyjnych;</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eksploatowanie podajników i dozowników, gdy są całkowicie wypełnione paszą, jeśli jest to możliwe;</w:t>
            </w:r>
          </w:p>
          <w:p w:rsidR="007C1608" w:rsidRPr="0055147E" w:rsidRDefault="007C1608" w:rsidP="005D4AAF">
            <w:pPr>
              <w:pStyle w:val="Tekstpodstawowy"/>
              <w:widowControl/>
              <w:numPr>
                <w:ilvl w:val="0"/>
                <w:numId w:val="29"/>
              </w:numPr>
              <w:tabs>
                <w:tab w:val="left" w:pos="320"/>
              </w:tabs>
              <w:adjustRightInd/>
              <w:spacing w:line="240" w:lineRule="auto"/>
              <w:ind w:left="320" w:hanging="142"/>
              <w:textAlignment w:val="auto"/>
              <w:rPr>
                <w:rFonts w:ascii="Arial" w:hAnsi="Arial" w:cs="Arial"/>
                <w:sz w:val="20"/>
              </w:rPr>
            </w:pPr>
            <w:r w:rsidRPr="0055147E">
              <w:rPr>
                <w:rFonts w:ascii="Arial" w:hAnsi="Arial" w:cs="Arial"/>
                <w:sz w:val="20"/>
              </w:rPr>
              <w:t xml:space="preserve">ograniczanie do minimum obszarów oczyszczanych za pomocą skrobania </w:t>
            </w:r>
            <w:r w:rsidRPr="0055147E">
              <w:rPr>
                <w:rFonts w:ascii="Arial" w:hAnsi="Arial" w:cs="Arial"/>
                <w:sz w:val="20"/>
              </w:rPr>
              <w:br/>
              <w:t>w celu zmniejszenia hałasu powodowanego przez ciągniki ze zgarniaczami obornika.</w:t>
            </w:r>
          </w:p>
          <w:p w:rsidR="007C1608" w:rsidRPr="0055147E" w:rsidRDefault="007C1608" w:rsidP="001E57ED">
            <w:pPr>
              <w:pStyle w:val="Tekstpodstawowy"/>
              <w:tabs>
                <w:tab w:val="left" w:pos="431"/>
              </w:tabs>
              <w:spacing w:line="240" w:lineRule="auto"/>
              <w:rPr>
                <w:rFonts w:ascii="Arial" w:hAnsi="Arial" w:cs="Arial"/>
                <w:i/>
                <w:sz w:val="20"/>
              </w:rPr>
            </w:pPr>
            <w:r w:rsidRPr="0055147E">
              <w:rPr>
                <w:rFonts w:ascii="Arial" w:hAnsi="Arial" w:cs="Arial"/>
                <w:i/>
                <w:sz w:val="20"/>
              </w:rPr>
              <w:t>Zastosowanie ogólne.</w:t>
            </w:r>
          </w:p>
          <w:p w:rsidR="007C1608" w:rsidRPr="0055147E" w:rsidRDefault="007C1608" w:rsidP="006C79DC">
            <w:pPr>
              <w:pStyle w:val="Tekstpodstawowy"/>
              <w:widowControl/>
              <w:numPr>
                <w:ilvl w:val="0"/>
                <w:numId w:val="102"/>
              </w:numPr>
              <w:adjustRightInd/>
              <w:spacing w:line="240" w:lineRule="auto"/>
              <w:ind w:left="314" w:hanging="314"/>
              <w:textAlignment w:val="auto"/>
              <w:rPr>
                <w:rFonts w:ascii="Arial" w:hAnsi="Arial" w:cs="Arial"/>
                <w:sz w:val="20"/>
              </w:rPr>
            </w:pPr>
            <w:r w:rsidRPr="0055147E">
              <w:rPr>
                <w:rFonts w:ascii="Arial" w:hAnsi="Arial" w:cs="Arial"/>
                <w:sz w:val="20"/>
              </w:rPr>
              <w:t>Urządzenia o niskim poziomie emisji hałasu, tj.:</w:t>
            </w:r>
          </w:p>
          <w:p w:rsidR="007C1608" w:rsidRPr="0055147E" w:rsidRDefault="007C1608" w:rsidP="006C79DC">
            <w:pPr>
              <w:pStyle w:val="Tekstpodstawowy"/>
              <w:widowControl/>
              <w:numPr>
                <w:ilvl w:val="0"/>
                <w:numId w:val="30"/>
              </w:numPr>
              <w:adjustRightInd/>
              <w:spacing w:line="240" w:lineRule="auto"/>
              <w:ind w:left="455" w:hanging="425"/>
              <w:textAlignment w:val="auto"/>
              <w:rPr>
                <w:rFonts w:ascii="Arial" w:hAnsi="Arial" w:cs="Arial"/>
                <w:sz w:val="20"/>
              </w:rPr>
            </w:pPr>
            <w:r w:rsidRPr="0055147E">
              <w:rPr>
                <w:rFonts w:ascii="Arial" w:hAnsi="Arial" w:cs="Arial"/>
                <w:sz w:val="20"/>
              </w:rPr>
              <w:lastRenderedPageBreak/>
              <w:t>wysoko sprawne wentylatory, jeśli naturalna wentylacja nie jest możliwa lub jest niewystarczająca;</w:t>
            </w:r>
          </w:p>
          <w:p w:rsidR="007C1608" w:rsidRPr="0055147E" w:rsidRDefault="007C1608" w:rsidP="006C79DC">
            <w:pPr>
              <w:pStyle w:val="Tekstpodstawowy"/>
              <w:widowControl/>
              <w:numPr>
                <w:ilvl w:val="0"/>
                <w:numId w:val="30"/>
              </w:numPr>
              <w:adjustRightInd/>
              <w:spacing w:line="240" w:lineRule="auto"/>
              <w:ind w:left="426" w:hanging="426"/>
              <w:textAlignment w:val="auto"/>
              <w:rPr>
                <w:rFonts w:ascii="Arial" w:hAnsi="Arial" w:cs="Arial"/>
                <w:sz w:val="20"/>
              </w:rPr>
            </w:pPr>
            <w:r w:rsidRPr="0055147E">
              <w:rPr>
                <w:rFonts w:ascii="Arial" w:hAnsi="Arial" w:cs="Arial"/>
                <w:sz w:val="20"/>
              </w:rPr>
              <w:t>pompy i sprężarki;</w:t>
            </w:r>
          </w:p>
          <w:p w:rsidR="007C1608" w:rsidRPr="0055147E" w:rsidRDefault="007C1608" w:rsidP="006C79DC">
            <w:pPr>
              <w:pStyle w:val="Tekstpodstawowy"/>
              <w:widowControl/>
              <w:numPr>
                <w:ilvl w:val="0"/>
                <w:numId w:val="30"/>
              </w:numPr>
              <w:adjustRightInd/>
              <w:spacing w:line="240" w:lineRule="auto"/>
              <w:ind w:left="426" w:hanging="426"/>
              <w:textAlignment w:val="auto"/>
              <w:rPr>
                <w:rFonts w:ascii="Arial" w:hAnsi="Arial" w:cs="Arial"/>
                <w:sz w:val="20"/>
              </w:rPr>
            </w:pPr>
            <w:r w:rsidRPr="0055147E">
              <w:rPr>
                <w:rFonts w:ascii="Arial" w:hAnsi="Arial" w:cs="Arial"/>
                <w:sz w:val="20"/>
              </w:rPr>
              <w:t xml:space="preserve">system podawania paszy, który ogranicza bodźce związane z karmieniem (np. kosze zasypowe, pasywne dozowniki dozujące paszę </w:t>
            </w:r>
            <w:r w:rsidRPr="0055147E">
              <w:rPr>
                <w:rFonts w:ascii="Arial" w:hAnsi="Arial" w:cs="Arial"/>
                <w:i/>
                <w:sz w:val="20"/>
              </w:rPr>
              <w:t>ad libitum</w:t>
            </w:r>
            <w:r w:rsidRPr="0055147E">
              <w:rPr>
                <w:rFonts w:ascii="Arial" w:hAnsi="Arial" w:cs="Arial"/>
                <w:sz w:val="20"/>
              </w:rPr>
              <w:t>, karmniki kompaktowe).</w:t>
            </w:r>
          </w:p>
          <w:p w:rsidR="001E57ED" w:rsidRPr="0055147E" w:rsidRDefault="001E57ED" w:rsidP="001E57ED">
            <w:pPr>
              <w:pStyle w:val="Tekstpodstawowy"/>
              <w:tabs>
                <w:tab w:val="left" w:pos="431"/>
              </w:tabs>
              <w:spacing w:line="240" w:lineRule="auto"/>
              <w:rPr>
                <w:rFonts w:ascii="Arial" w:hAnsi="Arial" w:cs="Arial"/>
                <w:sz w:val="20"/>
              </w:rPr>
            </w:pPr>
            <w:r w:rsidRPr="0055147E">
              <w:rPr>
                <w:rFonts w:ascii="Arial" w:hAnsi="Arial" w:cs="Arial"/>
                <w:sz w:val="20"/>
              </w:rPr>
              <w:t>BAT 7.d.iii m</w:t>
            </w:r>
            <w:r w:rsidR="007C1608" w:rsidRPr="0055147E">
              <w:rPr>
                <w:rFonts w:ascii="Arial" w:hAnsi="Arial" w:cs="Arial"/>
                <w:sz w:val="20"/>
              </w:rPr>
              <w:t xml:space="preserve">a zastosowanie tylko w przypadku chowu świń. </w:t>
            </w:r>
          </w:p>
          <w:p w:rsidR="007C1608" w:rsidRPr="0055147E" w:rsidRDefault="007C1608" w:rsidP="001E57ED">
            <w:pPr>
              <w:pStyle w:val="Tekstpodstawowy"/>
              <w:tabs>
                <w:tab w:val="left" w:pos="431"/>
              </w:tabs>
              <w:spacing w:line="240" w:lineRule="auto"/>
              <w:rPr>
                <w:rFonts w:ascii="Arial" w:hAnsi="Arial" w:cs="Arial"/>
                <w:sz w:val="20"/>
              </w:rPr>
            </w:pPr>
            <w:r w:rsidRPr="0055147E">
              <w:rPr>
                <w:rFonts w:ascii="Arial" w:hAnsi="Arial" w:cs="Arial"/>
                <w:sz w:val="20"/>
              </w:rPr>
              <w:t xml:space="preserve">Dozowniki pasywne dozujące paszę </w:t>
            </w:r>
            <w:r w:rsidRPr="0055147E">
              <w:rPr>
                <w:rFonts w:ascii="Arial" w:hAnsi="Arial" w:cs="Arial"/>
                <w:sz w:val="20"/>
              </w:rPr>
              <w:br/>
            </w:r>
            <w:r w:rsidRPr="0055147E">
              <w:rPr>
                <w:rFonts w:ascii="Arial" w:hAnsi="Arial" w:cs="Arial"/>
                <w:i/>
                <w:iCs/>
                <w:sz w:val="20"/>
              </w:rPr>
              <w:t xml:space="preserve">ad libitum </w:t>
            </w:r>
            <w:r w:rsidRPr="0055147E">
              <w:rPr>
                <w:rFonts w:ascii="Arial" w:hAnsi="Arial" w:cs="Arial"/>
                <w:sz w:val="20"/>
              </w:rPr>
              <w:t xml:space="preserve">mają zastosowanie wyłącznie </w:t>
            </w:r>
            <w:r w:rsidRPr="0055147E">
              <w:rPr>
                <w:rFonts w:ascii="Arial" w:hAnsi="Arial" w:cs="Arial"/>
                <w:sz w:val="20"/>
              </w:rPr>
              <w:br/>
              <w:t>w przypadku, gdy urządzenie jest nowe lub zastąpione lub gdy zwierzęta nie wymagają żywienia ograniczonego.</w:t>
            </w:r>
          </w:p>
          <w:p w:rsidR="007C1608" w:rsidRPr="0055147E" w:rsidRDefault="007C1608" w:rsidP="006C79DC">
            <w:pPr>
              <w:pStyle w:val="Tekstpodstawowy"/>
              <w:widowControl/>
              <w:numPr>
                <w:ilvl w:val="0"/>
                <w:numId w:val="102"/>
              </w:numPr>
              <w:adjustRightInd/>
              <w:spacing w:before="60" w:line="240" w:lineRule="auto"/>
              <w:ind w:left="314" w:hanging="314"/>
              <w:textAlignment w:val="auto"/>
              <w:rPr>
                <w:rFonts w:ascii="Arial" w:hAnsi="Arial" w:cs="Arial"/>
                <w:sz w:val="20"/>
              </w:rPr>
            </w:pPr>
            <w:r w:rsidRPr="0055147E">
              <w:rPr>
                <w:rFonts w:ascii="Arial" w:hAnsi="Arial" w:cs="Arial"/>
                <w:sz w:val="20"/>
              </w:rPr>
              <w:t>Urządzenia do kontroli hałasu, tj.:</w:t>
            </w:r>
          </w:p>
          <w:p w:rsidR="007C1608" w:rsidRPr="0055147E" w:rsidRDefault="007C1608" w:rsidP="006C79DC">
            <w:pPr>
              <w:pStyle w:val="Tekstpodstawowy"/>
              <w:widowControl/>
              <w:numPr>
                <w:ilvl w:val="0"/>
                <w:numId w:val="32"/>
              </w:numPr>
              <w:tabs>
                <w:tab w:val="left" w:pos="431"/>
              </w:tabs>
              <w:adjustRightInd/>
              <w:spacing w:line="240" w:lineRule="auto"/>
              <w:ind w:left="314" w:hanging="314"/>
              <w:textAlignment w:val="auto"/>
              <w:rPr>
                <w:rFonts w:ascii="Arial" w:hAnsi="Arial" w:cs="Arial"/>
                <w:sz w:val="20"/>
              </w:rPr>
            </w:pPr>
            <w:r w:rsidRPr="0055147E">
              <w:rPr>
                <w:rFonts w:ascii="Arial" w:hAnsi="Arial" w:cs="Arial"/>
                <w:sz w:val="20"/>
              </w:rPr>
              <w:t>reduktory hałasu;</w:t>
            </w:r>
          </w:p>
          <w:p w:rsidR="007C1608" w:rsidRPr="0055147E" w:rsidRDefault="007C1608" w:rsidP="006C79DC">
            <w:pPr>
              <w:pStyle w:val="Tekstpodstawowy"/>
              <w:widowControl/>
              <w:numPr>
                <w:ilvl w:val="0"/>
                <w:numId w:val="32"/>
              </w:numPr>
              <w:tabs>
                <w:tab w:val="left" w:pos="431"/>
              </w:tabs>
              <w:adjustRightInd/>
              <w:spacing w:line="240" w:lineRule="auto"/>
              <w:ind w:left="314" w:hanging="314"/>
              <w:textAlignment w:val="auto"/>
              <w:rPr>
                <w:rFonts w:ascii="Arial" w:hAnsi="Arial" w:cs="Arial"/>
                <w:sz w:val="20"/>
              </w:rPr>
            </w:pPr>
            <w:r w:rsidRPr="0055147E">
              <w:rPr>
                <w:rFonts w:ascii="Arial" w:hAnsi="Arial" w:cs="Arial"/>
                <w:sz w:val="20"/>
              </w:rPr>
              <w:t>izolacja wibracji;</w:t>
            </w:r>
          </w:p>
          <w:p w:rsidR="007C1608" w:rsidRPr="0055147E" w:rsidRDefault="007C1608" w:rsidP="006C79DC">
            <w:pPr>
              <w:pStyle w:val="Tekstpodstawowy"/>
              <w:widowControl/>
              <w:numPr>
                <w:ilvl w:val="0"/>
                <w:numId w:val="32"/>
              </w:numPr>
              <w:tabs>
                <w:tab w:val="left" w:pos="431"/>
              </w:tabs>
              <w:adjustRightInd/>
              <w:spacing w:line="240" w:lineRule="auto"/>
              <w:ind w:left="314" w:hanging="314"/>
              <w:textAlignment w:val="auto"/>
              <w:rPr>
                <w:rFonts w:ascii="Arial" w:hAnsi="Arial" w:cs="Arial"/>
                <w:sz w:val="20"/>
              </w:rPr>
            </w:pPr>
            <w:r w:rsidRPr="0055147E">
              <w:rPr>
                <w:rFonts w:ascii="Arial" w:hAnsi="Arial" w:cs="Arial"/>
                <w:sz w:val="20"/>
              </w:rPr>
              <w:t>obudowanie hałaśliwych urządzeń (np. młynów, przenośników pneumatycznych);</w:t>
            </w:r>
          </w:p>
          <w:p w:rsidR="007C1608" w:rsidRPr="0055147E" w:rsidRDefault="007C1608" w:rsidP="006C79DC">
            <w:pPr>
              <w:pStyle w:val="Tekstpodstawowy"/>
              <w:widowControl/>
              <w:numPr>
                <w:ilvl w:val="0"/>
                <w:numId w:val="32"/>
              </w:numPr>
              <w:tabs>
                <w:tab w:val="left" w:pos="431"/>
              </w:tabs>
              <w:adjustRightInd/>
              <w:spacing w:line="240" w:lineRule="auto"/>
              <w:ind w:left="314" w:hanging="314"/>
              <w:textAlignment w:val="auto"/>
              <w:rPr>
                <w:rFonts w:ascii="Arial" w:hAnsi="Arial" w:cs="Arial"/>
                <w:sz w:val="20"/>
              </w:rPr>
            </w:pPr>
            <w:r w:rsidRPr="0055147E">
              <w:rPr>
                <w:rFonts w:ascii="Arial" w:hAnsi="Arial" w:cs="Arial"/>
                <w:sz w:val="20"/>
              </w:rPr>
              <w:t>zastosowanie izolacji dźwiękoszczelnej budynków.</w:t>
            </w:r>
          </w:p>
          <w:p w:rsidR="007C1608" w:rsidRPr="0055147E" w:rsidRDefault="007C1608" w:rsidP="001E57ED">
            <w:pPr>
              <w:pStyle w:val="Tekstpodstawowy"/>
              <w:spacing w:line="240" w:lineRule="auto"/>
              <w:ind w:left="40" w:right="23"/>
              <w:rPr>
                <w:rFonts w:ascii="Arial" w:hAnsi="Arial" w:cs="Arial"/>
                <w:i/>
                <w:sz w:val="20"/>
              </w:rPr>
            </w:pPr>
            <w:r w:rsidRPr="0055147E">
              <w:rPr>
                <w:rFonts w:ascii="Arial" w:hAnsi="Arial" w:cs="Arial"/>
                <w:i/>
                <w:sz w:val="20"/>
              </w:rPr>
              <w:t>Możliwość zastosowania może być ograniczona ze względu na wymogi dotyczące przestrzeni oraz kwestie zdrowia i bezpieczeństwa. Nie dotyczy materiałów dźwiękoszczelnych utrudniających skuteczne czyszczenie.</w:t>
            </w:r>
          </w:p>
          <w:p w:rsidR="001E57ED" w:rsidRPr="0055147E" w:rsidRDefault="001E57ED" w:rsidP="001E57ED">
            <w:pPr>
              <w:pStyle w:val="Tekstpodstawowy"/>
              <w:spacing w:line="240" w:lineRule="auto"/>
              <w:ind w:left="40" w:right="23"/>
              <w:rPr>
                <w:rFonts w:ascii="Arial" w:hAnsi="Arial" w:cs="Arial"/>
                <w:i/>
                <w:sz w:val="20"/>
              </w:rPr>
            </w:pPr>
          </w:p>
          <w:p w:rsidR="007C1608" w:rsidRPr="0055147E" w:rsidRDefault="007C1608" w:rsidP="006C79DC">
            <w:pPr>
              <w:pStyle w:val="Tekstpodstawowy"/>
              <w:widowControl/>
              <w:numPr>
                <w:ilvl w:val="0"/>
                <w:numId w:val="102"/>
              </w:numPr>
              <w:adjustRightInd/>
              <w:spacing w:line="240" w:lineRule="auto"/>
              <w:ind w:left="432" w:right="20"/>
              <w:textAlignment w:val="auto"/>
              <w:rPr>
                <w:rFonts w:ascii="Arial" w:hAnsi="Arial" w:cs="Arial"/>
                <w:sz w:val="20"/>
              </w:rPr>
            </w:pPr>
            <w:r w:rsidRPr="0055147E">
              <w:rPr>
                <w:rFonts w:ascii="Arial" w:hAnsi="Arial" w:cs="Arial"/>
                <w:sz w:val="20"/>
              </w:rPr>
              <w:t>Redukcja hałasu – rozchodzenie się hałasu można ograniczyć, umieszczając bariery między źródłami emisji a ich odbiorcami.</w:t>
            </w:r>
          </w:p>
          <w:p w:rsidR="007C1608" w:rsidRPr="0055147E" w:rsidRDefault="007C1608" w:rsidP="001E57ED">
            <w:pPr>
              <w:pStyle w:val="Tekstpodstawowy"/>
              <w:spacing w:line="240" w:lineRule="auto"/>
              <w:ind w:left="40" w:right="23"/>
              <w:rPr>
                <w:i/>
                <w:color w:val="FF0000"/>
                <w:sz w:val="20"/>
              </w:rPr>
            </w:pPr>
            <w:r w:rsidRPr="0055147E">
              <w:rPr>
                <w:rFonts w:ascii="Arial" w:hAnsi="Arial" w:cs="Arial"/>
                <w:i/>
                <w:sz w:val="20"/>
              </w:rPr>
              <w:t>Technika ta może nie mieć zastosowania ze względów bezpieczeństwa biologicznego.</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60"/>
              <w:jc w:val="both"/>
              <w:rPr>
                <w:rFonts w:ascii="Arial" w:hAnsi="Arial" w:cs="Arial"/>
                <w:b/>
                <w:sz w:val="20"/>
                <w:szCs w:val="20"/>
              </w:rPr>
            </w:pPr>
            <w:r w:rsidRPr="0055147E">
              <w:rPr>
                <w:rFonts w:ascii="Arial" w:hAnsi="Arial" w:cs="Arial"/>
                <w:b/>
                <w:sz w:val="20"/>
                <w:szCs w:val="20"/>
              </w:rPr>
              <w:lastRenderedPageBreak/>
              <w:t>BAT 10.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Przedmiotowa instalacja jest instalacją istniejącą, nie ma zatem możliwości zmiany jej lokalizacji. Nie mniej jednak przeprowadzane okresowo pomiary hałasu nie wykazały przekroczenia wartości dopuszczalnych na terenach objętych ochroną akustyczną.</w:t>
            </w:r>
          </w:p>
          <w:p w:rsidR="007C1608" w:rsidRPr="0055147E" w:rsidRDefault="007C1608" w:rsidP="007C1608">
            <w:pPr>
              <w:spacing w:before="60"/>
              <w:jc w:val="both"/>
              <w:rPr>
                <w:rFonts w:ascii="Arial" w:hAnsi="Arial" w:cs="Arial"/>
                <w:sz w:val="20"/>
                <w:szCs w:val="20"/>
              </w:rPr>
            </w:pPr>
            <w:r w:rsidRPr="0055147E">
              <w:rPr>
                <w:rFonts w:ascii="Arial" w:hAnsi="Arial" w:cs="Arial"/>
                <w:sz w:val="20"/>
                <w:szCs w:val="20"/>
              </w:rPr>
              <w:t xml:space="preserve">Na Fermie zastosowano poniżej przedstawione rozwiązania, dzięki którym ograniczana jest emisja hałasu do środowiska: </w:t>
            </w:r>
          </w:p>
          <w:p w:rsidR="007C1608" w:rsidRPr="0055147E" w:rsidRDefault="007C1608" w:rsidP="006C79DC">
            <w:pPr>
              <w:numPr>
                <w:ilvl w:val="0"/>
                <w:numId w:val="90"/>
              </w:numPr>
              <w:ind w:left="246" w:hanging="246"/>
              <w:jc w:val="both"/>
              <w:rPr>
                <w:rFonts w:ascii="Arial" w:hAnsi="Arial" w:cs="Arial"/>
                <w:sz w:val="20"/>
                <w:szCs w:val="20"/>
              </w:rPr>
            </w:pPr>
            <w:r w:rsidRPr="0055147E">
              <w:rPr>
                <w:rFonts w:ascii="Arial" w:hAnsi="Arial" w:cs="Arial"/>
                <w:sz w:val="20"/>
                <w:szCs w:val="20"/>
              </w:rPr>
              <w:t>wentylatory są obudowane w celu ograniczenia emisji hałasu do środowiska,</w:t>
            </w:r>
          </w:p>
          <w:p w:rsidR="007C1608" w:rsidRPr="0055147E" w:rsidRDefault="007C1608" w:rsidP="006C79DC">
            <w:pPr>
              <w:numPr>
                <w:ilvl w:val="0"/>
                <w:numId w:val="90"/>
              </w:numPr>
              <w:ind w:left="246" w:hanging="246"/>
              <w:jc w:val="both"/>
              <w:rPr>
                <w:rFonts w:ascii="Arial" w:hAnsi="Arial" w:cs="Arial"/>
                <w:sz w:val="20"/>
                <w:szCs w:val="20"/>
              </w:rPr>
            </w:pPr>
            <w:r w:rsidRPr="0055147E">
              <w:rPr>
                <w:rFonts w:ascii="Arial" w:hAnsi="Arial" w:cs="Arial"/>
                <w:sz w:val="20"/>
                <w:szCs w:val="20"/>
              </w:rPr>
              <w:t>stosowane są środki operacyjne, takie jak:</w:t>
            </w:r>
          </w:p>
          <w:p w:rsidR="007C1608" w:rsidRPr="0055147E" w:rsidRDefault="007C1608" w:rsidP="007C1608">
            <w:pPr>
              <w:ind w:left="246"/>
              <w:jc w:val="both"/>
              <w:rPr>
                <w:rFonts w:ascii="Arial" w:hAnsi="Arial" w:cs="Arial"/>
                <w:sz w:val="20"/>
                <w:szCs w:val="20"/>
              </w:rPr>
            </w:pPr>
            <w:r w:rsidRPr="0055147E">
              <w:rPr>
                <w:rFonts w:ascii="Arial" w:hAnsi="Arial" w:cs="Arial"/>
                <w:sz w:val="20"/>
                <w:szCs w:val="20"/>
              </w:rPr>
              <w:t>zamknięcie drzwi i otworów budynku, zwłaszcza podczas karmienia, o ile to możliwe; obsługa urządzeń wykonywana jest  przez doświadczony personel;</w:t>
            </w:r>
          </w:p>
          <w:p w:rsidR="007C1608" w:rsidRPr="0055147E" w:rsidRDefault="007C1608" w:rsidP="006C79DC">
            <w:pPr>
              <w:numPr>
                <w:ilvl w:val="0"/>
                <w:numId w:val="91"/>
              </w:numPr>
              <w:ind w:left="246" w:hanging="246"/>
              <w:jc w:val="both"/>
              <w:rPr>
                <w:rFonts w:ascii="Arial" w:hAnsi="Arial" w:cs="Arial"/>
                <w:sz w:val="20"/>
                <w:szCs w:val="20"/>
              </w:rPr>
            </w:pPr>
            <w:r w:rsidRPr="0055147E">
              <w:rPr>
                <w:rFonts w:ascii="Arial" w:hAnsi="Arial" w:cs="Arial"/>
                <w:sz w:val="20"/>
                <w:szCs w:val="20"/>
              </w:rPr>
              <w:t xml:space="preserve">unikanie przeprowadzania hałaśliwych czynności w nocy i podczas weekendów, o ile to możliwe; </w:t>
            </w:r>
          </w:p>
          <w:p w:rsidR="007C1608" w:rsidRPr="0055147E" w:rsidRDefault="007C1608" w:rsidP="006C79DC">
            <w:pPr>
              <w:numPr>
                <w:ilvl w:val="0"/>
                <w:numId w:val="91"/>
              </w:numPr>
              <w:ind w:left="246" w:hanging="246"/>
              <w:jc w:val="both"/>
              <w:rPr>
                <w:rFonts w:ascii="Arial" w:hAnsi="Arial" w:cs="Arial"/>
                <w:sz w:val="20"/>
                <w:szCs w:val="20"/>
              </w:rPr>
            </w:pPr>
            <w:r w:rsidRPr="0055147E">
              <w:rPr>
                <w:rFonts w:ascii="Arial" w:hAnsi="Arial" w:cs="Arial"/>
                <w:sz w:val="20"/>
                <w:szCs w:val="20"/>
              </w:rPr>
              <w:t xml:space="preserve">zapewnienie kontroli hałasu podczas czynności konserwacyjnych; </w:t>
            </w:r>
          </w:p>
          <w:p w:rsidR="007C1608" w:rsidRPr="0055147E" w:rsidRDefault="007C1608" w:rsidP="006C79DC">
            <w:pPr>
              <w:numPr>
                <w:ilvl w:val="0"/>
                <w:numId w:val="91"/>
              </w:numPr>
              <w:ind w:left="246" w:hanging="246"/>
              <w:jc w:val="both"/>
              <w:rPr>
                <w:rFonts w:ascii="Arial" w:hAnsi="Arial" w:cs="Arial"/>
                <w:sz w:val="20"/>
                <w:szCs w:val="20"/>
              </w:rPr>
            </w:pPr>
            <w:r w:rsidRPr="0055147E">
              <w:rPr>
                <w:rFonts w:ascii="Arial" w:hAnsi="Arial" w:cs="Arial"/>
                <w:sz w:val="20"/>
                <w:szCs w:val="20"/>
              </w:rPr>
              <w:t>wykorzystywane są urządzenia o niskim poziomie emisji hałasu, takie jak: wysoko sprawne wentylatory, jeśli naturalna wentylacja nie jest możliwa lub jest niewystarczająca;</w:t>
            </w:r>
          </w:p>
          <w:p w:rsidR="007C1608" w:rsidRPr="0055147E" w:rsidRDefault="007C1608" w:rsidP="006C79DC">
            <w:pPr>
              <w:numPr>
                <w:ilvl w:val="0"/>
                <w:numId w:val="91"/>
              </w:numPr>
              <w:ind w:left="246" w:hanging="246"/>
              <w:jc w:val="both"/>
              <w:rPr>
                <w:rFonts w:ascii="Arial" w:hAnsi="Arial" w:cs="Arial"/>
                <w:sz w:val="20"/>
                <w:szCs w:val="20"/>
              </w:rPr>
            </w:pPr>
            <w:r w:rsidRPr="0055147E">
              <w:rPr>
                <w:rFonts w:ascii="Arial" w:hAnsi="Arial" w:cs="Arial"/>
                <w:sz w:val="20"/>
                <w:szCs w:val="20"/>
              </w:rPr>
              <w:t xml:space="preserve"> w granicach działki nasadzono drzewa, które redukują rozchodzenie się hałasu.</w:t>
            </w:r>
          </w:p>
          <w:p w:rsidR="007C1608" w:rsidRPr="0055147E" w:rsidRDefault="007C1608" w:rsidP="007C1608">
            <w:pPr>
              <w:tabs>
                <w:tab w:val="left" w:pos="284"/>
              </w:tabs>
              <w:ind w:right="40"/>
              <w:jc w:val="both"/>
              <w:rPr>
                <w:rFonts w:ascii="Arial" w:hAnsi="Arial" w:cs="Arial"/>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60"/>
              <w:jc w:val="both"/>
              <w:rPr>
                <w:rFonts w:ascii="Arial" w:hAnsi="Arial" w:cs="Arial"/>
                <w:b/>
                <w:sz w:val="20"/>
                <w:szCs w:val="20"/>
              </w:rPr>
            </w:pPr>
            <w:r w:rsidRPr="0055147E">
              <w:rPr>
                <w:rFonts w:ascii="Arial" w:hAnsi="Arial" w:cs="Arial"/>
                <w:b/>
                <w:sz w:val="20"/>
                <w:szCs w:val="20"/>
              </w:rPr>
              <w:t>Na Fermie spełnione są wymogi BAT w zakresie emisji hałasu.</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60"/>
              <w:jc w:val="center"/>
              <w:rPr>
                <w:rFonts w:ascii="Arial" w:hAnsi="Arial" w:cs="Arial"/>
                <w:b/>
                <w:sz w:val="20"/>
                <w:szCs w:val="20"/>
              </w:rPr>
            </w:pPr>
            <w:r w:rsidRPr="0055147E">
              <w:rPr>
                <w:rFonts w:ascii="Arial" w:hAnsi="Arial" w:cs="Arial"/>
                <w:b/>
                <w:sz w:val="20"/>
                <w:szCs w:val="20"/>
              </w:rPr>
              <w:t>EMISJE PYŁÓW</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tabs>
                <w:tab w:val="left" w:pos="284"/>
              </w:tabs>
              <w:ind w:right="40"/>
              <w:jc w:val="both"/>
              <w:rPr>
                <w:rFonts w:ascii="Arial" w:hAnsi="Arial" w:cs="Arial"/>
                <w:b/>
                <w:sz w:val="20"/>
                <w:szCs w:val="20"/>
              </w:rPr>
            </w:pPr>
            <w:r w:rsidRPr="0055147E">
              <w:rPr>
                <w:rFonts w:ascii="Arial" w:hAnsi="Arial" w:cs="Arial"/>
                <w:b/>
                <w:sz w:val="20"/>
                <w:szCs w:val="20"/>
              </w:rPr>
              <w:t xml:space="preserve">BAT 11. </w:t>
            </w:r>
            <w:r w:rsidRPr="0055147E">
              <w:rPr>
                <w:rFonts w:ascii="Arial" w:hAnsi="Arial" w:cs="Arial"/>
                <w:bCs/>
                <w:sz w:val="20"/>
                <w:szCs w:val="20"/>
              </w:rPr>
              <w:t xml:space="preserve">Aby ograniczyć emisje pyłów </w:t>
            </w:r>
            <w:r w:rsidRPr="0055147E">
              <w:rPr>
                <w:rFonts w:ascii="Arial" w:hAnsi="Arial" w:cs="Arial"/>
                <w:bCs/>
                <w:sz w:val="20"/>
                <w:szCs w:val="20"/>
              </w:rPr>
              <w:br/>
              <w:t>z każdego budynku dla zwierząt, w ramach BAT należy stosować jedną z poniższych technik lub ich kombinację</w:t>
            </w:r>
            <w:r w:rsidRPr="0055147E">
              <w:rPr>
                <w:rFonts w:ascii="Arial" w:hAnsi="Arial" w:cs="Arial"/>
                <w:b/>
                <w:sz w:val="20"/>
                <w:szCs w:val="20"/>
              </w:rPr>
              <w:t>.</w:t>
            </w:r>
          </w:p>
          <w:p w:rsidR="007C1608" w:rsidRPr="0055147E" w:rsidRDefault="007C1608" w:rsidP="006C79DC">
            <w:pPr>
              <w:numPr>
                <w:ilvl w:val="0"/>
                <w:numId w:val="35"/>
              </w:numPr>
              <w:tabs>
                <w:tab w:val="left" w:pos="284"/>
              </w:tabs>
              <w:ind w:left="426" w:right="40" w:hanging="284"/>
              <w:jc w:val="both"/>
              <w:rPr>
                <w:rFonts w:ascii="Arial" w:hAnsi="Arial" w:cs="Arial"/>
                <w:sz w:val="20"/>
                <w:szCs w:val="20"/>
              </w:rPr>
            </w:pPr>
            <w:r w:rsidRPr="0055147E">
              <w:rPr>
                <w:rFonts w:ascii="Arial" w:hAnsi="Arial" w:cs="Arial"/>
                <w:sz w:val="20"/>
                <w:szCs w:val="20"/>
              </w:rPr>
              <w:t>Ograniczenie wytwarzania pyłów wewnątrz budynków dla zwierząt gospodarskich. W tym celu można zastosować kombinację następujących technik:</w:t>
            </w:r>
          </w:p>
          <w:p w:rsidR="007C1608" w:rsidRPr="0055147E" w:rsidRDefault="007C1608" w:rsidP="006C79DC">
            <w:pPr>
              <w:numPr>
                <w:ilvl w:val="0"/>
                <w:numId w:val="36"/>
              </w:numPr>
              <w:ind w:left="392" w:right="40"/>
              <w:jc w:val="both"/>
              <w:rPr>
                <w:rFonts w:ascii="Arial" w:hAnsi="Arial" w:cs="Arial"/>
                <w:sz w:val="20"/>
                <w:szCs w:val="20"/>
              </w:rPr>
            </w:pPr>
            <w:r w:rsidRPr="0055147E">
              <w:rPr>
                <w:rFonts w:ascii="Arial" w:hAnsi="Arial" w:cs="Arial"/>
                <w:sz w:val="20"/>
                <w:szCs w:val="20"/>
              </w:rPr>
              <w:t xml:space="preserve">Wykorzystanie na ściółkę materiału o grubszej strukturze (np. długich źdźbeł słomy lub wiórów drzewnych zamiast sieczki); </w:t>
            </w:r>
            <w:r w:rsidRPr="0055147E">
              <w:rPr>
                <w:rFonts w:ascii="Arial" w:hAnsi="Arial" w:cs="Arial"/>
                <w:i/>
                <w:sz w:val="20"/>
                <w:szCs w:val="20"/>
              </w:rPr>
              <w:t>W systemach wykorzystujących gnojowicę nie można wykorzystywać długich źdźbeł słomy.</w:t>
            </w:r>
          </w:p>
          <w:p w:rsidR="007C1608" w:rsidRPr="0055147E" w:rsidRDefault="007C1608" w:rsidP="006C79DC">
            <w:pPr>
              <w:numPr>
                <w:ilvl w:val="0"/>
                <w:numId w:val="36"/>
              </w:numPr>
              <w:ind w:left="392" w:right="40"/>
              <w:jc w:val="both"/>
              <w:rPr>
                <w:rFonts w:ascii="Arial" w:hAnsi="Arial" w:cs="Arial"/>
                <w:i/>
                <w:sz w:val="20"/>
                <w:szCs w:val="20"/>
              </w:rPr>
            </w:pPr>
            <w:r w:rsidRPr="0055147E">
              <w:rPr>
                <w:rFonts w:ascii="Arial" w:hAnsi="Arial" w:cs="Arial"/>
                <w:sz w:val="20"/>
                <w:szCs w:val="20"/>
              </w:rPr>
              <w:t xml:space="preserve">Rozrzucanie świeżej ściółki przy użyciu </w:t>
            </w:r>
            <w:r w:rsidRPr="0055147E">
              <w:rPr>
                <w:rFonts w:ascii="Arial" w:hAnsi="Arial" w:cs="Arial"/>
                <w:sz w:val="20"/>
                <w:szCs w:val="20"/>
              </w:rPr>
              <w:br/>
              <w:t>tech</w:t>
            </w:r>
            <w:r w:rsidRPr="0055147E">
              <w:rPr>
                <w:rFonts w:ascii="Arial" w:hAnsi="Arial" w:cs="Arial"/>
                <w:sz w:val="20"/>
                <w:szCs w:val="20"/>
              </w:rPr>
              <w:softHyphen/>
              <w:t xml:space="preserve">niki o niskiej emisji pyłu (np. ręcznie); </w:t>
            </w:r>
            <w:r w:rsidRPr="0055147E">
              <w:rPr>
                <w:rFonts w:ascii="Arial" w:hAnsi="Arial" w:cs="Arial"/>
                <w:i/>
                <w:sz w:val="20"/>
                <w:szCs w:val="20"/>
              </w:rPr>
              <w:t>Zastosowanie ogólne.</w:t>
            </w:r>
          </w:p>
          <w:p w:rsidR="007C1608" w:rsidRPr="0055147E" w:rsidRDefault="007C1608" w:rsidP="006C79DC">
            <w:pPr>
              <w:numPr>
                <w:ilvl w:val="0"/>
                <w:numId w:val="36"/>
              </w:numPr>
              <w:ind w:left="392" w:right="40"/>
              <w:jc w:val="both"/>
              <w:rPr>
                <w:rFonts w:ascii="Arial" w:hAnsi="Arial" w:cs="Arial"/>
                <w:i/>
                <w:sz w:val="20"/>
                <w:szCs w:val="20"/>
                <w:shd w:val="clear" w:color="auto" w:fill="FFFFFF"/>
              </w:rPr>
            </w:pPr>
            <w:r w:rsidRPr="0055147E">
              <w:rPr>
                <w:rFonts w:ascii="Arial" w:hAnsi="Arial" w:cs="Arial"/>
                <w:sz w:val="20"/>
                <w:szCs w:val="20"/>
              </w:rPr>
              <w:lastRenderedPageBreak/>
              <w:t>Stosowanie podawania paszy</w:t>
            </w:r>
            <w:r w:rsidRPr="0055147E">
              <w:rPr>
                <w:rFonts w:ascii="Arial" w:hAnsi="Arial" w:cs="Arial"/>
                <w:iCs/>
                <w:sz w:val="20"/>
                <w:szCs w:val="20"/>
                <w:shd w:val="clear" w:color="auto" w:fill="FFFFFF"/>
              </w:rPr>
              <w:t xml:space="preserve"> ad libitum;</w:t>
            </w:r>
            <w:r w:rsidRPr="0055147E">
              <w:rPr>
                <w:rFonts w:ascii="Arial" w:hAnsi="Arial" w:cs="Arial"/>
                <w:sz w:val="20"/>
                <w:szCs w:val="20"/>
                <w:shd w:val="clear" w:color="auto" w:fill="FFFFFF"/>
              </w:rPr>
              <w:t xml:space="preserve"> </w:t>
            </w:r>
            <w:r w:rsidRPr="0055147E">
              <w:rPr>
                <w:rFonts w:ascii="Arial" w:hAnsi="Arial" w:cs="Arial"/>
                <w:i/>
                <w:sz w:val="20"/>
                <w:szCs w:val="20"/>
              </w:rPr>
              <w:t>Zastosowanie ogólne.</w:t>
            </w:r>
          </w:p>
          <w:p w:rsidR="007C1608" w:rsidRPr="0055147E" w:rsidRDefault="007C1608" w:rsidP="006C79DC">
            <w:pPr>
              <w:numPr>
                <w:ilvl w:val="0"/>
                <w:numId w:val="36"/>
              </w:numPr>
              <w:ind w:left="392" w:right="40"/>
              <w:jc w:val="both"/>
              <w:rPr>
                <w:rFonts w:ascii="Arial" w:hAnsi="Arial" w:cs="Arial"/>
                <w:i/>
                <w:sz w:val="20"/>
                <w:szCs w:val="20"/>
              </w:rPr>
            </w:pPr>
            <w:r w:rsidRPr="0055147E">
              <w:rPr>
                <w:rFonts w:ascii="Arial" w:hAnsi="Arial" w:cs="Arial"/>
                <w:sz w:val="20"/>
                <w:szCs w:val="20"/>
              </w:rPr>
              <w:t xml:space="preserve">Wykorzystywanie paszy wilgotnej, paszy granulowanej lub dodawanie surowców oleistych lub substancji wiążących w systemach stosujących paszę suchą; </w:t>
            </w:r>
            <w:r w:rsidRPr="0055147E">
              <w:rPr>
                <w:rFonts w:ascii="Arial" w:hAnsi="Arial" w:cs="Arial"/>
                <w:i/>
                <w:sz w:val="20"/>
                <w:szCs w:val="20"/>
              </w:rPr>
              <w:t>Zastosowanie ogólne.</w:t>
            </w:r>
          </w:p>
          <w:p w:rsidR="007C1608" w:rsidRPr="0055147E" w:rsidRDefault="007C1608" w:rsidP="006C79DC">
            <w:pPr>
              <w:numPr>
                <w:ilvl w:val="0"/>
                <w:numId w:val="36"/>
              </w:numPr>
              <w:ind w:left="392" w:right="40"/>
              <w:jc w:val="both"/>
              <w:rPr>
                <w:rFonts w:ascii="Arial" w:hAnsi="Arial" w:cs="Arial"/>
                <w:sz w:val="20"/>
                <w:szCs w:val="20"/>
              </w:rPr>
            </w:pPr>
            <w:r w:rsidRPr="0055147E">
              <w:rPr>
                <w:rFonts w:ascii="Arial" w:hAnsi="Arial" w:cs="Arial"/>
                <w:sz w:val="20"/>
                <w:szCs w:val="20"/>
              </w:rPr>
              <w:t>Wyposażenie napełnianych pneumatycznie magazynów z paszą suchą w separatory pyłu</w:t>
            </w:r>
            <w:r w:rsidR="00CE3761" w:rsidRPr="0055147E">
              <w:rPr>
                <w:rFonts w:ascii="Arial" w:hAnsi="Arial" w:cs="Arial"/>
                <w:sz w:val="20"/>
                <w:szCs w:val="20"/>
              </w:rPr>
              <w:t>.</w:t>
            </w:r>
            <w:r w:rsidRPr="0055147E">
              <w:rPr>
                <w:rFonts w:ascii="Arial" w:hAnsi="Arial" w:cs="Arial"/>
                <w:sz w:val="20"/>
                <w:szCs w:val="20"/>
              </w:rPr>
              <w:t xml:space="preserve"> </w:t>
            </w:r>
            <w:r w:rsidRPr="0055147E">
              <w:rPr>
                <w:rFonts w:ascii="Arial" w:hAnsi="Arial" w:cs="Arial"/>
                <w:i/>
                <w:sz w:val="20"/>
                <w:szCs w:val="20"/>
              </w:rPr>
              <w:t>Zastosowanie ogólne.</w:t>
            </w:r>
          </w:p>
          <w:p w:rsidR="00CE3761" w:rsidRPr="000B0C9E" w:rsidRDefault="007C1608">
            <w:pPr>
              <w:numPr>
                <w:ilvl w:val="0"/>
                <w:numId w:val="36"/>
              </w:numPr>
              <w:ind w:left="392" w:right="40"/>
              <w:jc w:val="both"/>
              <w:rPr>
                <w:rFonts w:ascii="Arial" w:hAnsi="Arial" w:cs="Arial"/>
                <w:i/>
                <w:sz w:val="20"/>
                <w:szCs w:val="20"/>
              </w:rPr>
            </w:pPr>
            <w:r w:rsidRPr="000B0C9E">
              <w:rPr>
                <w:rFonts w:ascii="Arial" w:hAnsi="Arial" w:cs="Arial"/>
                <w:sz w:val="20"/>
                <w:szCs w:val="20"/>
              </w:rPr>
              <w:t>Projektowanie i eksploatowanie systemu wentylacji przy niskiej prędkości powietrza w</w:t>
            </w:r>
            <w:r w:rsidR="00CE3761" w:rsidRPr="000B0C9E">
              <w:rPr>
                <w:rFonts w:ascii="Arial" w:hAnsi="Arial" w:cs="Arial"/>
                <w:sz w:val="20"/>
                <w:szCs w:val="20"/>
              </w:rPr>
              <w:t> </w:t>
            </w:r>
            <w:r w:rsidRPr="000B0C9E">
              <w:rPr>
                <w:rFonts w:ascii="Arial" w:hAnsi="Arial" w:cs="Arial"/>
                <w:sz w:val="20"/>
                <w:szCs w:val="20"/>
              </w:rPr>
              <w:t xml:space="preserve">pomieszczeniu. </w:t>
            </w:r>
            <w:r w:rsidRPr="000B0C9E">
              <w:rPr>
                <w:rFonts w:ascii="Arial" w:hAnsi="Arial" w:cs="Arial"/>
                <w:i/>
                <w:sz w:val="20"/>
                <w:szCs w:val="20"/>
              </w:rPr>
              <w:t>Możliwość zastosowania może być ograniczona ze względu na</w:t>
            </w:r>
            <w:r w:rsidR="00CE3761" w:rsidRPr="000B0C9E">
              <w:rPr>
                <w:rFonts w:ascii="Arial" w:hAnsi="Arial" w:cs="Arial"/>
                <w:i/>
                <w:sz w:val="20"/>
                <w:szCs w:val="20"/>
              </w:rPr>
              <w:t> </w:t>
            </w:r>
            <w:r w:rsidRPr="000B0C9E">
              <w:rPr>
                <w:rFonts w:ascii="Arial" w:hAnsi="Arial" w:cs="Arial"/>
                <w:i/>
                <w:sz w:val="20"/>
                <w:szCs w:val="20"/>
              </w:rPr>
              <w:t>dobrostan zwierząt.</w:t>
            </w:r>
          </w:p>
          <w:p w:rsidR="007C1608" w:rsidRPr="0055147E" w:rsidRDefault="007C1608" w:rsidP="006C79DC">
            <w:pPr>
              <w:numPr>
                <w:ilvl w:val="0"/>
                <w:numId w:val="35"/>
              </w:numPr>
              <w:tabs>
                <w:tab w:val="left" w:pos="284"/>
              </w:tabs>
              <w:ind w:left="314" w:right="40" w:hanging="284"/>
              <w:jc w:val="both"/>
              <w:rPr>
                <w:rFonts w:ascii="Arial" w:hAnsi="Arial" w:cs="Arial"/>
                <w:sz w:val="20"/>
                <w:szCs w:val="20"/>
              </w:rPr>
            </w:pPr>
            <w:r w:rsidRPr="0055147E">
              <w:rPr>
                <w:rFonts w:ascii="Arial" w:hAnsi="Arial" w:cs="Arial"/>
                <w:sz w:val="20"/>
                <w:szCs w:val="20"/>
              </w:rPr>
              <w:t>Zmniejszenie stężenia pyłu poprzez zastosowanie w budynku jednej z następujących technik:</w:t>
            </w:r>
          </w:p>
          <w:p w:rsidR="007C1608" w:rsidRPr="0055147E" w:rsidRDefault="007C1608" w:rsidP="006C79DC">
            <w:pPr>
              <w:pStyle w:val="Tekstpodstawowy"/>
              <w:widowControl/>
              <w:numPr>
                <w:ilvl w:val="0"/>
                <w:numId w:val="38"/>
              </w:numPr>
              <w:adjustRightInd/>
              <w:spacing w:after="60" w:line="240" w:lineRule="auto"/>
              <w:ind w:left="336"/>
              <w:textAlignment w:val="auto"/>
              <w:rPr>
                <w:rFonts w:ascii="Arial" w:hAnsi="Arial" w:cs="Arial"/>
                <w:b/>
                <w:sz w:val="20"/>
              </w:rPr>
            </w:pPr>
            <w:r w:rsidRPr="0055147E">
              <w:rPr>
                <w:rFonts w:ascii="Arial" w:hAnsi="Arial" w:cs="Arial"/>
                <w:sz w:val="20"/>
              </w:rPr>
              <w:t xml:space="preserve">Zamgławianie przy pomocy wody. </w:t>
            </w:r>
            <w:r w:rsidRPr="0055147E">
              <w:rPr>
                <w:rFonts w:ascii="Arial" w:hAnsi="Arial" w:cs="Arial"/>
                <w:i/>
                <w:sz w:val="20"/>
              </w:rPr>
              <w:t>Możliwość zastosowania może być ograniczona z uwagi na odczuwany przez zwierzęta spadek ciepła w trakcie zamgławiania, zwłaszcza w delikat</w:t>
            </w:r>
            <w:r w:rsidRPr="0055147E">
              <w:rPr>
                <w:rFonts w:ascii="Arial" w:hAnsi="Arial" w:cs="Arial"/>
                <w:i/>
                <w:sz w:val="20"/>
              </w:rPr>
              <w:softHyphen/>
              <w:t>nych okresach życia zwierzęcia lub w chłodnym i wilgotnym klimacie. Możliwość zastosowania może być ograniczona w przypadku systemów wykorzystujących obornik stały pod koniec okresu chowu z powodu wysokich emisji amoniaku.</w:t>
            </w:r>
          </w:p>
          <w:p w:rsidR="0058562F" w:rsidRPr="0055147E" w:rsidRDefault="0058562F" w:rsidP="006C79DC">
            <w:pPr>
              <w:pStyle w:val="Tekstpodstawowy"/>
              <w:widowControl/>
              <w:numPr>
                <w:ilvl w:val="0"/>
                <w:numId w:val="38"/>
              </w:numPr>
              <w:adjustRightInd/>
              <w:spacing w:after="60" w:line="240" w:lineRule="auto"/>
              <w:ind w:left="336"/>
              <w:textAlignment w:val="auto"/>
              <w:rPr>
                <w:rFonts w:ascii="Arial" w:hAnsi="Arial" w:cs="Arial"/>
                <w:b/>
                <w:sz w:val="20"/>
              </w:rPr>
            </w:pPr>
            <w:r w:rsidRPr="0055147E">
              <w:rPr>
                <w:rFonts w:ascii="Arial" w:hAnsi="Arial" w:cs="Arial"/>
                <w:sz w:val="20"/>
              </w:rPr>
              <w:t>Rozpylanie oleju.</w:t>
            </w:r>
            <w:r w:rsidRPr="0055147E">
              <w:rPr>
                <w:rFonts w:ascii="Arial" w:hAnsi="Arial" w:cs="Arial"/>
                <w:i/>
                <w:sz w:val="20"/>
              </w:rPr>
              <w:t xml:space="preserve"> Zastosowanie wyłącznie w przypadku chowu drobiu w odniesieniu do ptaków starszych niż około 21 dni. Możliwość zastosowania w odniesieniu do</w:t>
            </w:r>
            <w:r w:rsidR="00101ED9" w:rsidRPr="0055147E">
              <w:rPr>
                <w:rFonts w:ascii="Arial" w:hAnsi="Arial" w:cs="Arial"/>
                <w:i/>
                <w:sz w:val="20"/>
              </w:rPr>
              <w:t> </w:t>
            </w:r>
            <w:r w:rsidRPr="0055147E">
              <w:rPr>
                <w:rFonts w:ascii="Arial" w:hAnsi="Arial" w:cs="Arial"/>
                <w:i/>
                <w:sz w:val="20"/>
              </w:rPr>
              <w:t>chowu kur niosek może być ograniczona ze</w:t>
            </w:r>
            <w:r w:rsidR="00101ED9" w:rsidRPr="0055147E">
              <w:rPr>
                <w:rFonts w:ascii="Arial" w:hAnsi="Arial" w:cs="Arial"/>
                <w:i/>
                <w:sz w:val="20"/>
              </w:rPr>
              <w:t> </w:t>
            </w:r>
            <w:r w:rsidRPr="0055147E">
              <w:rPr>
                <w:rFonts w:ascii="Arial" w:hAnsi="Arial" w:cs="Arial"/>
                <w:i/>
                <w:sz w:val="20"/>
              </w:rPr>
              <w:t>względu na ryzyko zanieczyszczenia urządzeń znajdujących się w pomieszczeniu.</w:t>
            </w:r>
          </w:p>
          <w:p w:rsidR="007C1608" w:rsidRPr="0055147E" w:rsidRDefault="007C1608" w:rsidP="006C79DC">
            <w:pPr>
              <w:pStyle w:val="Tekstpodstawowy"/>
              <w:widowControl/>
              <w:numPr>
                <w:ilvl w:val="0"/>
                <w:numId w:val="38"/>
              </w:numPr>
              <w:adjustRightInd/>
              <w:spacing w:after="60" w:line="240" w:lineRule="auto"/>
              <w:ind w:left="336"/>
              <w:textAlignment w:val="auto"/>
              <w:rPr>
                <w:rFonts w:ascii="Arial" w:hAnsi="Arial" w:cs="Arial"/>
                <w:b/>
                <w:i/>
                <w:sz w:val="20"/>
              </w:rPr>
            </w:pPr>
            <w:r w:rsidRPr="0055147E">
              <w:rPr>
                <w:rFonts w:ascii="Arial" w:hAnsi="Arial" w:cs="Arial"/>
                <w:sz w:val="20"/>
              </w:rPr>
              <w:t xml:space="preserve">Jonizacja. </w:t>
            </w:r>
            <w:r w:rsidRPr="0055147E">
              <w:rPr>
                <w:rFonts w:ascii="Arial" w:hAnsi="Arial" w:cs="Arial"/>
                <w:i/>
                <w:sz w:val="20"/>
              </w:rPr>
              <w:t>Może nie mieć zastosowania do</w:t>
            </w:r>
            <w:r w:rsidR="00101ED9" w:rsidRPr="0055147E">
              <w:rPr>
                <w:rFonts w:ascii="Arial" w:hAnsi="Arial" w:cs="Arial"/>
                <w:i/>
                <w:sz w:val="20"/>
              </w:rPr>
              <w:t> </w:t>
            </w:r>
            <w:r w:rsidRPr="0055147E">
              <w:rPr>
                <w:rFonts w:ascii="Arial" w:hAnsi="Arial" w:cs="Arial"/>
                <w:i/>
                <w:sz w:val="20"/>
              </w:rPr>
              <w:t>chowu świń lub w przypadku istniejących zespołów urządzeń wykorzystywanych do</w:t>
            </w:r>
            <w:r w:rsidR="00101ED9" w:rsidRPr="0055147E">
              <w:rPr>
                <w:rFonts w:ascii="Arial" w:hAnsi="Arial" w:cs="Arial"/>
                <w:i/>
                <w:sz w:val="20"/>
              </w:rPr>
              <w:t> </w:t>
            </w:r>
            <w:r w:rsidRPr="0055147E">
              <w:rPr>
                <w:rFonts w:ascii="Arial" w:hAnsi="Arial" w:cs="Arial"/>
                <w:i/>
                <w:sz w:val="20"/>
              </w:rPr>
              <w:t>chowu drobiu ze względów technicznych lub ekonomicznych.</w:t>
            </w:r>
          </w:p>
          <w:p w:rsidR="007C1608" w:rsidRPr="0055147E" w:rsidRDefault="007C1608" w:rsidP="006C79DC">
            <w:pPr>
              <w:numPr>
                <w:ilvl w:val="0"/>
                <w:numId w:val="35"/>
              </w:numPr>
              <w:tabs>
                <w:tab w:val="left" w:pos="284"/>
              </w:tabs>
              <w:ind w:left="314" w:right="40" w:hanging="314"/>
              <w:jc w:val="both"/>
              <w:rPr>
                <w:rFonts w:ascii="Arial" w:hAnsi="Arial" w:cs="Arial"/>
                <w:sz w:val="20"/>
                <w:szCs w:val="20"/>
              </w:rPr>
            </w:pPr>
            <w:r w:rsidRPr="0055147E">
              <w:rPr>
                <w:rFonts w:ascii="Arial" w:hAnsi="Arial" w:cs="Arial"/>
                <w:sz w:val="20"/>
                <w:szCs w:val="20"/>
              </w:rPr>
              <w:t>Oczyszczanie powietrza wylotowego w systemie oczyszczania powietrza, takim</w:t>
            </w:r>
            <w:r w:rsidR="00101ED9" w:rsidRPr="0055147E">
              <w:rPr>
                <w:rFonts w:ascii="Arial" w:hAnsi="Arial" w:cs="Arial"/>
                <w:sz w:val="20"/>
                <w:szCs w:val="20"/>
              </w:rPr>
              <w:t xml:space="preserve"> </w:t>
            </w:r>
            <w:r w:rsidRPr="0055147E">
              <w:rPr>
                <w:rFonts w:ascii="Arial" w:hAnsi="Arial" w:cs="Arial"/>
                <w:sz w:val="20"/>
                <w:szCs w:val="20"/>
              </w:rPr>
              <w:t>jak:</w:t>
            </w:r>
          </w:p>
          <w:p w:rsidR="007C1608" w:rsidRPr="0055147E" w:rsidRDefault="007C1608" w:rsidP="006C79DC">
            <w:pPr>
              <w:numPr>
                <w:ilvl w:val="0"/>
                <w:numId w:val="37"/>
              </w:numPr>
              <w:ind w:left="350" w:right="40" w:hanging="284"/>
              <w:jc w:val="both"/>
              <w:rPr>
                <w:rFonts w:ascii="Arial" w:hAnsi="Arial" w:cs="Arial"/>
                <w:b/>
                <w:sz w:val="20"/>
                <w:szCs w:val="20"/>
              </w:rPr>
            </w:pPr>
            <w:r w:rsidRPr="0055147E">
              <w:rPr>
                <w:rFonts w:ascii="Arial" w:hAnsi="Arial" w:cs="Arial"/>
                <w:sz w:val="20"/>
                <w:szCs w:val="20"/>
              </w:rPr>
              <w:t xml:space="preserve">Studzienka kontrolna. </w:t>
            </w:r>
          </w:p>
          <w:p w:rsidR="007C1608" w:rsidRPr="0055147E" w:rsidRDefault="007C1608" w:rsidP="007C1608">
            <w:pPr>
              <w:ind w:left="50" w:right="40"/>
              <w:jc w:val="both"/>
              <w:rPr>
                <w:rFonts w:ascii="Arial" w:hAnsi="Arial" w:cs="Arial"/>
                <w:i/>
                <w:sz w:val="20"/>
                <w:szCs w:val="20"/>
              </w:rPr>
            </w:pPr>
            <w:r w:rsidRPr="0055147E">
              <w:rPr>
                <w:rFonts w:ascii="Arial" w:hAnsi="Arial" w:cs="Arial"/>
                <w:i/>
                <w:sz w:val="20"/>
                <w:szCs w:val="20"/>
              </w:rPr>
              <w:t>Może być stosowana wyłącznie w zespołach urządzeń wykorzystujących tunelowy system wentylacji.</w:t>
            </w:r>
          </w:p>
          <w:p w:rsidR="002D64E4" w:rsidRPr="0055147E" w:rsidRDefault="002D64E4" w:rsidP="006C79DC">
            <w:pPr>
              <w:numPr>
                <w:ilvl w:val="0"/>
                <w:numId w:val="37"/>
              </w:numPr>
              <w:ind w:left="336" w:right="40" w:hanging="284"/>
              <w:jc w:val="both"/>
              <w:rPr>
                <w:rFonts w:ascii="Arial" w:hAnsi="Arial" w:cs="Arial"/>
                <w:i/>
                <w:sz w:val="20"/>
                <w:szCs w:val="20"/>
              </w:rPr>
            </w:pPr>
            <w:r w:rsidRPr="0055147E">
              <w:rPr>
                <w:rFonts w:ascii="Arial" w:hAnsi="Arial" w:cs="Arial"/>
                <w:sz w:val="20"/>
                <w:szCs w:val="20"/>
              </w:rPr>
              <w:t xml:space="preserve">Suchy filtr. </w:t>
            </w:r>
            <w:r w:rsidRPr="0055147E">
              <w:rPr>
                <w:rFonts w:ascii="Arial" w:hAnsi="Arial" w:cs="Arial"/>
                <w:i/>
                <w:sz w:val="20"/>
                <w:szCs w:val="20"/>
              </w:rPr>
              <w:t>Może być stosowany wyłącznie</w:t>
            </w:r>
            <w:r w:rsidRPr="0055147E">
              <w:rPr>
                <w:rFonts w:ascii="Arial" w:hAnsi="Arial" w:cs="Arial"/>
                <w:sz w:val="20"/>
                <w:szCs w:val="20"/>
              </w:rPr>
              <w:t xml:space="preserve"> </w:t>
            </w:r>
            <w:r w:rsidRPr="0055147E">
              <w:rPr>
                <w:rFonts w:ascii="Arial" w:hAnsi="Arial" w:cs="Arial"/>
                <w:i/>
                <w:sz w:val="20"/>
                <w:szCs w:val="20"/>
              </w:rPr>
              <w:t>w przypadku chowu drobiu z wykorzystaniem tunelowego systemu wentylacji.</w:t>
            </w:r>
          </w:p>
          <w:p w:rsidR="007C1608" w:rsidRPr="0055147E" w:rsidRDefault="007C1608" w:rsidP="006C79DC">
            <w:pPr>
              <w:numPr>
                <w:ilvl w:val="0"/>
                <w:numId w:val="37"/>
              </w:numPr>
              <w:ind w:left="336" w:right="40" w:hanging="284"/>
              <w:jc w:val="both"/>
              <w:rPr>
                <w:rFonts w:ascii="Arial" w:hAnsi="Arial" w:cs="Arial"/>
                <w:sz w:val="20"/>
                <w:szCs w:val="20"/>
              </w:rPr>
            </w:pPr>
            <w:r w:rsidRPr="0055147E">
              <w:rPr>
                <w:rFonts w:ascii="Arial" w:hAnsi="Arial" w:cs="Arial"/>
                <w:sz w:val="20"/>
                <w:szCs w:val="20"/>
              </w:rPr>
              <w:t>Płuczka gazowa mokra;</w:t>
            </w:r>
          </w:p>
          <w:p w:rsidR="007C1608" w:rsidRPr="0055147E" w:rsidRDefault="007C1608" w:rsidP="006C79DC">
            <w:pPr>
              <w:numPr>
                <w:ilvl w:val="0"/>
                <w:numId w:val="37"/>
              </w:numPr>
              <w:ind w:left="336" w:right="40" w:hanging="284"/>
              <w:jc w:val="both"/>
              <w:rPr>
                <w:rFonts w:ascii="Arial" w:hAnsi="Arial" w:cs="Arial"/>
                <w:sz w:val="20"/>
                <w:szCs w:val="20"/>
              </w:rPr>
            </w:pPr>
            <w:r w:rsidRPr="0055147E">
              <w:rPr>
                <w:rFonts w:ascii="Arial" w:hAnsi="Arial" w:cs="Arial"/>
                <w:sz w:val="20"/>
                <w:szCs w:val="20"/>
              </w:rPr>
              <w:t>Płuczka kwaśna mokra;</w:t>
            </w:r>
          </w:p>
          <w:p w:rsidR="007C1608" w:rsidRPr="0055147E" w:rsidRDefault="00416D4D" w:rsidP="006C79DC">
            <w:pPr>
              <w:numPr>
                <w:ilvl w:val="0"/>
                <w:numId w:val="37"/>
              </w:numPr>
              <w:ind w:left="336" w:right="40" w:hanging="284"/>
              <w:jc w:val="both"/>
              <w:rPr>
                <w:rFonts w:ascii="Arial" w:hAnsi="Arial" w:cs="Arial"/>
                <w:sz w:val="20"/>
                <w:szCs w:val="20"/>
              </w:rPr>
            </w:pPr>
            <w:r w:rsidRPr="0055147E">
              <w:rPr>
                <w:rFonts w:ascii="Arial" w:hAnsi="Arial" w:cs="Arial"/>
                <w:sz w:val="20"/>
                <w:szCs w:val="20"/>
              </w:rPr>
              <w:t xml:space="preserve"> </w:t>
            </w:r>
            <w:r w:rsidR="007C1608" w:rsidRPr="0055147E">
              <w:rPr>
                <w:rFonts w:ascii="Arial" w:hAnsi="Arial" w:cs="Arial"/>
                <w:sz w:val="20"/>
                <w:szCs w:val="20"/>
              </w:rPr>
              <w:t xml:space="preserve">Płuczka biologiczna (lub </w:t>
            </w:r>
            <w:proofErr w:type="spellStart"/>
            <w:r w:rsidR="007C1608" w:rsidRPr="0055147E">
              <w:rPr>
                <w:rFonts w:ascii="Arial" w:hAnsi="Arial" w:cs="Arial"/>
                <w:sz w:val="20"/>
                <w:szCs w:val="20"/>
              </w:rPr>
              <w:t>biofiltr</w:t>
            </w:r>
            <w:proofErr w:type="spellEnd"/>
            <w:r w:rsidR="007C1608" w:rsidRPr="0055147E">
              <w:rPr>
                <w:rFonts w:ascii="Arial" w:hAnsi="Arial" w:cs="Arial"/>
                <w:sz w:val="20"/>
                <w:szCs w:val="20"/>
              </w:rPr>
              <w:t xml:space="preserve"> ze zraszanym złożem);</w:t>
            </w:r>
          </w:p>
          <w:p w:rsidR="007C1608" w:rsidRPr="0055147E" w:rsidRDefault="007C1608" w:rsidP="006C79DC">
            <w:pPr>
              <w:numPr>
                <w:ilvl w:val="0"/>
                <w:numId w:val="37"/>
              </w:numPr>
              <w:ind w:left="336" w:right="40" w:hanging="284"/>
              <w:jc w:val="both"/>
              <w:rPr>
                <w:rFonts w:ascii="Arial" w:hAnsi="Arial" w:cs="Arial"/>
                <w:sz w:val="20"/>
                <w:szCs w:val="20"/>
              </w:rPr>
            </w:pPr>
            <w:r w:rsidRPr="0055147E">
              <w:rPr>
                <w:rFonts w:ascii="Arial" w:hAnsi="Arial" w:cs="Arial"/>
                <w:sz w:val="20"/>
                <w:szCs w:val="20"/>
              </w:rPr>
              <w:lastRenderedPageBreak/>
              <w:t xml:space="preserve"> Dwu- lub trzystopniowy system oczyszczania powietrza;</w:t>
            </w:r>
          </w:p>
          <w:p w:rsidR="007C1608" w:rsidRPr="0055147E" w:rsidRDefault="007C1608" w:rsidP="002D64E4">
            <w:pPr>
              <w:pStyle w:val="Tekstpodstawowy"/>
              <w:spacing w:line="240" w:lineRule="auto"/>
              <w:rPr>
                <w:rFonts w:ascii="Arial" w:hAnsi="Arial" w:cs="Arial"/>
                <w:i/>
                <w:sz w:val="20"/>
              </w:rPr>
            </w:pPr>
            <w:r w:rsidRPr="0055147E">
              <w:rPr>
                <w:rFonts w:ascii="Arial" w:hAnsi="Arial" w:cs="Arial"/>
                <w:i/>
                <w:sz w:val="20"/>
              </w:rPr>
              <w:t>Technik</w:t>
            </w:r>
            <w:r w:rsidR="002D64E4" w:rsidRPr="0055147E">
              <w:rPr>
                <w:rFonts w:ascii="Arial" w:hAnsi="Arial" w:cs="Arial"/>
                <w:i/>
                <w:sz w:val="20"/>
              </w:rPr>
              <w:t xml:space="preserve">a (c, d, e, f) </w:t>
            </w:r>
            <w:r w:rsidRPr="0055147E">
              <w:rPr>
                <w:rFonts w:ascii="Arial" w:hAnsi="Arial" w:cs="Arial"/>
                <w:i/>
                <w:sz w:val="20"/>
              </w:rPr>
              <w:t xml:space="preserve">ta nie może być powszechnie stosowana ze względu na wysokie koszty realizacji. </w:t>
            </w:r>
            <w:r w:rsidRPr="0055147E">
              <w:rPr>
                <w:rFonts w:ascii="Arial" w:hAnsi="Arial" w:cs="Arial"/>
                <w:i/>
                <w:sz w:val="20"/>
              </w:rPr>
              <w:br/>
              <w:t>W przypadku istniejących zespołów urządzeń wyłącznie wówczas, gdy wykorzystuje się scentralizowany system wentylacji.</w:t>
            </w:r>
          </w:p>
          <w:p w:rsidR="007C1608" w:rsidRPr="0055147E" w:rsidRDefault="007C1608" w:rsidP="006C79DC">
            <w:pPr>
              <w:numPr>
                <w:ilvl w:val="0"/>
                <w:numId w:val="37"/>
              </w:numPr>
              <w:ind w:left="336" w:right="40" w:hanging="284"/>
              <w:jc w:val="both"/>
              <w:rPr>
                <w:rFonts w:ascii="Arial" w:hAnsi="Arial" w:cs="Arial"/>
                <w:sz w:val="20"/>
                <w:szCs w:val="20"/>
              </w:rPr>
            </w:pPr>
            <w:r w:rsidRPr="0055147E">
              <w:rPr>
                <w:rFonts w:ascii="Arial" w:hAnsi="Arial" w:cs="Arial"/>
                <w:sz w:val="20"/>
                <w:szCs w:val="20"/>
              </w:rPr>
              <w:t xml:space="preserve">Filtr biologiczny. </w:t>
            </w:r>
          </w:p>
          <w:p w:rsidR="007C1608" w:rsidRPr="0055147E" w:rsidRDefault="007C1608" w:rsidP="002D64E4">
            <w:pPr>
              <w:pStyle w:val="Tekstpodstawowy"/>
              <w:spacing w:line="240" w:lineRule="auto"/>
              <w:ind w:right="23"/>
              <w:rPr>
                <w:rFonts w:ascii="Arial" w:hAnsi="Arial" w:cs="Arial"/>
                <w:b/>
                <w:i/>
                <w:sz w:val="20"/>
              </w:rPr>
            </w:pPr>
            <w:r w:rsidRPr="0055147E">
              <w:rPr>
                <w:rFonts w:ascii="Arial" w:hAnsi="Arial" w:cs="Arial"/>
                <w:i/>
                <w:sz w:val="20"/>
              </w:rPr>
              <w:t>Ma zastosowanie wyłącznie do systemów chowu gdzie powstaje gnojowica. Konieczny jest odpowiednio duży obszar na zewnątrz budynku dla zwierząt, aby umieścić tam zestawy filtrów. Technika ta nie może być powszechnie stosowana ze względu na wysokie koszty realizacji. W</w:t>
            </w:r>
            <w:r w:rsidR="00101ED9" w:rsidRPr="0055147E">
              <w:rPr>
                <w:rFonts w:ascii="Arial" w:hAnsi="Arial" w:cs="Arial"/>
                <w:i/>
                <w:sz w:val="20"/>
              </w:rPr>
              <w:t> </w:t>
            </w:r>
            <w:r w:rsidRPr="0055147E">
              <w:rPr>
                <w:rFonts w:ascii="Arial" w:hAnsi="Arial" w:cs="Arial"/>
                <w:i/>
                <w:sz w:val="20"/>
              </w:rPr>
              <w:t>przypadku istniejących zespołów urządzeń wyłącznie wówczas, gdy wykorzystuje się</w:t>
            </w:r>
            <w:r w:rsidR="00101ED9" w:rsidRPr="0055147E">
              <w:rPr>
                <w:rFonts w:ascii="Arial" w:hAnsi="Arial" w:cs="Arial"/>
                <w:i/>
                <w:sz w:val="20"/>
              </w:rPr>
              <w:t> </w:t>
            </w:r>
            <w:r w:rsidRPr="0055147E">
              <w:rPr>
                <w:rFonts w:ascii="Arial" w:hAnsi="Arial" w:cs="Arial"/>
                <w:i/>
                <w:sz w:val="20"/>
              </w:rPr>
              <w:t>scentralizowany system wentylacji.</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11.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Ograniczenie emisji pyłów w przedmiotowej instalacji realizowane jest z wykorzystaniem jednej z proponowanych technik konkluzji BAT zgodnie z</w:t>
            </w:r>
            <w:r w:rsidR="00832D64" w:rsidRPr="0055147E">
              <w:rPr>
                <w:rFonts w:ascii="Arial" w:hAnsi="Arial" w:cs="Arial"/>
                <w:sz w:val="20"/>
                <w:szCs w:val="20"/>
              </w:rPr>
              <w:t> </w:t>
            </w:r>
            <w:r w:rsidRPr="0055147E">
              <w:rPr>
                <w:rFonts w:ascii="Arial" w:hAnsi="Arial" w:cs="Arial"/>
                <w:sz w:val="20"/>
                <w:szCs w:val="20"/>
              </w:rPr>
              <w:t>pkt 1:</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Na Fermie podjęte są działania minimalizujące ilość powstałego pyłu na etapie chowu i hodowli: </w:t>
            </w:r>
          </w:p>
          <w:p w:rsidR="007C1608" w:rsidRPr="0055147E" w:rsidRDefault="00B611C3" w:rsidP="006C79DC">
            <w:pPr>
              <w:numPr>
                <w:ilvl w:val="0"/>
                <w:numId w:val="103"/>
              </w:numPr>
              <w:ind w:left="110" w:hanging="142"/>
              <w:jc w:val="both"/>
              <w:rPr>
                <w:rFonts w:ascii="Arial" w:hAnsi="Arial" w:cs="Arial"/>
                <w:sz w:val="20"/>
                <w:szCs w:val="20"/>
              </w:rPr>
            </w:pPr>
            <w:r w:rsidRPr="0055147E">
              <w:rPr>
                <w:rFonts w:ascii="Arial" w:hAnsi="Arial" w:cs="Arial"/>
                <w:sz w:val="20"/>
                <w:szCs w:val="20"/>
              </w:rPr>
              <w:t xml:space="preserve"> </w:t>
            </w:r>
            <w:r w:rsidR="00D83733" w:rsidRPr="0055147E">
              <w:rPr>
                <w:rFonts w:ascii="Arial" w:hAnsi="Arial" w:cs="Arial"/>
                <w:sz w:val="20"/>
                <w:szCs w:val="20"/>
              </w:rPr>
              <w:t>w</w:t>
            </w:r>
            <w:r w:rsidR="007C1608" w:rsidRPr="0055147E">
              <w:rPr>
                <w:rFonts w:ascii="Arial" w:hAnsi="Arial" w:cs="Arial"/>
                <w:sz w:val="20"/>
                <w:szCs w:val="20"/>
              </w:rPr>
              <w:t>ykorzystanie na ściółkę materiału  o grubszej strukturze (np. długich źdźbeł</w:t>
            </w:r>
            <w:r w:rsidRPr="0055147E">
              <w:rPr>
                <w:rFonts w:ascii="Arial" w:hAnsi="Arial" w:cs="Arial"/>
                <w:sz w:val="20"/>
                <w:szCs w:val="20"/>
              </w:rPr>
              <w:t xml:space="preserve"> </w:t>
            </w:r>
            <w:r w:rsidR="007C1608" w:rsidRPr="0055147E">
              <w:rPr>
                <w:rFonts w:ascii="Arial" w:hAnsi="Arial" w:cs="Arial"/>
                <w:sz w:val="20"/>
                <w:szCs w:val="20"/>
              </w:rPr>
              <w:t>słomy). Słoma pochodzi z własnych pól,</w:t>
            </w:r>
            <w:r w:rsidRPr="0055147E">
              <w:rPr>
                <w:rFonts w:ascii="Arial" w:hAnsi="Arial" w:cs="Arial"/>
                <w:sz w:val="20"/>
                <w:szCs w:val="20"/>
              </w:rPr>
              <w:t xml:space="preserve"> </w:t>
            </w:r>
            <w:r w:rsidR="007C1608" w:rsidRPr="0055147E">
              <w:rPr>
                <w:rFonts w:ascii="Arial" w:hAnsi="Arial" w:cs="Arial"/>
                <w:sz w:val="20"/>
                <w:szCs w:val="20"/>
              </w:rPr>
              <w:t>zbierana w</w:t>
            </w:r>
            <w:r w:rsidR="00832D64" w:rsidRPr="0055147E">
              <w:rPr>
                <w:rFonts w:ascii="Arial" w:hAnsi="Arial" w:cs="Arial"/>
                <w:sz w:val="20"/>
                <w:szCs w:val="20"/>
              </w:rPr>
              <w:t> </w:t>
            </w:r>
            <w:r w:rsidR="007C1608" w:rsidRPr="0055147E">
              <w:rPr>
                <w:rFonts w:ascii="Arial" w:hAnsi="Arial" w:cs="Arial"/>
                <w:sz w:val="20"/>
                <w:szCs w:val="20"/>
              </w:rPr>
              <w:t>okresie żniw prasą zbierającą, przetrzymywana w stodole a następnie przewożona do budynków produkcyjnych i rozrzucana ręcznie, która jest</w:t>
            </w:r>
            <w:r w:rsidR="001D69AF" w:rsidRPr="0055147E">
              <w:rPr>
                <w:rFonts w:ascii="Arial" w:hAnsi="Arial" w:cs="Arial"/>
                <w:sz w:val="20"/>
                <w:szCs w:val="20"/>
              </w:rPr>
              <w:t> </w:t>
            </w:r>
            <w:r w:rsidR="007C1608" w:rsidRPr="0055147E">
              <w:rPr>
                <w:rFonts w:ascii="Arial" w:hAnsi="Arial" w:cs="Arial"/>
                <w:sz w:val="20"/>
                <w:szCs w:val="20"/>
              </w:rPr>
              <w:t>techniką o niskiej emisji pyłu.</w:t>
            </w:r>
          </w:p>
          <w:p w:rsidR="007C1608" w:rsidRPr="0055147E" w:rsidRDefault="00C64FD2" w:rsidP="006C79DC">
            <w:pPr>
              <w:numPr>
                <w:ilvl w:val="0"/>
                <w:numId w:val="103"/>
              </w:numPr>
              <w:ind w:left="110" w:hanging="142"/>
              <w:jc w:val="both"/>
              <w:rPr>
                <w:rStyle w:val="Pogrubienie"/>
                <w:rFonts w:ascii="Arial" w:hAnsi="Arial" w:cs="Arial"/>
                <w:sz w:val="20"/>
                <w:szCs w:val="20"/>
              </w:rPr>
            </w:pPr>
            <w:r w:rsidRPr="0055147E">
              <w:rPr>
                <w:rFonts w:ascii="Arial" w:hAnsi="Arial" w:cs="Arial"/>
                <w:sz w:val="20"/>
                <w:szCs w:val="20"/>
              </w:rPr>
              <w:t xml:space="preserve"> </w:t>
            </w:r>
            <w:r w:rsidR="00D83733" w:rsidRPr="0055147E">
              <w:rPr>
                <w:rFonts w:ascii="Arial" w:hAnsi="Arial" w:cs="Arial"/>
                <w:sz w:val="20"/>
                <w:szCs w:val="20"/>
              </w:rPr>
              <w:t>w</w:t>
            </w:r>
            <w:r w:rsidR="007C1608" w:rsidRPr="0055147E">
              <w:rPr>
                <w:rFonts w:ascii="Arial" w:hAnsi="Arial" w:cs="Arial"/>
                <w:sz w:val="20"/>
                <w:szCs w:val="20"/>
              </w:rPr>
              <w:t>ykorzystywanie paszy granulowanej lub</w:t>
            </w:r>
            <w:r w:rsidR="00832D64" w:rsidRPr="0055147E">
              <w:rPr>
                <w:rFonts w:ascii="Arial" w:hAnsi="Arial" w:cs="Arial"/>
                <w:sz w:val="20"/>
                <w:szCs w:val="20"/>
              </w:rPr>
              <w:t> </w:t>
            </w:r>
            <w:r w:rsidR="007C1608" w:rsidRPr="0055147E">
              <w:rPr>
                <w:rFonts w:ascii="Arial" w:hAnsi="Arial" w:cs="Arial"/>
                <w:sz w:val="20"/>
                <w:szCs w:val="20"/>
              </w:rPr>
              <w:t>dodawanie surowców oleistych lub</w:t>
            </w:r>
            <w:r w:rsidR="00B611C3" w:rsidRPr="0055147E">
              <w:rPr>
                <w:rFonts w:ascii="Arial" w:hAnsi="Arial" w:cs="Arial"/>
                <w:sz w:val="20"/>
                <w:szCs w:val="20"/>
              </w:rPr>
              <w:t xml:space="preserve"> </w:t>
            </w:r>
            <w:r w:rsidR="007C1608" w:rsidRPr="0055147E">
              <w:rPr>
                <w:rFonts w:ascii="Arial" w:hAnsi="Arial" w:cs="Arial"/>
                <w:sz w:val="20"/>
                <w:szCs w:val="20"/>
              </w:rPr>
              <w:t>substancji wiążących w systemach</w:t>
            </w:r>
            <w:r w:rsidR="00B611C3" w:rsidRPr="0055147E">
              <w:rPr>
                <w:rFonts w:ascii="Arial" w:hAnsi="Arial" w:cs="Arial"/>
                <w:sz w:val="20"/>
                <w:szCs w:val="20"/>
              </w:rPr>
              <w:t xml:space="preserve"> </w:t>
            </w:r>
            <w:r w:rsidR="007C1608" w:rsidRPr="0055147E">
              <w:rPr>
                <w:rFonts w:ascii="Arial" w:hAnsi="Arial" w:cs="Arial"/>
                <w:sz w:val="20"/>
                <w:szCs w:val="20"/>
              </w:rPr>
              <w:t>stosujących paszę suchą;</w:t>
            </w:r>
          </w:p>
          <w:p w:rsidR="007C1608" w:rsidRPr="0055147E" w:rsidRDefault="007C1608" w:rsidP="006C79DC">
            <w:pPr>
              <w:numPr>
                <w:ilvl w:val="0"/>
                <w:numId w:val="103"/>
              </w:numPr>
              <w:ind w:left="110" w:hanging="142"/>
              <w:jc w:val="both"/>
              <w:rPr>
                <w:rStyle w:val="Pogrubienie"/>
                <w:rFonts w:ascii="Arial" w:hAnsi="Arial" w:cs="Arial"/>
                <w:b w:val="0"/>
                <w:bCs w:val="0"/>
                <w:sz w:val="20"/>
                <w:szCs w:val="20"/>
              </w:rPr>
            </w:pPr>
            <w:r w:rsidRPr="0055147E">
              <w:rPr>
                <w:rFonts w:ascii="Arial" w:hAnsi="Arial" w:cs="Arial"/>
                <w:sz w:val="20"/>
                <w:szCs w:val="20"/>
              </w:rPr>
              <w:lastRenderedPageBreak/>
              <w:t xml:space="preserve"> </w:t>
            </w:r>
            <w:r w:rsidR="007F3E9B" w:rsidRPr="0055147E">
              <w:rPr>
                <w:rFonts w:ascii="Arial" w:hAnsi="Arial" w:cs="Arial"/>
                <w:sz w:val="20"/>
                <w:szCs w:val="20"/>
              </w:rPr>
              <w:t>s</w:t>
            </w:r>
            <w:r w:rsidRPr="0055147E">
              <w:rPr>
                <w:rFonts w:ascii="Arial" w:hAnsi="Arial" w:cs="Arial"/>
                <w:sz w:val="20"/>
                <w:szCs w:val="20"/>
              </w:rPr>
              <w:t>tosowanie podawania paszy</w:t>
            </w:r>
            <w:r w:rsidRPr="0055147E">
              <w:rPr>
                <w:rFonts w:ascii="Arial" w:hAnsi="Arial" w:cs="Arial"/>
                <w:iCs/>
                <w:sz w:val="20"/>
                <w:szCs w:val="20"/>
                <w:shd w:val="clear" w:color="auto" w:fill="FFFFFF"/>
              </w:rPr>
              <w:t xml:space="preserve"> ad libitum</w:t>
            </w:r>
            <w:r w:rsidR="00B611C3" w:rsidRPr="0055147E">
              <w:rPr>
                <w:rFonts w:ascii="Arial" w:hAnsi="Arial" w:cs="Arial"/>
                <w:iCs/>
                <w:sz w:val="20"/>
                <w:szCs w:val="20"/>
                <w:shd w:val="clear" w:color="auto" w:fill="FFFFFF"/>
              </w:rPr>
              <w:t>.</w:t>
            </w:r>
          </w:p>
          <w:p w:rsidR="007C1608" w:rsidRPr="0055147E" w:rsidRDefault="007C1608" w:rsidP="007C1608">
            <w:pPr>
              <w:jc w:val="both"/>
              <w:rPr>
                <w:rStyle w:val="Pogrubienie"/>
                <w:rFonts w:ascii="Arial" w:hAnsi="Arial" w:cs="Arial"/>
                <w:b w:val="0"/>
                <w:bCs w:val="0"/>
                <w:sz w:val="20"/>
                <w:szCs w:val="20"/>
              </w:rPr>
            </w:pPr>
            <w:r w:rsidRPr="0055147E">
              <w:rPr>
                <w:rStyle w:val="Pogrubienie"/>
                <w:rFonts w:ascii="Arial" w:hAnsi="Arial" w:cs="Arial"/>
                <w:b w:val="0"/>
                <w:bCs w:val="0"/>
                <w:sz w:val="20"/>
                <w:szCs w:val="20"/>
              </w:rPr>
              <w:t xml:space="preserve">Na instalacji w Głuchowie żadne ze źródeł emisji nie jest wyposażone w urządzenia ochrony powietrza. </w:t>
            </w:r>
          </w:p>
          <w:p w:rsidR="007C1608" w:rsidRPr="0055147E" w:rsidRDefault="007C1608" w:rsidP="007C1608">
            <w:pPr>
              <w:jc w:val="both"/>
              <w:rPr>
                <w:rStyle w:val="Pogrubienie"/>
                <w:rFonts w:ascii="Arial" w:hAnsi="Arial" w:cs="Arial"/>
                <w:b w:val="0"/>
                <w:bCs w:val="0"/>
                <w:sz w:val="20"/>
                <w:szCs w:val="20"/>
              </w:rPr>
            </w:pPr>
            <w:r w:rsidRPr="0055147E">
              <w:rPr>
                <w:rStyle w:val="Pogrubienie"/>
                <w:rFonts w:ascii="Arial" w:hAnsi="Arial" w:cs="Arial"/>
                <w:b w:val="0"/>
                <w:bCs w:val="0"/>
                <w:sz w:val="20"/>
                <w:szCs w:val="20"/>
              </w:rPr>
              <w:t>Ze wzgl</w:t>
            </w:r>
            <w:r w:rsidR="00D83733" w:rsidRPr="0055147E">
              <w:rPr>
                <w:rStyle w:val="Pogrubienie"/>
                <w:rFonts w:ascii="Arial" w:hAnsi="Arial" w:cs="Arial"/>
                <w:b w:val="0"/>
                <w:bCs w:val="0"/>
                <w:sz w:val="20"/>
                <w:szCs w:val="20"/>
              </w:rPr>
              <w:t>ędu</w:t>
            </w:r>
            <w:r w:rsidRPr="0055147E">
              <w:rPr>
                <w:rStyle w:val="Pogrubienie"/>
                <w:rFonts w:ascii="Arial" w:hAnsi="Arial" w:cs="Arial"/>
                <w:b w:val="0"/>
                <w:bCs w:val="0"/>
                <w:sz w:val="20"/>
                <w:szCs w:val="20"/>
              </w:rPr>
              <w:t xml:space="preserve"> na brak możliwości technicznych zainstalowania stanowisk pomiarowych (wg norm wykorzystywanych do prowadzenia pomiarów) – pozwolenie nie nakłada na</w:t>
            </w:r>
            <w:r w:rsidR="007F3E9B" w:rsidRPr="0055147E">
              <w:rPr>
                <w:rStyle w:val="Pogrubienie"/>
                <w:rFonts w:ascii="Arial" w:hAnsi="Arial" w:cs="Arial"/>
                <w:b w:val="0"/>
                <w:bCs w:val="0"/>
                <w:sz w:val="20"/>
                <w:szCs w:val="20"/>
              </w:rPr>
              <w:t> </w:t>
            </w:r>
            <w:r w:rsidRPr="0055147E">
              <w:rPr>
                <w:rStyle w:val="Pogrubienie"/>
                <w:rFonts w:ascii="Arial" w:hAnsi="Arial" w:cs="Arial"/>
                <w:b w:val="0"/>
                <w:bCs w:val="0"/>
                <w:sz w:val="20"/>
                <w:szCs w:val="20"/>
              </w:rPr>
              <w:t>prowadzącego instalacje obowiązku pomiarów emisji do powietrza.</w:t>
            </w:r>
          </w:p>
          <w:p w:rsidR="007C1608" w:rsidRPr="0055147E" w:rsidRDefault="007C1608" w:rsidP="007C1608">
            <w:pPr>
              <w:jc w:val="both"/>
              <w:rPr>
                <w:rFonts w:ascii="Arial" w:hAnsi="Arial" w:cs="Arial"/>
                <w:color w:val="000000"/>
                <w:sz w:val="20"/>
                <w:szCs w:val="20"/>
              </w:rPr>
            </w:pPr>
            <w:r w:rsidRPr="0055147E">
              <w:rPr>
                <w:rFonts w:ascii="Arial" w:hAnsi="Arial" w:cs="Arial"/>
                <w:color w:val="000000"/>
                <w:sz w:val="20"/>
                <w:szCs w:val="20"/>
              </w:rPr>
              <w:t xml:space="preserve">Każdy z budynków inwentarskich wyposażony jest w system mieszany wentylacji, okna oraz 6 emitorów, przez które odbywa się wentylacja wymuszona. </w:t>
            </w:r>
          </w:p>
          <w:p w:rsidR="007C1608" w:rsidRPr="0055147E" w:rsidRDefault="007C1608" w:rsidP="000B0C9E">
            <w:pPr>
              <w:jc w:val="both"/>
              <w:rPr>
                <w:rFonts w:ascii="Arial" w:hAnsi="Arial" w:cs="Arial"/>
                <w:b/>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60"/>
              <w:jc w:val="both"/>
              <w:rPr>
                <w:rFonts w:ascii="Arial" w:hAnsi="Arial" w:cs="Arial"/>
                <w:b/>
                <w:sz w:val="20"/>
                <w:szCs w:val="20"/>
              </w:rPr>
            </w:pPr>
            <w:r w:rsidRPr="0055147E">
              <w:rPr>
                <w:rFonts w:ascii="Arial" w:hAnsi="Arial" w:cs="Arial"/>
                <w:b/>
                <w:sz w:val="20"/>
                <w:szCs w:val="20"/>
              </w:rPr>
              <w:lastRenderedPageBreak/>
              <w:t>Na Fermie spełnione są wymogi BAT w zakresie emisji pyłów.</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60"/>
              <w:jc w:val="center"/>
              <w:rPr>
                <w:rFonts w:ascii="Arial" w:hAnsi="Arial" w:cs="Arial"/>
                <w:b/>
                <w:sz w:val="20"/>
                <w:szCs w:val="20"/>
              </w:rPr>
            </w:pPr>
            <w:r w:rsidRPr="0055147E">
              <w:rPr>
                <w:rFonts w:ascii="Arial" w:hAnsi="Arial" w:cs="Arial"/>
                <w:b/>
                <w:sz w:val="20"/>
                <w:szCs w:val="20"/>
              </w:rPr>
              <w:t>EMISJE ZAPACHÓW</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ind w:right="20"/>
              <w:jc w:val="both"/>
              <w:rPr>
                <w:rFonts w:ascii="Arial" w:hAnsi="Arial" w:cs="Arial"/>
                <w:bCs/>
                <w:sz w:val="20"/>
                <w:szCs w:val="20"/>
              </w:rPr>
            </w:pPr>
            <w:r w:rsidRPr="0055147E">
              <w:rPr>
                <w:rFonts w:ascii="Arial" w:hAnsi="Arial" w:cs="Arial"/>
                <w:b/>
                <w:sz w:val="20"/>
                <w:szCs w:val="20"/>
              </w:rPr>
              <w:t xml:space="preserve">BAT 12. </w:t>
            </w:r>
            <w:r w:rsidRPr="0055147E">
              <w:rPr>
                <w:rFonts w:ascii="Arial" w:hAnsi="Arial" w:cs="Arial"/>
                <w:bCs/>
                <w:sz w:val="20"/>
                <w:szCs w:val="20"/>
              </w:rPr>
              <w:t>W celu zapobiegania występowaniu emisji zapachów lub, jeżeli jest to niemożliwe, ich ograniczenia w ramach BAT należy opracować, wdrożyć i regularnie poddawać przeglądowi plan zarządzania zapachami jako część systemu zarządzania środowiskowego (BAT1), który obejmuje wszystkie następujące elementy:</w:t>
            </w:r>
          </w:p>
          <w:p w:rsidR="007C1608" w:rsidRPr="0055147E" w:rsidRDefault="007C1608" w:rsidP="006C79DC">
            <w:pPr>
              <w:numPr>
                <w:ilvl w:val="0"/>
                <w:numId w:val="39"/>
              </w:numPr>
              <w:ind w:left="314" w:right="20" w:hanging="284"/>
              <w:jc w:val="both"/>
              <w:rPr>
                <w:rFonts w:ascii="Arial" w:hAnsi="Arial" w:cs="Arial"/>
                <w:sz w:val="20"/>
                <w:szCs w:val="20"/>
              </w:rPr>
            </w:pPr>
            <w:r w:rsidRPr="0055147E">
              <w:rPr>
                <w:rFonts w:ascii="Arial" w:hAnsi="Arial" w:cs="Arial"/>
                <w:sz w:val="20"/>
                <w:szCs w:val="20"/>
              </w:rPr>
              <w:t>protokół zawierający odpowiednie działania i harmonogramy;</w:t>
            </w:r>
          </w:p>
          <w:p w:rsidR="007C1608" w:rsidRPr="0055147E" w:rsidRDefault="007C1608" w:rsidP="006C79DC">
            <w:pPr>
              <w:numPr>
                <w:ilvl w:val="0"/>
                <w:numId w:val="39"/>
              </w:numPr>
              <w:ind w:left="314" w:right="20" w:hanging="284"/>
              <w:jc w:val="both"/>
              <w:rPr>
                <w:rFonts w:ascii="Arial" w:hAnsi="Arial" w:cs="Arial"/>
                <w:sz w:val="20"/>
                <w:szCs w:val="20"/>
              </w:rPr>
            </w:pPr>
            <w:r w:rsidRPr="0055147E">
              <w:rPr>
                <w:rFonts w:ascii="Arial" w:hAnsi="Arial" w:cs="Arial"/>
                <w:sz w:val="20"/>
                <w:szCs w:val="20"/>
              </w:rPr>
              <w:t>protokół monitorowania zapachów;</w:t>
            </w:r>
          </w:p>
          <w:p w:rsidR="007C1608" w:rsidRPr="0055147E" w:rsidRDefault="007C1608" w:rsidP="006C79DC">
            <w:pPr>
              <w:numPr>
                <w:ilvl w:val="0"/>
                <w:numId w:val="39"/>
              </w:numPr>
              <w:ind w:left="314" w:right="20" w:hanging="284"/>
              <w:jc w:val="both"/>
              <w:rPr>
                <w:rFonts w:ascii="Arial" w:hAnsi="Arial" w:cs="Arial"/>
                <w:sz w:val="20"/>
                <w:szCs w:val="20"/>
              </w:rPr>
            </w:pPr>
            <w:r w:rsidRPr="0055147E">
              <w:rPr>
                <w:rFonts w:ascii="Arial" w:hAnsi="Arial" w:cs="Arial"/>
                <w:sz w:val="20"/>
                <w:szCs w:val="20"/>
              </w:rPr>
              <w:t>protokół reagowania na stwierdzone przypadki wystąpienia uciążliwego zapachu;</w:t>
            </w:r>
          </w:p>
          <w:p w:rsidR="007C1608" w:rsidRPr="0055147E" w:rsidRDefault="007C1608" w:rsidP="006C79DC">
            <w:pPr>
              <w:numPr>
                <w:ilvl w:val="0"/>
                <w:numId w:val="39"/>
              </w:numPr>
              <w:ind w:left="314" w:right="20" w:hanging="284"/>
              <w:jc w:val="both"/>
              <w:rPr>
                <w:rFonts w:ascii="Arial" w:hAnsi="Arial" w:cs="Arial"/>
                <w:sz w:val="20"/>
                <w:szCs w:val="20"/>
              </w:rPr>
            </w:pPr>
            <w:r w:rsidRPr="0055147E">
              <w:rPr>
                <w:rFonts w:ascii="Arial" w:hAnsi="Arial" w:cs="Arial"/>
                <w:sz w:val="20"/>
                <w:szCs w:val="20"/>
              </w:rPr>
              <w:t>program zapobiegania występowaniu zapachów i ich ograniczenia mający na celu określenie źródeł, monitorowanie emisji zapachów, określenie udziału poszczególnych źródeł oraz wprowadzanie środków w zakresie zapobiegania ich powstaniu lub ograniczania ich;</w:t>
            </w:r>
          </w:p>
          <w:p w:rsidR="007C1608" w:rsidRPr="0055147E" w:rsidRDefault="007C1608" w:rsidP="006C79DC">
            <w:pPr>
              <w:numPr>
                <w:ilvl w:val="0"/>
                <w:numId w:val="39"/>
              </w:numPr>
              <w:ind w:left="314" w:right="20" w:hanging="284"/>
              <w:jc w:val="both"/>
              <w:rPr>
                <w:rFonts w:ascii="Arial" w:hAnsi="Arial" w:cs="Arial"/>
                <w:sz w:val="20"/>
                <w:szCs w:val="20"/>
              </w:rPr>
            </w:pPr>
            <w:r w:rsidRPr="0055147E">
              <w:rPr>
                <w:rFonts w:ascii="Arial" w:hAnsi="Arial" w:cs="Arial"/>
                <w:sz w:val="20"/>
                <w:szCs w:val="20"/>
              </w:rPr>
              <w:t>przegląd historyczny przypadków wystąpienia zapachów i środków zaradczych oraz upowszechnianie wiedzy na ich temat.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sz w:val="20"/>
                <w:szCs w:val="20"/>
              </w:rPr>
            </w:pPr>
            <w:r w:rsidRPr="0055147E">
              <w:rPr>
                <w:rFonts w:ascii="Arial" w:hAnsi="Arial" w:cs="Arial"/>
                <w:b/>
                <w:sz w:val="20"/>
                <w:szCs w:val="20"/>
              </w:rPr>
              <w:t>BAT 12. – zgodność z BAT.</w:t>
            </w:r>
          </w:p>
          <w:p w:rsidR="004D5AED" w:rsidRPr="0055147E" w:rsidRDefault="007C1608" w:rsidP="007C1608">
            <w:pPr>
              <w:jc w:val="both"/>
              <w:rPr>
                <w:sz w:val="20"/>
                <w:szCs w:val="20"/>
              </w:rPr>
            </w:pPr>
            <w:r w:rsidRPr="0055147E">
              <w:rPr>
                <w:rFonts w:ascii="Arial" w:hAnsi="Arial" w:cs="Arial"/>
                <w:i/>
                <w:sz w:val="20"/>
                <w:szCs w:val="20"/>
              </w:rPr>
              <w:t xml:space="preserve">BAT 12 </w:t>
            </w:r>
            <w:r w:rsidR="00343D78" w:rsidRPr="0055147E">
              <w:rPr>
                <w:rFonts w:ascii="Arial" w:hAnsi="Arial" w:cs="Arial"/>
                <w:i/>
                <w:sz w:val="20"/>
                <w:szCs w:val="20"/>
              </w:rPr>
              <w:t>(</w:t>
            </w:r>
            <w:r w:rsidRPr="0055147E">
              <w:rPr>
                <w:rFonts w:ascii="Arial" w:hAnsi="Arial" w:cs="Arial"/>
                <w:i/>
                <w:sz w:val="20"/>
                <w:szCs w:val="20"/>
              </w:rPr>
              <w:t>ma zastosowanie jedynie</w:t>
            </w:r>
            <w:r w:rsidR="000B0C9E">
              <w:rPr>
                <w:rFonts w:ascii="Arial" w:hAnsi="Arial" w:cs="Arial"/>
                <w:i/>
                <w:sz w:val="20"/>
                <w:szCs w:val="20"/>
              </w:rPr>
              <w:t xml:space="preserve"> </w:t>
            </w:r>
            <w:r w:rsidRPr="0055147E">
              <w:rPr>
                <w:rFonts w:ascii="Arial" w:hAnsi="Arial" w:cs="Arial"/>
                <w:i/>
                <w:sz w:val="20"/>
                <w:szCs w:val="20"/>
              </w:rPr>
              <w:t>w przypadkach, w których oczekuje się, że obiekty wrażliwe (zabudowy mieszkaniowej) odczują dokuczliwość zapachu lub gdy jego występowanie zostało stwierdzone</w:t>
            </w:r>
            <w:r w:rsidR="00343D78" w:rsidRPr="0055147E">
              <w:rPr>
                <w:rFonts w:ascii="Arial" w:hAnsi="Arial" w:cs="Arial"/>
                <w:i/>
                <w:sz w:val="20"/>
                <w:szCs w:val="20"/>
              </w:rPr>
              <w:t>)</w:t>
            </w:r>
            <w:r w:rsidRPr="0055147E">
              <w:rPr>
                <w:rFonts w:ascii="Arial" w:hAnsi="Arial" w:cs="Arial"/>
                <w:b/>
                <w:i/>
                <w:sz w:val="20"/>
                <w:szCs w:val="20"/>
              </w:rPr>
              <w:t>.</w:t>
            </w:r>
            <w:r w:rsidRPr="0055147E">
              <w:rPr>
                <w:sz w:val="20"/>
                <w:szCs w:val="20"/>
              </w:rPr>
              <w:t xml:space="preserve"> </w:t>
            </w:r>
          </w:p>
          <w:p w:rsidR="007C1608" w:rsidRPr="0055147E" w:rsidRDefault="007C1608" w:rsidP="007C1608">
            <w:pPr>
              <w:jc w:val="both"/>
              <w:rPr>
                <w:rFonts w:ascii="Arial" w:hAnsi="Arial" w:cs="Arial"/>
                <w:sz w:val="20"/>
                <w:szCs w:val="20"/>
              </w:rPr>
            </w:pPr>
            <w:r w:rsidRPr="0055147E">
              <w:rPr>
                <w:rFonts w:ascii="Arial" w:hAnsi="Arial" w:cs="Arial"/>
                <w:sz w:val="20"/>
                <w:szCs w:val="20"/>
              </w:rPr>
              <w:t>Na poziomie krajowym brak jest ujednoliconych wskaźników i metodyk obliczeń emisji zapachów z</w:t>
            </w:r>
            <w:r w:rsidR="002D069C" w:rsidRPr="0055147E">
              <w:rPr>
                <w:rFonts w:ascii="Arial" w:hAnsi="Arial" w:cs="Arial"/>
                <w:sz w:val="20"/>
                <w:szCs w:val="20"/>
              </w:rPr>
              <w:t> </w:t>
            </w:r>
            <w:r w:rsidRPr="0055147E">
              <w:rPr>
                <w:rFonts w:ascii="Arial" w:hAnsi="Arial" w:cs="Arial"/>
                <w:sz w:val="20"/>
                <w:szCs w:val="20"/>
              </w:rPr>
              <w:t>procesu chowu i hodowli drobiu. Problematyka oddziaływana zapachowego instalacji jest niezwykle skomplikowana. Dotychczasowy brak unormowań prawnych (dopuszczalnych norm) powoduje, brak możliwości jednoznacznego i</w:t>
            </w:r>
            <w:r w:rsidR="002D069C" w:rsidRPr="0055147E">
              <w:rPr>
                <w:rFonts w:ascii="Arial" w:hAnsi="Arial" w:cs="Arial"/>
                <w:sz w:val="20"/>
                <w:szCs w:val="20"/>
              </w:rPr>
              <w:t> </w:t>
            </w:r>
            <w:r w:rsidRPr="0055147E">
              <w:rPr>
                <w:rFonts w:ascii="Arial" w:hAnsi="Arial" w:cs="Arial"/>
                <w:sz w:val="20"/>
                <w:szCs w:val="20"/>
              </w:rPr>
              <w:t>porównywalnego określenia, wielkości emisji substancji złowonnych do środowiska. Konkluzje nie definiują odczucia występowania zapachu.</w:t>
            </w:r>
          </w:p>
          <w:p w:rsidR="007C1608" w:rsidRPr="0055147E" w:rsidRDefault="007C1608" w:rsidP="007F3E9B">
            <w:pPr>
              <w:jc w:val="both"/>
              <w:rPr>
                <w:rFonts w:ascii="Arial" w:hAnsi="Arial" w:cs="Arial"/>
                <w:sz w:val="20"/>
                <w:szCs w:val="20"/>
              </w:rPr>
            </w:pPr>
            <w:r w:rsidRPr="0055147E">
              <w:rPr>
                <w:rFonts w:ascii="Arial" w:hAnsi="Arial" w:cs="Arial"/>
                <w:sz w:val="20"/>
                <w:szCs w:val="20"/>
              </w:rPr>
              <w:t xml:space="preserve">Zgodnie z definicją, zapisaną w konkluzjach obszarem wrażliwym jest obszar, który wymaga szczególnej ochrony przed uciążliwościami, Tereny wrażliwe w analizowanym przypadku znajdują się </w:t>
            </w:r>
            <w:r w:rsidR="007F3E9B" w:rsidRPr="0055147E">
              <w:rPr>
                <w:rFonts w:ascii="Arial" w:hAnsi="Arial" w:cs="Arial"/>
                <w:sz w:val="20"/>
                <w:szCs w:val="20"/>
              </w:rPr>
              <w:t xml:space="preserve">w </w:t>
            </w:r>
            <w:r w:rsidRPr="0055147E">
              <w:rPr>
                <w:rFonts w:ascii="Arial" w:hAnsi="Arial" w:cs="Arial"/>
                <w:sz w:val="20"/>
                <w:szCs w:val="20"/>
              </w:rPr>
              <w:t>sąsiedztwie fermy. W czasie eksploatacji instalacji oraz prowadzonej produkcji dokuczliwość zapachu nie została stwierdzona i</w:t>
            </w:r>
            <w:r w:rsidR="002D069C" w:rsidRPr="0055147E">
              <w:rPr>
                <w:rFonts w:ascii="Arial" w:hAnsi="Arial" w:cs="Arial"/>
                <w:sz w:val="20"/>
                <w:szCs w:val="20"/>
              </w:rPr>
              <w:t> </w:t>
            </w:r>
            <w:r w:rsidRPr="0055147E">
              <w:rPr>
                <w:rFonts w:ascii="Arial" w:hAnsi="Arial" w:cs="Arial"/>
                <w:sz w:val="20"/>
                <w:szCs w:val="20"/>
              </w:rPr>
              <w:t>nie było protestów</w:t>
            </w:r>
            <w:r w:rsidR="007F3E9B" w:rsidRPr="0055147E">
              <w:rPr>
                <w:rFonts w:ascii="Arial" w:hAnsi="Arial" w:cs="Arial"/>
                <w:sz w:val="20"/>
                <w:szCs w:val="20"/>
              </w:rPr>
              <w:t>. P</w:t>
            </w:r>
            <w:r w:rsidRPr="0055147E">
              <w:rPr>
                <w:rFonts w:ascii="Arial" w:hAnsi="Arial" w:cs="Arial"/>
                <w:sz w:val="20"/>
                <w:szCs w:val="20"/>
              </w:rPr>
              <w:t>lan zarządzania zapachami</w:t>
            </w:r>
            <w:r w:rsidR="007F3E9B" w:rsidRPr="0055147E">
              <w:rPr>
                <w:rFonts w:ascii="Arial" w:hAnsi="Arial" w:cs="Arial"/>
                <w:sz w:val="20"/>
                <w:szCs w:val="20"/>
              </w:rPr>
              <w:t xml:space="preserve"> został opracowany i będzie wdrożony do stosowania od 21.02.20121r.</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ind w:right="23"/>
              <w:jc w:val="both"/>
              <w:rPr>
                <w:rFonts w:ascii="Arial" w:hAnsi="Arial" w:cs="Arial"/>
                <w:bCs/>
                <w:sz w:val="20"/>
                <w:szCs w:val="20"/>
              </w:rPr>
            </w:pPr>
            <w:r w:rsidRPr="0055147E">
              <w:rPr>
                <w:rFonts w:ascii="Arial" w:hAnsi="Arial" w:cs="Arial"/>
                <w:b/>
                <w:sz w:val="20"/>
                <w:szCs w:val="20"/>
              </w:rPr>
              <w:t xml:space="preserve">BAT 13. </w:t>
            </w:r>
            <w:r w:rsidRPr="0055147E">
              <w:rPr>
                <w:rFonts w:ascii="Arial" w:hAnsi="Arial" w:cs="Arial"/>
                <w:bCs/>
                <w:sz w:val="20"/>
                <w:szCs w:val="20"/>
              </w:rPr>
              <w:t>W celu zapobiegania emisjom zapachów i ich skutkom lub, jeżeli jest to niemożliwe, ich ograniczenia w ramach BAT należy stosować kombinację</w:t>
            </w:r>
            <w:r w:rsidR="00B51CC1" w:rsidRPr="0055147E">
              <w:rPr>
                <w:rFonts w:ascii="Arial" w:hAnsi="Arial" w:cs="Arial"/>
                <w:bCs/>
                <w:sz w:val="20"/>
                <w:szCs w:val="20"/>
              </w:rPr>
              <w:t xml:space="preserve"> </w:t>
            </w:r>
            <w:r w:rsidRPr="0055147E">
              <w:rPr>
                <w:rFonts w:ascii="Arial" w:hAnsi="Arial" w:cs="Arial"/>
                <w:bCs/>
                <w:sz w:val="20"/>
                <w:szCs w:val="20"/>
              </w:rPr>
              <w:t>następujących technik:</w:t>
            </w:r>
          </w:p>
          <w:p w:rsidR="007C1608" w:rsidRPr="0055147E" w:rsidRDefault="007C1608" w:rsidP="006C79DC">
            <w:pPr>
              <w:numPr>
                <w:ilvl w:val="0"/>
                <w:numId w:val="40"/>
              </w:numPr>
              <w:tabs>
                <w:tab w:val="left" w:pos="176"/>
              </w:tabs>
              <w:ind w:left="318" w:right="20" w:hanging="318"/>
              <w:jc w:val="both"/>
              <w:rPr>
                <w:rFonts w:ascii="Arial" w:hAnsi="Arial" w:cs="Arial"/>
                <w:i/>
                <w:sz w:val="20"/>
                <w:szCs w:val="20"/>
              </w:rPr>
            </w:pPr>
            <w:r w:rsidRPr="0055147E">
              <w:rPr>
                <w:rFonts w:ascii="Arial" w:hAnsi="Arial" w:cs="Arial"/>
                <w:bCs/>
                <w:sz w:val="20"/>
                <w:szCs w:val="20"/>
              </w:rPr>
              <w:t>Zapewnienie</w:t>
            </w:r>
            <w:r w:rsidRPr="0055147E">
              <w:rPr>
                <w:rFonts w:ascii="Arial" w:hAnsi="Arial" w:cs="Arial"/>
                <w:sz w:val="20"/>
                <w:szCs w:val="20"/>
              </w:rPr>
              <w:t xml:space="preserve"> odpowiedniej odległości między gospodarstwem/zespołem urządzeń,</w:t>
            </w:r>
            <w:r w:rsidR="00847160" w:rsidRPr="0055147E">
              <w:rPr>
                <w:rFonts w:ascii="Arial" w:hAnsi="Arial" w:cs="Arial"/>
                <w:sz w:val="20"/>
                <w:szCs w:val="20"/>
              </w:rPr>
              <w:t xml:space="preserve"> </w:t>
            </w:r>
            <w:r w:rsidRPr="0055147E">
              <w:rPr>
                <w:rFonts w:ascii="Arial" w:hAnsi="Arial" w:cs="Arial"/>
                <w:sz w:val="20"/>
                <w:szCs w:val="20"/>
              </w:rPr>
              <w:t xml:space="preserve">a obiektem wrażliwym. </w:t>
            </w:r>
            <w:r w:rsidRPr="0055147E">
              <w:rPr>
                <w:rFonts w:ascii="Arial" w:hAnsi="Arial" w:cs="Arial"/>
                <w:i/>
                <w:sz w:val="20"/>
                <w:szCs w:val="20"/>
              </w:rPr>
              <w:t xml:space="preserve">Może nie mieć </w:t>
            </w:r>
            <w:r w:rsidRPr="0055147E">
              <w:rPr>
                <w:rFonts w:ascii="Arial" w:hAnsi="Arial" w:cs="Arial"/>
                <w:i/>
                <w:sz w:val="20"/>
                <w:szCs w:val="20"/>
              </w:rPr>
              <w:lastRenderedPageBreak/>
              <w:t>zastosowania do istniejących gospodarstw lub zespołów urządzeń.</w:t>
            </w:r>
          </w:p>
          <w:p w:rsidR="007C1608" w:rsidRPr="0055147E" w:rsidRDefault="007C1608" w:rsidP="006C79DC">
            <w:pPr>
              <w:numPr>
                <w:ilvl w:val="0"/>
                <w:numId w:val="40"/>
              </w:numPr>
              <w:tabs>
                <w:tab w:val="left" w:pos="176"/>
              </w:tabs>
              <w:ind w:left="318" w:right="20" w:hanging="318"/>
              <w:jc w:val="both"/>
              <w:rPr>
                <w:rFonts w:ascii="Arial" w:hAnsi="Arial" w:cs="Arial"/>
                <w:sz w:val="20"/>
                <w:szCs w:val="20"/>
              </w:rPr>
            </w:pPr>
            <w:r w:rsidRPr="0055147E">
              <w:rPr>
                <w:rFonts w:ascii="Arial" w:hAnsi="Arial" w:cs="Arial"/>
                <w:sz w:val="20"/>
                <w:szCs w:val="20"/>
              </w:rPr>
              <w:t>Stosowanie pomieszczeń, w których realizuje się co najmniej jedną z poniższych zasad:</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utrzymywanie zwierząt i powierzchni w stanie czystym i suchym (należy np. unikać rozlewania paszy, zapobiegać wyciekom obornika w miejscach, gdzie zwierzęta leżą na częściowo rusztowych podłogach),</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ograniczanie powierzchni obornika uwalniającej emisje (należy np. stosować podesty szczelinowe z metali lub tworzyw sztucznych, kanały zmniejszające dostęp do obornika),</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częste przerzucanie obornika do</w:t>
            </w:r>
            <w:r w:rsidR="00C014ED" w:rsidRPr="0055147E">
              <w:rPr>
                <w:rFonts w:ascii="Arial" w:hAnsi="Arial" w:cs="Arial"/>
                <w:sz w:val="20"/>
                <w:szCs w:val="20"/>
              </w:rPr>
              <w:t> </w:t>
            </w:r>
            <w:r w:rsidRPr="0055147E">
              <w:rPr>
                <w:rFonts w:ascii="Arial" w:hAnsi="Arial" w:cs="Arial"/>
                <w:sz w:val="20"/>
                <w:szCs w:val="20"/>
              </w:rPr>
              <w:t>zewnętrznego (przykrytego) zbiornika,</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obniżenie temperatury obornika (np. przez chłodzenie gnojowicy) oraz pomieszczeń,</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zmniejszenie przepływu powietrza nad powierzchnią obornika i jego prędkości,</w:t>
            </w:r>
          </w:p>
          <w:p w:rsidR="007C1608" w:rsidRPr="0055147E" w:rsidRDefault="007C1608" w:rsidP="006C79DC">
            <w:pPr>
              <w:numPr>
                <w:ilvl w:val="0"/>
                <w:numId w:val="41"/>
              </w:numPr>
              <w:ind w:left="460" w:hanging="284"/>
              <w:jc w:val="both"/>
              <w:rPr>
                <w:rFonts w:ascii="Arial" w:hAnsi="Arial" w:cs="Arial"/>
                <w:sz w:val="20"/>
                <w:szCs w:val="20"/>
              </w:rPr>
            </w:pPr>
            <w:r w:rsidRPr="0055147E">
              <w:rPr>
                <w:rFonts w:ascii="Arial" w:hAnsi="Arial" w:cs="Arial"/>
                <w:sz w:val="20"/>
                <w:szCs w:val="20"/>
              </w:rPr>
              <w:t>utrzymywanie ściółki w stanie suchym i w wa</w:t>
            </w:r>
            <w:r w:rsidRPr="0055147E">
              <w:rPr>
                <w:rFonts w:ascii="Arial" w:hAnsi="Arial" w:cs="Arial"/>
                <w:sz w:val="20"/>
                <w:szCs w:val="20"/>
              </w:rPr>
              <w:softHyphen/>
              <w:t>runkach aerobowych</w:t>
            </w:r>
            <w:r w:rsidR="00D43AD8" w:rsidRPr="0055147E">
              <w:rPr>
                <w:rFonts w:ascii="Arial" w:hAnsi="Arial" w:cs="Arial"/>
                <w:sz w:val="20"/>
                <w:szCs w:val="20"/>
              </w:rPr>
              <w:t xml:space="preserve"> </w:t>
            </w:r>
            <w:r w:rsidRPr="0055147E">
              <w:rPr>
                <w:rFonts w:ascii="Arial" w:hAnsi="Arial" w:cs="Arial"/>
                <w:sz w:val="20"/>
                <w:szCs w:val="20"/>
              </w:rPr>
              <w:t>w </w:t>
            </w:r>
            <w:r w:rsidR="00D43AD8" w:rsidRPr="0055147E">
              <w:rPr>
                <w:rFonts w:ascii="Arial" w:hAnsi="Arial" w:cs="Arial"/>
                <w:sz w:val="20"/>
                <w:szCs w:val="20"/>
              </w:rPr>
              <w:t xml:space="preserve"> </w:t>
            </w:r>
            <w:r w:rsidRPr="0055147E">
              <w:rPr>
                <w:rFonts w:ascii="Arial" w:hAnsi="Arial" w:cs="Arial"/>
                <w:sz w:val="20"/>
                <w:szCs w:val="20"/>
              </w:rPr>
              <w:t>gospodarstwach stosu</w:t>
            </w:r>
            <w:r w:rsidRPr="0055147E">
              <w:rPr>
                <w:rFonts w:ascii="Arial" w:hAnsi="Arial" w:cs="Arial"/>
                <w:sz w:val="20"/>
                <w:szCs w:val="20"/>
              </w:rPr>
              <w:softHyphen/>
              <w:t>jących ściółkę.</w:t>
            </w:r>
          </w:p>
          <w:p w:rsidR="007C1608" w:rsidRPr="0055147E" w:rsidRDefault="007C1608" w:rsidP="00C014ED">
            <w:pPr>
              <w:pStyle w:val="Tekstpodstawowy"/>
              <w:spacing w:line="240" w:lineRule="auto"/>
              <w:rPr>
                <w:rFonts w:ascii="Arial" w:hAnsi="Arial" w:cs="Arial"/>
                <w:i/>
                <w:sz w:val="20"/>
              </w:rPr>
            </w:pPr>
            <w:r w:rsidRPr="0055147E">
              <w:rPr>
                <w:rFonts w:ascii="Arial" w:hAnsi="Arial" w:cs="Arial"/>
                <w:i/>
                <w:sz w:val="20"/>
              </w:rPr>
              <w:t xml:space="preserve">Obniżenie temperatury w pomieszczeniach, przepływu powietrza i jego prędkości mogą nie mieć zastosowania ze względu na kwestię dobrostanu zwierząt. </w:t>
            </w:r>
          </w:p>
          <w:p w:rsidR="007C1608" w:rsidRPr="0055147E" w:rsidRDefault="007C1608" w:rsidP="00C014ED">
            <w:pPr>
              <w:pStyle w:val="Tekstpodstawowy"/>
              <w:spacing w:line="240" w:lineRule="auto"/>
              <w:rPr>
                <w:rFonts w:ascii="Arial" w:hAnsi="Arial" w:cs="Arial"/>
                <w:i/>
                <w:sz w:val="20"/>
              </w:rPr>
            </w:pPr>
            <w:r w:rsidRPr="0055147E">
              <w:rPr>
                <w:rFonts w:ascii="Arial" w:hAnsi="Arial" w:cs="Arial"/>
                <w:i/>
                <w:sz w:val="20"/>
              </w:rPr>
              <w:t>Usuwanie gnojowicy za pomocą płukania nie ma zastosowania w gospodarstwach prowadzących chów świń, które znajdują się w pobliżu obiektów wrażliwych ze względu na</w:t>
            </w:r>
            <w:r w:rsidR="00C014ED" w:rsidRPr="0055147E">
              <w:rPr>
                <w:rFonts w:ascii="Arial" w:hAnsi="Arial" w:cs="Arial"/>
                <w:i/>
                <w:sz w:val="20"/>
              </w:rPr>
              <w:t> </w:t>
            </w:r>
            <w:r w:rsidRPr="0055147E">
              <w:rPr>
                <w:rFonts w:ascii="Arial" w:hAnsi="Arial" w:cs="Arial"/>
                <w:i/>
                <w:sz w:val="20"/>
              </w:rPr>
              <w:t xml:space="preserve">okresowe natężenie zapachów. </w:t>
            </w:r>
          </w:p>
          <w:p w:rsidR="007C1608" w:rsidRPr="0055147E" w:rsidRDefault="007C1608" w:rsidP="006C79DC">
            <w:pPr>
              <w:numPr>
                <w:ilvl w:val="0"/>
                <w:numId w:val="40"/>
              </w:numPr>
              <w:tabs>
                <w:tab w:val="left" w:pos="176"/>
              </w:tabs>
              <w:ind w:left="318" w:hanging="284"/>
              <w:jc w:val="both"/>
              <w:rPr>
                <w:rFonts w:ascii="Arial" w:hAnsi="Arial" w:cs="Arial"/>
                <w:sz w:val="20"/>
                <w:szCs w:val="20"/>
              </w:rPr>
            </w:pPr>
            <w:r w:rsidRPr="0055147E">
              <w:rPr>
                <w:rFonts w:ascii="Arial" w:hAnsi="Arial" w:cs="Arial"/>
                <w:sz w:val="20"/>
                <w:szCs w:val="20"/>
              </w:rPr>
              <w:t>Poprawa warunków odprowadzania gazów wylotowych poprzez zastosowanie jednej z następujących technik lub ich kombinacji:</w:t>
            </w:r>
          </w:p>
          <w:p w:rsidR="007C1608" w:rsidRPr="0055147E" w:rsidRDefault="007C1608" w:rsidP="006C79DC">
            <w:pPr>
              <w:numPr>
                <w:ilvl w:val="0"/>
                <w:numId w:val="42"/>
              </w:numPr>
              <w:ind w:left="460" w:hanging="284"/>
              <w:jc w:val="both"/>
              <w:rPr>
                <w:rFonts w:ascii="Arial" w:hAnsi="Arial" w:cs="Arial"/>
                <w:i/>
                <w:sz w:val="20"/>
                <w:szCs w:val="20"/>
              </w:rPr>
            </w:pPr>
            <w:r w:rsidRPr="0055147E">
              <w:rPr>
                <w:rFonts w:ascii="Arial" w:hAnsi="Arial" w:cs="Arial"/>
                <w:sz w:val="20"/>
                <w:szCs w:val="20"/>
              </w:rPr>
              <w:t xml:space="preserve">umieszczenie otworu wylotowego na większej wysokości (np. powyżej dachu, kominów, przekierowanie gazów wylotowych nad kalenicą zamiast przez niższe partie ścian). </w:t>
            </w:r>
            <w:r w:rsidRPr="0055147E">
              <w:rPr>
                <w:rFonts w:ascii="Arial" w:hAnsi="Arial" w:cs="Arial"/>
                <w:i/>
                <w:sz w:val="20"/>
                <w:szCs w:val="20"/>
              </w:rPr>
              <w:t>Dostosowanie linii kalenicy nie ma zastosowania do istniejących obiektów.</w:t>
            </w:r>
          </w:p>
          <w:p w:rsidR="007C1608" w:rsidRPr="0055147E" w:rsidRDefault="007C1608" w:rsidP="006C79DC">
            <w:pPr>
              <w:numPr>
                <w:ilvl w:val="0"/>
                <w:numId w:val="42"/>
              </w:numPr>
              <w:ind w:left="460" w:hanging="284"/>
              <w:jc w:val="both"/>
              <w:rPr>
                <w:rFonts w:ascii="Arial" w:hAnsi="Arial" w:cs="Arial"/>
                <w:sz w:val="20"/>
                <w:szCs w:val="20"/>
              </w:rPr>
            </w:pPr>
            <w:r w:rsidRPr="0055147E">
              <w:rPr>
                <w:rFonts w:ascii="Arial" w:hAnsi="Arial" w:cs="Arial"/>
                <w:sz w:val="20"/>
                <w:szCs w:val="20"/>
              </w:rPr>
              <w:t>zwiększenie prędkości gazów wylotowych w wentylacji pionowej,</w:t>
            </w:r>
          </w:p>
          <w:p w:rsidR="007C1608" w:rsidRPr="0055147E" w:rsidRDefault="007C1608" w:rsidP="006C79DC">
            <w:pPr>
              <w:numPr>
                <w:ilvl w:val="0"/>
                <w:numId w:val="42"/>
              </w:numPr>
              <w:ind w:left="460" w:hanging="284"/>
              <w:jc w:val="both"/>
              <w:rPr>
                <w:rFonts w:ascii="Arial" w:hAnsi="Arial" w:cs="Arial"/>
                <w:sz w:val="20"/>
                <w:szCs w:val="20"/>
              </w:rPr>
            </w:pPr>
            <w:r w:rsidRPr="0055147E">
              <w:rPr>
                <w:rFonts w:ascii="Arial" w:hAnsi="Arial" w:cs="Arial"/>
                <w:sz w:val="20"/>
                <w:szCs w:val="20"/>
              </w:rPr>
              <w:t>skuteczne umieszczanie zewnętrznych barier w celu tworzenia turbulencji w przepływie wylotowego powietrza (np. roślinność),</w:t>
            </w:r>
          </w:p>
          <w:p w:rsidR="007C1608" w:rsidRPr="0055147E" w:rsidRDefault="007C1608" w:rsidP="006C79DC">
            <w:pPr>
              <w:numPr>
                <w:ilvl w:val="0"/>
                <w:numId w:val="42"/>
              </w:numPr>
              <w:ind w:left="460" w:hanging="284"/>
              <w:jc w:val="both"/>
              <w:rPr>
                <w:rFonts w:ascii="Arial" w:hAnsi="Arial" w:cs="Arial"/>
                <w:sz w:val="20"/>
                <w:szCs w:val="20"/>
              </w:rPr>
            </w:pPr>
            <w:r w:rsidRPr="0055147E">
              <w:rPr>
                <w:rFonts w:ascii="Arial" w:hAnsi="Arial" w:cs="Arial"/>
                <w:sz w:val="20"/>
                <w:szCs w:val="20"/>
              </w:rPr>
              <w:t>stosowanie żaluzji w otworach wylotowych umieszczonych w niższych partiach ścian, tak aby kierować powietrze wylotowe w stronę podłoża,</w:t>
            </w:r>
          </w:p>
          <w:p w:rsidR="007C1608" w:rsidRPr="0055147E" w:rsidRDefault="007C1608" w:rsidP="006C79DC">
            <w:pPr>
              <w:numPr>
                <w:ilvl w:val="0"/>
                <w:numId w:val="42"/>
              </w:numPr>
              <w:ind w:left="460" w:hanging="284"/>
              <w:jc w:val="both"/>
              <w:rPr>
                <w:rFonts w:ascii="Arial" w:hAnsi="Arial" w:cs="Arial"/>
                <w:sz w:val="20"/>
                <w:szCs w:val="20"/>
              </w:rPr>
            </w:pPr>
            <w:r w:rsidRPr="0055147E">
              <w:rPr>
                <w:rFonts w:ascii="Arial" w:hAnsi="Arial" w:cs="Arial"/>
                <w:sz w:val="20"/>
                <w:szCs w:val="20"/>
              </w:rPr>
              <w:t>rozpraszanie powietrza wylotowego po tej stronie budynku, która znajduje się dalej od obiektów wrażliwych,</w:t>
            </w:r>
          </w:p>
          <w:p w:rsidR="007C1608" w:rsidRPr="0055147E" w:rsidRDefault="007C1608" w:rsidP="006C79DC">
            <w:pPr>
              <w:numPr>
                <w:ilvl w:val="0"/>
                <w:numId w:val="42"/>
              </w:numPr>
              <w:ind w:left="460" w:hanging="284"/>
              <w:jc w:val="both"/>
              <w:rPr>
                <w:rFonts w:ascii="Arial" w:hAnsi="Arial" w:cs="Arial"/>
                <w:sz w:val="20"/>
                <w:szCs w:val="20"/>
              </w:rPr>
            </w:pPr>
            <w:r w:rsidRPr="0055147E">
              <w:rPr>
                <w:rFonts w:ascii="Arial" w:hAnsi="Arial" w:cs="Arial"/>
                <w:sz w:val="20"/>
                <w:szCs w:val="20"/>
              </w:rPr>
              <w:lastRenderedPageBreak/>
              <w:t>umiejscowienie osi kalenicy naturalnie wentylowanego budynku poprzecznie w stosunku do dominującego kierunku wiatru.</w:t>
            </w:r>
          </w:p>
          <w:p w:rsidR="007C1608" w:rsidRPr="0055147E" w:rsidRDefault="007C1608" w:rsidP="006C79DC">
            <w:pPr>
              <w:numPr>
                <w:ilvl w:val="0"/>
                <w:numId w:val="40"/>
              </w:numPr>
              <w:ind w:left="318" w:hanging="318"/>
              <w:jc w:val="both"/>
              <w:rPr>
                <w:rFonts w:ascii="Arial" w:hAnsi="Arial" w:cs="Arial"/>
                <w:sz w:val="20"/>
                <w:szCs w:val="20"/>
              </w:rPr>
            </w:pPr>
            <w:r w:rsidRPr="0055147E">
              <w:rPr>
                <w:rFonts w:ascii="Arial" w:hAnsi="Arial" w:cs="Arial"/>
                <w:sz w:val="20"/>
                <w:szCs w:val="20"/>
              </w:rPr>
              <w:t>Wykorzystanie jednego z wymienionych poniżej systemów oczyszczania powietrza:</w:t>
            </w:r>
          </w:p>
          <w:p w:rsidR="007C1608" w:rsidRPr="0055147E" w:rsidRDefault="007C1608" w:rsidP="006C79DC">
            <w:pPr>
              <w:numPr>
                <w:ilvl w:val="0"/>
                <w:numId w:val="104"/>
              </w:numPr>
              <w:tabs>
                <w:tab w:val="left" w:pos="314"/>
              </w:tabs>
              <w:ind w:left="314" w:hanging="284"/>
              <w:jc w:val="both"/>
              <w:rPr>
                <w:rFonts w:ascii="Arial" w:hAnsi="Arial" w:cs="Arial"/>
                <w:sz w:val="20"/>
                <w:szCs w:val="20"/>
              </w:rPr>
            </w:pPr>
            <w:r w:rsidRPr="0055147E">
              <w:rPr>
                <w:rFonts w:ascii="Arial" w:hAnsi="Arial" w:cs="Arial"/>
                <w:sz w:val="20"/>
                <w:szCs w:val="20"/>
              </w:rPr>
              <w:t xml:space="preserve">płuczka biologiczna (lub </w:t>
            </w:r>
            <w:proofErr w:type="spellStart"/>
            <w:r w:rsidRPr="0055147E">
              <w:rPr>
                <w:rFonts w:ascii="Arial" w:hAnsi="Arial" w:cs="Arial"/>
                <w:sz w:val="20"/>
                <w:szCs w:val="20"/>
              </w:rPr>
              <w:t>biofiltr</w:t>
            </w:r>
            <w:proofErr w:type="spellEnd"/>
            <w:r w:rsidRPr="0055147E">
              <w:rPr>
                <w:rFonts w:ascii="Arial" w:hAnsi="Arial" w:cs="Arial"/>
                <w:sz w:val="20"/>
                <w:szCs w:val="20"/>
              </w:rPr>
              <w:t xml:space="preserve"> ze zraszanym złożem);</w:t>
            </w:r>
          </w:p>
          <w:p w:rsidR="007C1608" w:rsidRPr="0055147E" w:rsidRDefault="007C1608" w:rsidP="006C79DC">
            <w:pPr>
              <w:numPr>
                <w:ilvl w:val="0"/>
                <w:numId w:val="104"/>
              </w:numPr>
              <w:tabs>
                <w:tab w:val="left" w:pos="314"/>
              </w:tabs>
              <w:ind w:left="314" w:hanging="284"/>
              <w:jc w:val="both"/>
              <w:rPr>
                <w:rFonts w:ascii="Arial" w:hAnsi="Arial" w:cs="Arial"/>
                <w:sz w:val="20"/>
                <w:szCs w:val="20"/>
              </w:rPr>
            </w:pPr>
            <w:r w:rsidRPr="0055147E">
              <w:rPr>
                <w:rFonts w:ascii="Arial" w:hAnsi="Arial" w:cs="Arial"/>
                <w:sz w:val="20"/>
                <w:szCs w:val="20"/>
              </w:rPr>
              <w:t>filtr biologiczny;</w:t>
            </w:r>
          </w:p>
          <w:p w:rsidR="007C1608" w:rsidRPr="0055147E" w:rsidRDefault="007C1608" w:rsidP="006C79DC">
            <w:pPr>
              <w:numPr>
                <w:ilvl w:val="0"/>
                <w:numId w:val="104"/>
              </w:numPr>
              <w:tabs>
                <w:tab w:val="left" w:pos="314"/>
              </w:tabs>
              <w:ind w:left="314" w:hanging="284"/>
              <w:jc w:val="both"/>
              <w:rPr>
                <w:rFonts w:ascii="Arial" w:hAnsi="Arial" w:cs="Arial"/>
                <w:sz w:val="20"/>
                <w:szCs w:val="20"/>
              </w:rPr>
            </w:pPr>
            <w:r w:rsidRPr="0055147E">
              <w:rPr>
                <w:rFonts w:ascii="Arial" w:hAnsi="Arial" w:cs="Arial"/>
                <w:sz w:val="20"/>
                <w:szCs w:val="20"/>
              </w:rPr>
              <w:t>dwu- lub trzystopniowy system oczyszczania powietrza.</w:t>
            </w:r>
          </w:p>
          <w:p w:rsidR="007C1608" w:rsidRPr="0055147E" w:rsidRDefault="007C1608" w:rsidP="007C1608">
            <w:pPr>
              <w:tabs>
                <w:tab w:val="left" w:pos="375"/>
              </w:tabs>
              <w:jc w:val="both"/>
              <w:rPr>
                <w:rFonts w:ascii="Arial" w:hAnsi="Arial" w:cs="Arial"/>
                <w:i/>
                <w:sz w:val="20"/>
                <w:szCs w:val="20"/>
              </w:rPr>
            </w:pPr>
            <w:r w:rsidRPr="0055147E">
              <w:rPr>
                <w:rFonts w:ascii="Arial" w:hAnsi="Arial" w:cs="Arial"/>
                <w:i/>
                <w:sz w:val="20"/>
                <w:szCs w:val="20"/>
              </w:rPr>
              <w:t>Technika ta nie może być powszechnie stosowana ze względu na wysokie koszty realizacji. W</w:t>
            </w:r>
            <w:r w:rsidR="00C014ED" w:rsidRPr="0055147E">
              <w:rPr>
                <w:rFonts w:ascii="Arial" w:hAnsi="Arial" w:cs="Arial"/>
                <w:i/>
                <w:sz w:val="20"/>
                <w:szCs w:val="20"/>
              </w:rPr>
              <w:t> </w:t>
            </w:r>
            <w:r w:rsidRPr="0055147E">
              <w:rPr>
                <w:rFonts w:ascii="Arial" w:hAnsi="Arial" w:cs="Arial"/>
                <w:i/>
                <w:sz w:val="20"/>
                <w:szCs w:val="20"/>
              </w:rPr>
              <w:t xml:space="preserve">przypadku istniejących zespołów urządzeń wyłącznie wówczas, gdy wykorzystuje się scentralizowany system wentylacji. </w:t>
            </w:r>
          </w:p>
          <w:p w:rsidR="007C1608" w:rsidRPr="0055147E" w:rsidRDefault="007C1608" w:rsidP="007C1608">
            <w:pPr>
              <w:tabs>
                <w:tab w:val="left" w:pos="375"/>
              </w:tabs>
              <w:jc w:val="both"/>
              <w:rPr>
                <w:rFonts w:ascii="Arial" w:hAnsi="Arial" w:cs="Arial"/>
                <w:i/>
                <w:sz w:val="20"/>
                <w:szCs w:val="20"/>
              </w:rPr>
            </w:pPr>
            <w:r w:rsidRPr="0055147E">
              <w:rPr>
                <w:rFonts w:ascii="Arial" w:hAnsi="Arial" w:cs="Arial"/>
                <w:i/>
                <w:sz w:val="20"/>
                <w:szCs w:val="20"/>
              </w:rPr>
              <w:t>Filtr biologiczny ma zastosowanie wyłącznie do systemów chowu, w których powstaje gnojowica. W przypadku wykorzystania filtra biologicznego konieczny jest odpowiednio duży obszar na zewnątrz budynku dla zwierząt, aby umieścić tam zestawy filtrów.</w:t>
            </w:r>
          </w:p>
          <w:p w:rsidR="007C1608" w:rsidRPr="0055147E" w:rsidRDefault="007C1608" w:rsidP="006C79DC">
            <w:pPr>
              <w:numPr>
                <w:ilvl w:val="0"/>
                <w:numId w:val="40"/>
              </w:numPr>
              <w:tabs>
                <w:tab w:val="left" w:pos="375"/>
              </w:tabs>
              <w:ind w:left="318" w:hanging="284"/>
              <w:jc w:val="both"/>
              <w:rPr>
                <w:rFonts w:ascii="Arial" w:hAnsi="Arial" w:cs="Arial"/>
                <w:sz w:val="20"/>
                <w:szCs w:val="20"/>
              </w:rPr>
            </w:pPr>
            <w:r w:rsidRPr="0055147E">
              <w:rPr>
                <w:rFonts w:ascii="Arial" w:hAnsi="Arial" w:cs="Arial"/>
                <w:sz w:val="20"/>
                <w:szCs w:val="20"/>
              </w:rPr>
              <w:t>Zastosowanie jednej z poniższych technik lub ich kombinacji do przechowywania obornika:</w:t>
            </w:r>
          </w:p>
          <w:p w:rsidR="007C1608" w:rsidRPr="0055147E" w:rsidRDefault="007C1608" w:rsidP="006C79DC">
            <w:pPr>
              <w:numPr>
                <w:ilvl w:val="0"/>
                <w:numId w:val="43"/>
              </w:numPr>
              <w:ind w:left="264" w:hanging="284"/>
              <w:jc w:val="both"/>
              <w:rPr>
                <w:rFonts w:ascii="Arial" w:hAnsi="Arial" w:cs="Arial"/>
                <w:sz w:val="20"/>
                <w:szCs w:val="20"/>
              </w:rPr>
            </w:pPr>
            <w:r w:rsidRPr="0055147E">
              <w:rPr>
                <w:rFonts w:ascii="Arial" w:hAnsi="Arial" w:cs="Arial"/>
                <w:sz w:val="20"/>
                <w:szCs w:val="20"/>
              </w:rPr>
              <w:t>przechowywanie gnojowicy lub obornika stałego pod przykryciem;</w:t>
            </w:r>
            <w:r w:rsidRPr="0055147E">
              <w:rPr>
                <w:rFonts w:ascii="Arial" w:hAnsi="Arial" w:cs="Arial"/>
                <w:b/>
                <w:color w:val="0070C0"/>
                <w:sz w:val="20"/>
                <w:szCs w:val="20"/>
              </w:rPr>
              <w:t xml:space="preserve"> </w:t>
            </w:r>
          </w:p>
          <w:p w:rsidR="007C1608" w:rsidRPr="0055147E" w:rsidRDefault="007C1608" w:rsidP="006C79DC">
            <w:pPr>
              <w:numPr>
                <w:ilvl w:val="0"/>
                <w:numId w:val="43"/>
              </w:numPr>
              <w:ind w:left="264" w:hanging="284"/>
              <w:jc w:val="both"/>
              <w:rPr>
                <w:rFonts w:ascii="Arial" w:hAnsi="Arial" w:cs="Arial"/>
                <w:i/>
                <w:sz w:val="20"/>
                <w:szCs w:val="20"/>
              </w:rPr>
            </w:pPr>
            <w:r w:rsidRPr="0055147E">
              <w:rPr>
                <w:rFonts w:ascii="Arial" w:hAnsi="Arial" w:cs="Arial"/>
                <w:sz w:val="20"/>
                <w:szCs w:val="20"/>
              </w:rPr>
              <w:t xml:space="preserve">umiejscowienie zbiornika z uwzględnieniem kierunku, w którym najczęściej wieje wiatr, oraz zastosowanie środków ograniczających prędkość wiatru w okolicy zbiornika i nad nim (np. drzewa, przeszkody naturalne); </w:t>
            </w:r>
            <w:r w:rsidRPr="0055147E">
              <w:rPr>
                <w:rFonts w:ascii="Arial" w:hAnsi="Arial" w:cs="Arial"/>
                <w:i/>
                <w:sz w:val="20"/>
                <w:szCs w:val="20"/>
              </w:rPr>
              <w:t>Zastosowanie ogólne.</w:t>
            </w:r>
          </w:p>
          <w:p w:rsidR="007C1608" w:rsidRPr="0055147E" w:rsidRDefault="007C1608" w:rsidP="006C79DC">
            <w:pPr>
              <w:numPr>
                <w:ilvl w:val="0"/>
                <w:numId w:val="43"/>
              </w:numPr>
              <w:ind w:left="264" w:hanging="284"/>
              <w:jc w:val="both"/>
              <w:rPr>
                <w:rFonts w:ascii="Arial" w:hAnsi="Arial" w:cs="Arial"/>
                <w:i/>
                <w:sz w:val="20"/>
                <w:szCs w:val="20"/>
              </w:rPr>
            </w:pPr>
            <w:r w:rsidRPr="0055147E">
              <w:rPr>
                <w:rFonts w:ascii="Arial" w:hAnsi="Arial" w:cs="Arial"/>
                <w:sz w:val="20"/>
                <w:szCs w:val="20"/>
              </w:rPr>
              <w:t xml:space="preserve">ograniczenie mieszania gnojowicy. </w:t>
            </w:r>
            <w:r w:rsidRPr="0055147E">
              <w:rPr>
                <w:rFonts w:ascii="Arial" w:hAnsi="Arial" w:cs="Arial"/>
                <w:i/>
                <w:sz w:val="20"/>
                <w:szCs w:val="20"/>
              </w:rPr>
              <w:t>Zastosowanie ogólne.</w:t>
            </w:r>
          </w:p>
          <w:p w:rsidR="007C1608" w:rsidRPr="0055147E" w:rsidRDefault="007C1608" w:rsidP="006C79DC">
            <w:pPr>
              <w:numPr>
                <w:ilvl w:val="0"/>
                <w:numId w:val="40"/>
              </w:numPr>
              <w:ind w:left="318" w:hanging="318"/>
              <w:jc w:val="both"/>
              <w:rPr>
                <w:rFonts w:ascii="Arial" w:hAnsi="Arial" w:cs="Arial"/>
                <w:sz w:val="20"/>
                <w:szCs w:val="20"/>
              </w:rPr>
            </w:pPr>
            <w:r w:rsidRPr="0055147E">
              <w:rPr>
                <w:rFonts w:ascii="Arial" w:hAnsi="Arial" w:cs="Arial"/>
                <w:sz w:val="20"/>
                <w:szCs w:val="20"/>
              </w:rPr>
              <w:t>Przetwarzanie obornika z wykorzystaniem jednej z następujących technik w celu ograniczenia emi</w:t>
            </w:r>
            <w:r w:rsidRPr="0055147E">
              <w:rPr>
                <w:rFonts w:ascii="Arial" w:hAnsi="Arial" w:cs="Arial"/>
                <w:sz w:val="20"/>
                <w:szCs w:val="20"/>
              </w:rPr>
              <w:softHyphen/>
              <w:t>sji zapachów podczas aplikacji nawozu (lub przed nim):</w:t>
            </w:r>
          </w:p>
          <w:p w:rsidR="00976AF6" w:rsidRPr="0055147E" w:rsidRDefault="007C1608" w:rsidP="006C79DC">
            <w:pPr>
              <w:numPr>
                <w:ilvl w:val="0"/>
                <w:numId w:val="44"/>
              </w:numPr>
              <w:ind w:left="460" w:hanging="284"/>
              <w:jc w:val="both"/>
              <w:rPr>
                <w:rFonts w:ascii="Arial" w:hAnsi="Arial" w:cs="Arial"/>
                <w:sz w:val="20"/>
                <w:szCs w:val="20"/>
              </w:rPr>
            </w:pPr>
            <w:r w:rsidRPr="0055147E">
              <w:rPr>
                <w:rFonts w:ascii="Arial" w:hAnsi="Arial" w:cs="Arial"/>
                <w:sz w:val="20"/>
                <w:szCs w:val="20"/>
              </w:rPr>
              <w:t>rozkład tlenowy (napowietrzanie) gnojowicy;</w:t>
            </w:r>
          </w:p>
          <w:p w:rsidR="007C1608" w:rsidRPr="0055147E" w:rsidRDefault="007C1608" w:rsidP="006C79DC">
            <w:pPr>
              <w:numPr>
                <w:ilvl w:val="0"/>
                <w:numId w:val="44"/>
              </w:numPr>
              <w:ind w:left="460" w:hanging="284"/>
              <w:jc w:val="both"/>
              <w:rPr>
                <w:rFonts w:ascii="Arial" w:hAnsi="Arial" w:cs="Arial"/>
                <w:sz w:val="20"/>
                <w:szCs w:val="20"/>
              </w:rPr>
            </w:pPr>
            <w:r w:rsidRPr="0055147E">
              <w:rPr>
                <w:rFonts w:ascii="Arial" w:hAnsi="Arial" w:cs="Arial"/>
                <w:sz w:val="20"/>
                <w:szCs w:val="20"/>
              </w:rPr>
              <w:t xml:space="preserve">kompostowanie obornika stałego. </w:t>
            </w:r>
          </w:p>
          <w:p w:rsidR="007C1608" w:rsidRPr="0055147E" w:rsidRDefault="007C1608" w:rsidP="006C79DC">
            <w:pPr>
              <w:numPr>
                <w:ilvl w:val="0"/>
                <w:numId w:val="44"/>
              </w:numPr>
              <w:ind w:left="460" w:hanging="284"/>
              <w:jc w:val="both"/>
              <w:rPr>
                <w:rFonts w:ascii="Arial" w:hAnsi="Arial" w:cs="Arial"/>
                <w:sz w:val="20"/>
                <w:szCs w:val="20"/>
              </w:rPr>
            </w:pPr>
            <w:r w:rsidRPr="0055147E">
              <w:rPr>
                <w:rFonts w:ascii="Arial" w:hAnsi="Arial" w:cs="Arial"/>
                <w:sz w:val="20"/>
                <w:szCs w:val="20"/>
              </w:rPr>
              <w:t>rozkład beztlenowy.</w:t>
            </w:r>
          </w:p>
          <w:p w:rsidR="007C1608" w:rsidRPr="0055147E" w:rsidRDefault="007C1608" w:rsidP="006C79DC">
            <w:pPr>
              <w:numPr>
                <w:ilvl w:val="0"/>
                <w:numId w:val="40"/>
              </w:numPr>
              <w:ind w:left="318" w:hanging="318"/>
              <w:jc w:val="both"/>
              <w:rPr>
                <w:rFonts w:ascii="Arial" w:hAnsi="Arial" w:cs="Arial"/>
                <w:sz w:val="20"/>
                <w:szCs w:val="20"/>
              </w:rPr>
            </w:pPr>
            <w:r w:rsidRPr="0055147E">
              <w:rPr>
                <w:rFonts w:ascii="Arial" w:hAnsi="Arial" w:cs="Arial"/>
                <w:sz w:val="20"/>
                <w:szCs w:val="20"/>
              </w:rPr>
              <w:t>Zastosowanie jednej z poniższych technik lub ich kombinacji do aplikacji obornika:</w:t>
            </w:r>
          </w:p>
          <w:p w:rsidR="00976AF6" w:rsidRPr="0055147E" w:rsidRDefault="007C1608" w:rsidP="006C79DC">
            <w:pPr>
              <w:numPr>
                <w:ilvl w:val="0"/>
                <w:numId w:val="45"/>
              </w:numPr>
              <w:ind w:left="460" w:hanging="284"/>
              <w:jc w:val="both"/>
              <w:rPr>
                <w:rFonts w:ascii="Arial" w:hAnsi="Arial" w:cs="Arial"/>
                <w:b/>
                <w:sz w:val="20"/>
                <w:szCs w:val="20"/>
              </w:rPr>
            </w:pPr>
            <w:r w:rsidRPr="0055147E">
              <w:rPr>
                <w:rFonts w:ascii="Arial" w:hAnsi="Arial" w:cs="Arial"/>
                <w:sz w:val="20"/>
                <w:szCs w:val="20"/>
              </w:rPr>
              <w:t>rozlewacz pasmowy, wtryskiwacz płytki lub głęboki do rozprowadzania gnojowicy;</w:t>
            </w:r>
          </w:p>
          <w:p w:rsidR="007C1608" w:rsidRPr="0055147E" w:rsidRDefault="007C1608" w:rsidP="006C79DC">
            <w:pPr>
              <w:numPr>
                <w:ilvl w:val="0"/>
                <w:numId w:val="45"/>
              </w:numPr>
              <w:ind w:left="460" w:hanging="284"/>
              <w:jc w:val="both"/>
              <w:rPr>
                <w:rFonts w:ascii="Arial" w:hAnsi="Arial" w:cs="Arial"/>
                <w:b/>
                <w:sz w:val="20"/>
                <w:szCs w:val="20"/>
              </w:rPr>
            </w:pPr>
            <w:r w:rsidRPr="0055147E">
              <w:rPr>
                <w:rFonts w:ascii="Arial" w:hAnsi="Arial" w:cs="Arial"/>
                <w:sz w:val="20"/>
                <w:szCs w:val="20"/>
              </w:rPr>
              <w:t>możliwie jak najszybsza aplikacja obornika.</w:t>
            </w:r>
            <w:r w:rsidRPr="0055147E">
              <w:rPr>
                <w:rFonts w:ascii="Arial" w:hAnsi="Arial" w:cs="Arial"/>
                <w:color w:val="FF0000"/>
                <w:sz w:val="20"/>
                <w:szCs w:val="20"/>
              </w:rPr>
              <w:t xml:space="preserve"> </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13.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Zapobieganie i</w:t>
            </w:r>
            <w:r w:rsidR="007F6F01" w:rsidRPr="0055147E">
              <w:rPr>
                <w:rFonts w:ascii="Arial" w:hAnsi="Arial" w:cs="Arial"/>
                <w:sz w:val="20"/>
                <w:szCs w:val="20"/>
              </w:rPr>
              <w:t xml:space="preserve"> </w:t>
            </w:r>
            <w:r w:rsidRPr="0055147E">
              <w:rPr>
                <w:rFonts w:ascii="Arial" w:hAnsi="Arial" w:cs="Arial"/>
                <w:sz w:val="20"/>
                <w:szCs w:val="20"/>
              </w:rPr>
              <w:t>ograniczenie emisji zapachów osiągnięte będzie w</w:t>
            </w:r>
            <w:r w:rsidR="007F6F01" w:rsidRPr="0055147E">
              <w:rPr>
                <w:rFonts w:ascii="Arial" w:hAnsi="Arial" w:cs="Arial"/>
                <w:sz w:val="20"/>
                <w:szCs w:val="20"/>
              </w:rPr>
              <w:t xml:space="preserve"> </w:t>
            </w:r>
            <w:r w:rsidRPr="0055147E">
              <w:rPr>
                <w:rFonts w:ascii="Arial" w:hAnsi="Arial" w:cs="Arial"/>
                <w:sz w:val="20"/>
                <w:szCs w:val="20"/>
              </w:rPr>
              <w:t>przypadku analizowanej instalacji poprzez:</w:t>
            </w:r>
          </w:p>
          <w:p w:rsidR="007C1608" w:rsidRPr="0055147E" w:rsidRDefault="007C1608" w:rsidP="006C79DC">
            <w:pPr>
              <w:numPr>
                <w:ilvl w:val="0"/>
                <w:numId w:val="105"/>
              </w:numPr>
              <w:ind w:left="251" w:hanging="251"/>
              <w:jc w:val="both"/>
              <w:rPr>
                <w:rFonts w:ascii="Arial" w:hAnsi="Arial" w:cs="Arial"/>
                <w:sz w:val="20"/>
                <w:szCs w:val="20"/>
              </w:rPr>
            </w:pPr>
            <w:r w:rsidRPr="0055147E">
              <w:rPr>
                <w:rFonts w:ascii="Arial" w:hAnsi="Arial" w:cs="Arial"/>
                <w:sz w:val="20"/>
                <w:szCs w:val="20"/>
              </w:rPr>
              <w:t>utrzymanie budynków inwentarskich w stanie suchym i czystym, monitorując na bieżąco urządzenia do pojenia, eliminując ew</w:t>
            </w:r>
            <w:r w:rsidR="007F6F01" w:rsidRPr="0055147E">
              <w:rPr>
                <w:rFonts w:ascii="Arial" w:hAnsi="Arial" w:cs="Arial"/>
                <w:sz w:val="20"/>
                <w:szCs w:val="20"/>
              </w:rPr>
              <w:t>entualne</w:t>
            </w:r>
            <w:r w:rsidRPr="0055147E">
              <w:rPr>
                <w:rFonts w:ascii="Arial" w:hAnsi="Arial" w:cs="Arial"/>
                <w:sz w:val="20"/>
                <w:szCs w:val="20"/>
              </w:rPr>
              <w:t xml:space="preserve"> wycieki;</w:t>
            </w:r>
          </w:p>
          <w:p w:rsidR="007C1608" w:rsidRPr="0055147E" w:rsidRDefault="007C1608" w:rsidP="006C79DC">
            <w:pPr>
              <w:numPr>
                <w:ilvl w:val="0"/>
                <w:numId w:val="105"/>
              </w:numPr>
              <w:ind w:left="251" w:hanging="251"/>
              <w:jc w:val="both"/>
              <w:rPr>
                <w:rFonts w:ascii="Arial" w:hAnsi="Arial" w:cs="Arial"/>
                <w:sz w:val="20"/>
                <w:szCs w:val="20"/>
              </w:rPr>
            </w:pPr>
            <w:r w:rsidRPr="0055147E">
              <w:rPr>
                <w:rFonts w:ascii="Arial" w:hAnsi="Arial" w:cs="Arial"/>
                <w:sz w:val="20"/>
                <w:szCs w:val="20"/>
              </w:rPr>
              <w:lastRenderedPageBreak/>
              <w:t>utrzymywanie zwierząt i powierzchni w stanie czystym, suchym poprzez utrzymanie wysokiego stopnia higieny, unikanie rozsypywania paszy, okresowe i interwencyjne sprzątanie miejsc utrzymywania zwierząt, w</w:t>
            </w:r>
            <w:r w:rsidR="007F6F01" w:rsidRPr="0055147E">
              <w:rPr>
                <w:rFonts w:ascii="Arial" w:hAnsi="Arial" w:cs="Arial"/>
                <w:sz w:val="20"/>
                <w:szCs w:val="20"/>
              </w:rPr>
              <w:t> </w:t>
            </w:r>
            <w:r w:rsidRPr="0055147E">
              <w:rPr>
                <w:rFonts w:ascii="Arial" w:hAnsi="Arial" w:cs="Arial"/>
                <w:sz w:val="20"/>
                <w:szCs w:val="20"/>
              </w:rPr>
              <w:t xml:space="preserve">razie konieczności (okresowe lub systematyczne) stosowanie środków poprawiających warunki sanitarne w postaci podsypek dezynfekujących i ograniczających emisję odorów, </w:t>
            </w:r>
          </w:p>
          <w:p w:rsidR="007C1608" w:rsidRPr="0055147E" w:rsidRDefault="007C1608" w:rsidP="006C79DC">
            <w:pPr>
              <w:numPr>
                <w:ilvl w:val="0"/>
                <w:numId w:val="105"/>
              </w:numPr>
              <w:ind w:left="251" w:hanging="251"/>
              <w:jc w:val="both"/>
              <w:rPr>
                <w:rFonts w:ascii="Arial" w:hAnsi="Arial" w:cs="Arial"/>
                <w:sz w:val="20"/>
                <w:szCs w:val="20"/>
              </w:rPr>
            </w:pPr>
            <w:r w:rsidRPr="0055147E">
              <w:rPr>
                <w:rFonts w:ascii="Arial" w:hAnsi="Arial" w:cs="Arial"/>
                <w:sz w:val="20"/>
                <w:szCs w:val="20"/>
              </w:rPr>
              <w:t>obniżenie temperatury obornika (np. przez chłodzenie pomieszczeń)</w:t>
            </w:r>
            <w:r w:rsidR="007F6F01" w:rsidRPr="0055147E">
              <w:rPr>
                <w:rFonts w:ascii="Arial" w:hAnsi="Arial" w:cs="Arial"/>
                <w:sz w:val="20"/>
                <w:szCs w:val="20"/>
              </w:rPr>
              <w:t>,</w:t>
            </w:r>
            <w:r w:rsidRPr="0055147E">
              <w:rPr>
                <w:rFonts w:ascii="Arial" w:hAnsi="Arial" w:cs="Arial"/>
                <w:sz w:val="20"/>
                <w:szCs w:val="20"/>
              </w:rPr>
              <w:t xml:space="preserve"> </w:t>
            </w:r>
          </w:p>
          <w:p w:rsidR="007C1608" w:rsidRPr="0055147E" w:rsidRDefault="007C1608" w:rsidP="006C79DC">
            <w:pPr>
              <w:numPr>
                <w:ilvl w:val="0"/>
                <w:numId w:val="105"/>
              </w:numPr>
              <w:ind w:left="251" w:hanging="251"/>
              <w:jc w:val="both"/>
              <w:rPr>
                <w:rFonts w:ascii="Arial" w:hAnsi="Arial" w:cs="Arial"/>
                <w:sz w:val="20"/>
                <w:szCs w:val="20"/>
              </w:rPr>
            </w:pPr>
            <w:r w:rsidRPr="0055147E">
              <w:rPr>
                <w:rFonts w:ascii="Arial" w:hAnsi="Arial" w:cs="Arial"/>
                <w:sz w:val="20"/>
                <w:szCs w:val="20"/>
              </w:rPr>
              <w:t>stosowanie żaluzji w otworach wylotowych umieszczonych w niższych partiach ścian, tak aby kierować powietrze wylotowe</w:t>
            </w:r>
            <w:r w:rsidR="000B0C9E">
              <w:rPr>
                <w:rFonts w:ascii="Arial" w:hAnsi="Arial" w:cs="Arial"/>
                <w:sz w:val="20"/>
                <w:szCs w:val="20"/>
              </w:rPr>
              <w:t xml:space="preserve"> </w:t>
            </w:r>
            <w:r w:rsidRPr="0055147E">
              <w:rPr>
                <w:rFonts w:ascii="Arial" w:hAnsi="Arial" w:cs="Arial"/>
                <w:sz w:val="20"/>
                <w:szCs w:val="20"/>
              </w:rPr>
              <w:t>w stronę podłoża.</w:t>
            </w:r>
          </w:p>
          <w:p w:rsidR="007C1608" w:rsidRPr="0055147E" w:rsidRDefault="007C1608" w:rsidP="007C1608">
            <w:pPr>
              <w:ind w:left="246" w:hanging="246"/>
              <w:jc w:val="both"/>
              <w:rPr>
                <w:rFonts w:ascii="Arial" w:hAnsi="Arial" w:cs="Arial"/>
                <w:sz w:val="20"/>
                <w:szCs w:val="20"/>
              </w:rPr>
            </w:pPr>
            <w:r w:rsidRPr="0055147E">
              <w:rPr>
                <w:rFonts w:ascii="Arial" w:hAnsi="Arial" w:cs="Arial"/>
                <w:sz w:val="20"/>
                <w:szCs w:val="20"/>
              </w:rPr>
              <w:t xml:space="preserve"> </w:t>
            </w:r>
          </w:p>
          <w:p w:rsidR="007C1608" w:rsidRPr="0055147E" w:rsidRDefault="007C1608" w:rsidP="007C1608">
            <w:pPr>
              <w:jc w:val="both"/>
              <w:rPr>
                <w:rFonts w:ascii="Arial" w:hAnsi="Arial" w:cs="Arial"/>
                <w:b/>
                <w:sz w:val="20"/>
                <w:szCs w:val="20"/>
              </w:rPr>
            </w:pPr>
            <w:r w:rsidRPr="0055147E">
              <w:rPr>
                <w:rFonts w:ascii="Arial" w:hAnsi="Arial" w:cs="Arial"/>
                <w:sz w:val="20"/>
                <w:szCs w:val="20"/>
              </w:rPr>
              <w:t>Możliwie jak najszybsza aplikacja obornika. Obornik po zakończeniu każdego cyklu hodowlanego jest usuwany i wywożony na pola uprawne Spółdzielni i przyorywany. Spółdzielnia posiada 315,9 ha własnych użytków rolnych, w</w:t>
            </w:r>
            <w:r w:rsidR="007F6F01" w:rsidRPr="0055147E">
              <w:rPr>
                <w:rFonts w:ascii="Arial" w:hAnsi="Arial" w:cs="Arial"/>
                <w:sz w:val="20"/>
                <w:szCs w:val="20"/>
              </w:rPr>
              <w:t> </w:t>
            </w:r>
            <w:r w:rsidRPr="0055147E">
              <w:rPr>
                <w:rFonts w:ascii="Arial" w:hAnsi="Arial" w:cs="Arial"/>
                <w:sz w:val="20"/>
                <w:szCs w:val="20"/>
              </w:rPr>
              <w:t>związku z czym nie ma problemu z</w:t>
            </w:r>
            <w:r w:rsidR="007F6F01" w:rsidRPr="0055147E">
              <w:rPr>
                <w:rFonts w:ascii="Arial" w:hAnsi="Arial" w:cs="Arial"/>
                <w:sz w:val="20"/>
                <w:szCs w:val="20"/>
              </w:rPr>
              <w:t> </w:t>
            </w:r>
            <w:r w:rsidRPr="0055147E">
              <w:rPr>
                <w:rFonts w:ascii="Arial" w:hAnsi="Arial" w:cs="Arial"/>
                <w:sz w:val="20"/>
                <w:szCs w:val="20"/>
              </w:rPr>
              <w:t>zagospodarowaniem</w:t>
            </w:r>
            <w:r w:rsidR="007F6F01" w:rsidRPr="0055147E">
              <w:rPr>
                <w:rFonts w:ascii="Arial" w:hAnsi="Arial" w:cs="Arial"/>
                <w:sz w:val="20"/>
                <w:szCs w:val="20"/>
              </w:rPr>
              <w:t xml:space="preserve"> </w:t>
            </w:r>
            <w:r w:rsidRPr="0055147E">
              <w:rPr>
                <w:rFonts w:ascii="Arial" w:hAnsi="Arial" w:cs="Arial"/>
                <w:sz w:val="20"/>
                <w:szCs w:val="20"/>
              </w:rPr>
              <w:t>obornika. W okresie zimowym z uwagi na zasiedlenie tylko jednej z hal, obornik nie jest wywożony, wówczas przechowywany jest w zamkniętych pomieszczeniach gospodarczych na szczelnej powierzchni. Spółdzielnia co roku opracowuje plan nawożenia dotyczący m.in. zagospodarowania nawozów naturalnych wytwarzanych w instalacji i</w:t>
            </w:r>
            <w:r w:rsidR="007F6F01" w:rsidRPr="0055147E">
              <w:rPr>
                <w:rFonts w:ascii="Arial" w:hAnsi="Arial" w:cs="Arial"/>
                <w:sz w:val="20"/>
                <w:szCs w:val="20"/>
              </w:rPr>
              <w:t> </w:t>
            </w:r>
            <w:r w:rsidRPr="0055147E">
              <w:rPr>
                <w:rFonts w:ascii="Arial" w:hAnsi="Arial" w:cs="Arial"/>
                <w:sz w:val="20"/>
                <w:szCs w:val="20"/>
              </w:rPr>
              <w:t xml:space="preserve">przedkłada go do zaopiniowania Okręgowej Stacji Chemiczno – Rolniczej w Rzeszowie. </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center"/>
              <w:rPr>
                <w:rFonts w:ascii="Arial" w:hAnsi="Arial" w:cs="Arial"/>
                <w:b/>
                <w:sz w:val="20"/>
                <w:szCs w:val="20"/>
                <w:highlight w:val="yellow"/>
              </w:rPr>
            </w:pPr>
            <w:r w:rsidRPr="0055147E">
              <w:rPr>
                <w:rFonts w:ascii="Arial" w:hAnsi="Arial" w:cs="Arial"/>
                <w:b/>
                <w:sz w:val="20"/>
                <w:szCs w:val="20"/>
              </w:rPr>
              <w:lastRenderedPageBreak/>
              <w:t>Emisje z przechowywania obornika stałego</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bCs/>
                <w:sz w:val="20"/>
                <w:szCs w:val="20"/>
              </w:rPr>
            </w:pPr>
            <w:r w:rsidRPr="0055147E">
              <w:rPr>
                <w:rFonts w:ascii="Arial" w:hAnsi="Arial" w:cs="Arial"/>
                <w:b/>
                <w:sz w:val="20"/>
                <w:szCs w:val="20"/>
              </w:rPr>
              <w:t xml:space="preserve">BAT 14. </w:t>
            </w:r>
            <w:r w:rsidRPr="0055147E">
              <w:rPr>
                <w:rFonts w:ascii="Arial" w:hAnsi="Arial" w:cs="Arial"/>
                <w:bCs/>
                <w:sz w:val="20"/>
                <w:szCs w:val="20"/>
              </w:rPr>
              <w:t>Aby ograniczyć emisje amoniaku do</w:t>
            </w:r>
            <w:r w:rsidR="00CB6034" w:rsidRPr="0055147E">
              <w:rPr>
                <w:rFonts w:ascii="Arial" w:hAnsi="Arial" w:cs="Arial"/>
                <w:bCs/>
                <w:sz w:val="20"/>
                <w:szCs w:val="20"/>
              </w:rPr>
              <w:t> </w:t>
            </w:r>
            <w:r w:rsidRPr="0055147E">
              <w:rPr>
                <w:rFonts w:ascii="Arial" w:hAnsi="Arial" w:cs="Arial"/>
                <w:bCs/>
                <w:sz w:val="20"/>
                <w:szCs w:val="20"/>
              </w:rPr>
              <w:t>powietrza z przechowywania obornika stałego, w ramach BAT należy stosować jedną z następujących technik lub ich kombinację:</w:t>
            </w:r>
          </w:p>
          <w:p w:rsidR="007C1608" w:rsidRPr="0055147E" w:rsidRDefault="007C1608" w:rsidP="006C79DC">
            <w:pPr>
              <w:numPr>
                <w:ilvl w:val="0"/>
                <w:numId w:val="106"/>
              </w:numPr>
              <w:ind w:left="312" w:hanging="284"/>
              <w:jc w:val="both"/>
              <w:rPr>
                <w:rFonts w:ascii="Arial" w:hAnsi="Arial" w:cs="Arial"/>
                <w:sz w:val="20"/>
                <w:szCs w:val="20"/>
              </w:rPr>
            </w:pPr>
            <w:r w:rsidRPr="0055147E">
              <w:rPr>
                <w:rFonts w:ascii="Arial" w:hAnsi="Arial" w:cs="Arial"/>
                <w:sz w:val="20"/>
                <w:szCs w:val="20"/>
              </w:rPr>
              <w:lastRenderedPageBreak/>
              <w:t>Zmniejszenie stosunku powierzchni obszaru uwalniającego emisje do objętości pryzmy obornika stałego.</w:t>
            </w:r>
            <w:r w:rsidR="00930998" w:rsidRPr="0055147E">
              <w:rPr>
                <w:rFonts w:ascii="Arial" w:hAnsi="Arial" w:cs="Arial"/>
                <w:sz w:val="20"/>
                <w:szCs w:val="20"/>
              </w:rPr>
              <w:t xml:space="preserve"> </w:t>
            </w:r>
            <w:r w:rsidR="00930998" w:rsidRPr="0055147E">
              <w:rPr>
                <w:rFonts w:ascii="Arial" w:hAnsi="Arial" w:cs="Arial"/>
                <w:i/>
                <w:sz w:val="20"/>
                <w:szCs w:val="20"/>
              </w:rPr>
              <w:t>Zastosowanie ogólne.</w:t>
            </w:r>
          </w:p>
          <w:p w:rsidR="007C1608" w:rsidRPr="0055147E" w:rsidRDefault="007C1608" w:rsidP="006C79DC">
            <w:pPr>
              <w:numPr>
                <w:ilvl w:val="0"/>
                <w:numId w:val="106"/>
              </w:numPr>
              <w:ind w:left="312" w:hanging="284"/>
              <w:jc w:val="both"/>
              <w:rPr>
                <w:rFonts w:ascii="Arial" w:hAnsi="Arial" w:cs="Arial"/>
                <w:sz w:val="20"/>
                <w:szCs w:val="20"/>
              </w:rPr>
            </w:pPr>
            <w:r w:rsidRPr="0055147E">
              <w:rPr>
                <w:rFonts w:ascii="Arial" w:hAnsi="Arial" w:cs="Arial"/>
                <w:sz w:val="20"/>
                <w:szCs w:val="20"/>
              </w:rPr>
              <w:t>Przykrywanie pryzm obornika stałego.</w:t>
            </w:r>
            <w:r w:rsidR="00930998" w:rsidRPr="0055147E">
              <w:rPr>
                <w:rFonts w:ascii="Arial" w:hAnsi="Arial" w:cs="Arial"/>
                <w:sz w:val="20"/>
                <w:szCs w:val="20"/>
              </w:rPr>
              <w:t xml:space="preserve"> </w:t>
            </w:r>
            <w:r w:rsidR="00930998" w:rsidRPr="0055147E">
              <w:rPr>
                <w:rFonts w:ascii="Arial" w:hAnsi="Arial" w:cs="Arial"/>
                <w:i/>
                <w:sz w:val="20"/>
                <w:szCs w:val="20"/>
              </w:rPr>
              <w:t>Powszechne zastosowanie, jeżeli obornik stały jest wysuszony w pomieszczeniach dla zwierząt. Może nie mieć zastosowania do niewysuszonego obornika w przypadku częstego uzupełniania pryzmy.</w:t>
            </w:r>
          </w:p>
          <w:p w:rsidR="007C1608" w:rsidRPr="0055147E" w:rsidRDefault="007C1608" w:rsidP="006C79DC">
            <w:pPr>
              <w:numPr>
                <w:ilvl w:val="0"/>
                <w:numId w:val="106"/>
              </w:numPr>
              <w:ind w:left="312" w:hanging="284"/>
              <w:jc w:val="both"/>
              <w:rPr>
                <w:rFonts w:ascii="Arial" w:hAnsi="Arial" w:cs="Arial"/>
                <w:sz w:val="20"/>
                <w:szCs w:val="20"/>
              </w:rPr>
            </w:pPr>
            <w:r w:rsidRPr="0055147E">
              <w:rPr>
                <w:rFonts w:ascii="Arial" w:hAnsi="Arial" w:cs="Arial"/>
                <w:sz w:val="20"/>
                <w:szCs w:val="20"/>
              </w:rPr>
              <w:t>Przechowywanie  wysuszonego  obornika  stałego  w  pomieszczeniu gospodarczym.</w:t>
            </w:r>
            <w:r w:rsidR="00930998" w:rsidRPr="0055147E">
              <w:rPr>
                <w:rFonts w:ascii="Arial" w:hAnsi="Arial" w:cs="Arial"/>
                <w:sz w:val="20"/>
                <w:szCs w:val="20"/>
              </w:rPr>
              <w:t xml:space="preserve"> </w:t>
            </w:r>
            <w:r w:rsidR="00930998" w:rsidRPr="0055147E">
              <w:rPr>
                <w:rFonts w:ascii="Arial" w:hAnsi="Arial" w:cs="Arial"/>
                <w:i/>
                <w:sz w:val="20"/>
                <w:szCs w:val="20"/>
              </w:rPr>
              <w:t>Zastosowanie ogólne.</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pStyle w:val="Tekstpodstawowy"/>
              <w:tabs>
                <w:tab w:val="left" w:pos="284"/>
              </w:tabs>
              <w:ind w:right="40"/>
              <w:rPr>
                <w:rStyle w:val="BodytextItalic"/>
                <w:rFonts w:ascii="Arial" w:hAnsi="Arial" w:cs="Arial"/>
                <w:b/>
                <w:i w:val="0"/>
                <w:sz w:val="20"/>
              </w:rPr>
            </w:pPr>
            <w:r w:rsidRPr="0055147E">
              <w:rPr>
                <w:rStyle w:val="BodytextItalic"/>
                <w:rFonts w:ascii="Arial" w:hAnsi="Arial" w:cs="Arial"/>
                <w:sz w:val="20"/>
              </w:rPr>
              <w:lastRenderedPageBreak/>
              <w:t>BAT 14</w:t>
            </w:r>
            <w:r w:rsidRPr="0055147E">
              <w:rPr>
                <w:rStyle w:val="BodytextItalic"/>
                <w:rFonts w:ascii="Arial" w:hAnsi="Arial" w:cs="Arial"/>
                <w:b/>
                <w:sz w:val="20"/>
              </w:rPr>
              <w:t xml:space="preserve"> – zgodność z BAT</w:t>
            </w:r>
          </w:p>
          <w:p w:rsidR="007C1608" w:rsidRPr="0055147E" w:rsidRDefault="007C1608" w:rsidP="00930998">
            <w:pPr>
              <w:pStyle w:val="Tekstpodstawowy"/>
              <w:tabs>
                <w:tab w:val="left" w:pos="284"/>
              </w:tabs>
              <w:spacing w:line="240" w:lineRule="auto"/>
              <w:ind w:right="40"/>
              <w:rPr>
                <w:rStyle w:val="BodytextItalic"/>
                <w:rFonts w:ascii="Arial" w:hAnsi="Arial" w:cs="Arial"/>
                <w:b/>
                <w:i w:val="0"/>
                <w:sz w:val="20"/>
              </w:rPr>
            </w:pPr>
            <w:r w:rsidRPr="0055147E">
              <w:rPr>
                <w:rFonts w:ascii="Arial" w:hAnsi="Arial" w:cs="Arial"/>
                <w:sz w:val="20"/>
              </w:rPr>
              <w:t xml:space="preserve">Możliwie jak najszybsza aplikacja obornika. Obornik po zakończeniu każdego cyklu hodowlanego jest usuwany i wywożony na pola uprawne Spółdzielni i przyorywany. W okresie </w:t>
            </w:r>
            <w:r w:rsidRPr="0055147E">
              <w:rPr>
                <w:rFonts w:ascii="Arial" w:hAnsi="Arial" w:cs="Arial"/>
                <w:sz w:val="20"/>
              </w:rPr>
              <w:lastRenderedPageBreak/>
              <w:t>zimowym z uwagi na zasiedlenie tylko jednej z hal, obornik nie jest wywożony.</w:t>
            </w:r>
          </w:p>
          <w:p w:rsidR="007C1608" w:rsidRPr="0055147E" w:rsidRDefault="007C1608" w:rsidP="00930998">
            <w:pPr>
              <w:jc w:val="both"/>
              <w:rPr>
                <w:rFonts w:ascii="Arial" w:hAnsi="Arial" w:cs="Arial"/>
                <w:sz w:val="20"/>
                <w:szCs w:val="20"/>
              </w:rPr>
            </w:pPr>
            <w:r w:rsidRPr="0055147E">
              <w:rPr>
                <w:rFonts w:ascii="Arial" w:hAnsi="Arial" w:cs="Arial"/>
                <w:sz w:val="20"/>
                <w:szCs w:val="20"/>
              </w:rPr>
              <w:t>W okresie, w którym nie jest możliwa aplikacja obornika, obornik stały przechowywany</w:t>
            </w:r>
            <w:r w:rsidR="000B0C9E">
              <w:rPr>
                <w:rFonts w:ascii="Arial" w:hAnsi="Arial" w:cs="Arial"/>
                <w:sz w:val="20"/>
                <w:szCs w:val="20"/>
              </w:rPr>
              <w:t xml:space="preserve"> </w:t>
            </w:r>
            <w:r w:rsidRPr="0055147E">
              <w:rPr>
                <w:rFonts w:ascii="Arial" w:hAnsi="Arial" w:cs="Arial"/>
                <w:sz w:val="20"/>
                <w:szCs w:val="20"/>
              </w:rPr>
              <w:t>jest w pomieszczeniu produkcyjnym. Powierzchnia na której przechowywany jest obornik jest szczelna.</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both"/>
              <w:rPr>
                <w:rFonts w:ascii="Arial" w:hAnsi="Arial" w:cs="Arial"/>
                <w:sz w:val="20"/>
                <w:szCs w:val="20"/>
              </w:rPr>
            </w:pPr>
            <w:r w:rsidRPr="0055147E">
              <w:rPr>
                <w:rFonts w:ascii="Arial" w:hAnsi="Arial" w:cs="Arial"/>
                <w:b/>
                <w:sz w:val="20"/>
                <w:szCs w:val="20"/>
              </w:rPr>
              <w:lastRenderedPageBreak/>
              <w:t xml:space="preserve">BAT 15. </w:t>
            </w:r>
            <w:r w:rsidRPr="0055147E">
              <w:rPr>
                <w:rFonts w:ascii="Arial" w:hAnsi="Arial" w:cs="Arial"/>
                <w:bCs/>
                <w:sz w:val="20"/>
                <w:szCs w:val="20"/>
              </w:rPr>
              <w:t>W celu zapobiegania emisjom do gleby i wody z przechowywania obornika stałego lub, jeżeli jest to niemożliwe, ich ograniczenia w</w:t>
            </w:r>
            <w:r w:rsidR="00261B42" w:rsidRPr="0055147E">
              <w:rPr>
                <w:rFonts w:ascii="Arial" w:hAnsi="Arial" w:cs="Arial"/>
                <w:bCs/>
                <w:sz w:val="20"/>
                <w:szCs w:val="20"/>
              </w:rPr>
              <w:t> </w:t>
            </w:r>
            <w:r w:rsidRPr="0055147E">
              <w:rPr>
                <w:rFonts w:ascii="Arial" w:hAnsi="Arial" w:cs="Arial"/>
                <w:bCs/>
                <w:sz w:val="20"/>
                <w:szCs w:val="20"/>
              </w:rPr>
              <w:t>ramach BAT należy stosować kombinację następujących technik z</w:t>
            </w:r>
            <w:r w:rsidR="00C47896" w:rsidRPr="0055147E">
              <w:rPr>
                <w:rFonts w:ascii="Arial" w:hAnsi="Arial" w:cs="Arial"/>
                <w:bCs/>
                <w:sz w:val="20"/>
                <w:szCs w:val="20"/>
              </w:rPr>
              <w:t xml:space="preserve"> </w:t>
            </w:r>
            <w:r w:rsidRPr="0055147E">
              <w:rPr>
                <w:rFonts w:ascii="Arial" w:hAnsi="Arial" w:cs="Arial"/>
                <w:bCs/>
                <w:sz w:val="20"/>
                <w:szCs w:val="20"/>
              </w:rPr>
              <w:t>zachowaniem następującej hierarchii:</w:t>
            </w:r>
          </w:p>
          <w:p w:rsidR="007C1608" w:rsidRPr="0055147E" w:rsidRDefault="007C1608" w:rsidP="007C1608">
            <w:pPr>
              <w:ind w:left="230" w:hanging="230"/>
              <w:jc w:val="both"/>
              <w:rPr>
                <w:rFonts w:ascii="Arial" w:hAnsi="Arial" w:cs="Arial"/>
                <w:i/>
                <w:sz w:val="20"/>
                <w:szCs w:val="20"/>
              </w:rPr>
            </w:pPr>
            <w:r w:rsidRPr="0055147E">
              <w:rPr>
                <w:rFonts w:ascii="Arial" w:hAnsi="Arial" w:cs="Arial"/>
                <w:sz w:val="20"/>
                <w:szCs w:val="20"/>
              </w:rPr>
              <w:t>1. Przechowywanie  wysuszonego  obornika  stałego  w  pomieszczeniu gospodarczym.</w:t>
            </w:r>
            <w:r w:rsidR="00261B42" w:rsidRPr="0055147E">
              <w:rPr>
                <w:rFonts w:ascii="Arial" w:hAnsi="Arial" w:cs="Arial"/>
                <w:sz w:val="20"/>
                <w:szCs w:val="20"/>
              </w:rPr>
              <w:t xml:space="preserve"> </w:t>
            </w:r>
            <w:r w:rsidR="00261B42" w:rsidRPr="0055147E">
              <w:rPr>
                <w:rFonts w:ascii="Arial" w:hAnsi="Arial" w:cs="Arial"/>
                <w:i/>
                <w:sz w:val="20"/>
                <w:szCs w:val="20"/>
              </w:rPr>
              <w:t>Zastosowanie ogólne.</w:t>
            </w:r>
          </w:p>
          <w:p w:rsidR="00261B42" w:rsidRPr="0055147E" w:rsidRDefault="007C1608" w:rsidP="00261B42">
            <w:pPr>
              <w:ind w:left="230" w:hanging="230"/>
              <w:jc w:val="both"/>
              <w:rPr>
                <w:rFonts w:ascii="Arial" w:hAnsi="Arial" w:cs="Arial"/>
                <w:i/>
                <w:sz w:val="20"/>
                <w:szCs w:val="20"/>
              </w:rPr>
            </w:pPr>
            <w:r w:rsidRPr="0055147E">
              <w:rPr>
                <w:rFonts w:ascii="Arial" w:hAnsi="Arial" w:cs="Arial"/>
                <w:sz w:val="20"/>
                <w:szCs w:val="20"/>
              </w:rPr>
              <w:t>2. Wykorzystywanie betonowego silosa do</w:t>
            </w:r>
            <w:r w:rsidR="00261B42" w:rsidRPr="0055147E">
              <w:rPr>
                <w:rFonts w:ascii="Arial" w:hAnsi="Arial" w:cs="Arial"/>
                <w:sz w:val="20"/>
                <w:szCs w:val="20"/>
              </w:rPr>
              <w:t> </w:t>
            </w:r>
            <w:r w:rsidRPr="0055147E">
              <w:rPr>
                <w:rFonts w:ascii="Arial" w:hAnsi="Arial" w:cs="Arial"/>
                <w:sz w:val="20"/>
                <w:szCs w:val="20"/>
              </w:rPr>
              <w:t>przechowywania obornika stałego.</w:t>
            </w:r>
            <w:r w:rsidR="00261B42" w:rsidRPr="0055147E">
              <w:rPr>
                <w:rFonts w:ascii="Arial" w:hAnsi="Arial" w:cs="Arial"/>
                <w:sz w:val="20"/>
                <w:szCs w:val="20"/>
              </w:rPr>
              <w:t xml:space="preserve"> </w:t>
            </w:r>
            <w:r w:rsidR="00261B42" w:rsidRPr="0055147E">
              <w:rPr>
                <w:rFonts w:ascii="Arial" w:hAnsi="Arial" w:cs="Arial"/>
                <w:i/>
                <w:sz w:val="20"/>
                <w:szCs w:val="20"/>
              </w:rPr>
              <w:t>Zastosowanie ogólne.</w:t>
            </w:r>
          </w:p>
          <w:p w:rsidR="00261B42" w:rsidRPr="0055147E" w:rsidRDefault="007C1608" w:rsidP="00261B42">
            <w:pPr>
              <w:ind w:left="230" w:hanging="230"/>
              <w:jc w:val="both"/>
              <w:rPr>
                <w:rFonts w:ascii="Arial" w:hAnsi="Arial" w:cs="Arial"/>
                <w:i/>
                <w:sz w:val="20"/>
                <w:szCs w:val="20"/>
              </w:rPr>
            </w:pPr>
            <w:r w:rsidRPr="0055147E">
              <w:rPr>
                <w:rFonts w:ascii="Arial" w:hAnsi="Arial" w:cs="Arial"/>
                <w:sz w:val="20"/>
                <w:szCs w:val="20"/>
              </w:rPr>
              <w:t>3. Przechowywanie obornika stałego na</w:t>
            </w:r>
            <w:r w:rsidR="00261B42" w:rsidRPr="0055147E">
              <w:rPr>
                <w:rFonts w:ascii="Arial" w:hAnsi="Arial" w:cs="Arial"/>
                <w:sz w:val="20"/>
                <w:szCs w:val="20"/>
              </w:rPr>
              <w:t> </w:t>
            </w:r>
            <w:r w:rsidRPr="0055147E">
              <w:rPr>
                <w:rFonts w:ascii="Arial" w:hAnsi="Arial" w:cs="Arial"/>
                <w:sz w:val="20"/>
                <w:szCs w:val="20"/>
              </w:rPr>
              <w:t xml:space="preserve"> nieprzepuszczalnym podłożu wyposażonym w system</w:t>
            </w:r>
            <w:r w:rsidR="00261B42" w:rsidRPr="0055147E">
              <w:rPr>
                <w:rFonts w:ascii="Arial" w:hAnsi="Arial" w:cs="Arial"/>
                <w:sz w:val="20"/>
                <w:szCs w:val="20"/>
              </w:rPr>
              <w:t xml:space="preserve"> </w:t>
            </w:r>
            <w:r w:rsidRPr="0055147E">
              <w:rPr>
                <w:rFonts w:ascii="Arial" w:hAnsi="Arial" w:cs="Arial"/>
                <w:sz w:val="20"/>
                <w:szCs w:val="20"/>
              </w:rPr>
              <w:t>odwadniania i ze zbiornikiem na spływającą wodę.</w:t>
            </w:r>
            <w:r w:rsidR="00261B42" w:rsidRPr="0055147E">
              <w:rPr>
                <w:rFonts w:ascii="Arial" w:hAnsi="Arial" w:cs="Arial"/>
                <w:sz w:val="20"/>
                <w:szCs w:val="20"/>
              </w:rPr>
              <w:t xml:space="preserve"> </w:t>
            </w:r>
            <w:r w:rsidR="00261B42" w:rsidRPr="0055147E">
              <w:rPr>
                <w:rFonts w:ascii="Arial" w:hAnsi="Arial" w:cs="Arial"/>
                <w:i/>
                <w:sz w:val="20"/>
                <w:szCs w:val="20"/>
              </w:rPr>
              <w:t>Zastosowanie ogólne.</w:t>
            </w:r>
          </w:p>
          <w:p w:rsidR="00261B42" w:rsidRPr="0055147E" w:rsidRDefault="007C1608" w:rsidP="00261B42">
            <w:pPr>
              <w:ind w:left="230" w:hanging="230"/>
              <w:jc w:val="both"/>
              <w:rPr>
                <w:rFonts w:ascii="Arial" w:hAnsi="Arial" w:cs="Arial"/>
                <w:i/>
                <w:sz w:val="20"/>
                <w:szCs w:val="20"/>
              </w:rPr>
            </w:pPr>
            <w:r w:rsidRPr="0055147E">
              <w:rPr>
                <w:rFonts w:ascii="Arial" w:hAnsi="Arial" w:cs="Arial"/>
                <w:sz w:val="20"/>
                <w:szCs w:val="20"/>
              </w:rPr>
              <w:t>4. Wybranie zbiornika o pojemności wystarczającej do przechowywania obornika stałego w okresach, w</w:t>
            </w:r>
            <w:r w:rsidR="00261B42" w:rsidRPr="0055147E">
              <w:rPr>
                <w:rFonts w:ascii="Arial" w:hAnsi="Arial" w:cs="Arial"/>
                <w:sz w:val="20"/>
                <w:szCs w:val="20"/>
              </w:rPr>
              <w:t xml:space="preserve"> </w:t>
            </w:r>
            <w:r w:rsidRPr="0055147E">
              <w:rPr>
                <w:rFonts w:ascii="Arial" w:hAnsi="Arial" w:cs="Arial"/>
                <w:sz w:val="20"/>
                <w:szCs w:val="20"/>
              </w:rPr>
              <w:t>których nie jest możliwa jego aplikacja.</w:t>
            </w:r>
            <w:r w:rsidR="00261B42" w:rsidRPr="0055147E">
              <w:rPr>
                <w:rFonts w:ascii="Arial" w:hAnsi="Arial" w:cs="Arial"/>
                <w:sz w:val="20"/>
                <w:szCs w:val="20"/>
              </w:rPr>
              <w:t xml:space="preserve"> </w:t>
            </w:r>
            <w:r w:rsidR="00261B42" w:rsidRPr="0055147E">
              <w:rPr>
                <w:rFonts w:ascii="Arial" w:hAnsi="Arial" w:cs="Arial"/>
                <w:i/>
                <w:sz w:val="20"/>
                <w:szCs w:val="20"/>
              </w:rPr>
              <w:t>Zastosowanie ogólne.</w:t>
            </w:r>
          </w:p>
          <w:p w:rsidR="00261B42" w:rsidRPr="0055147E" w:rsidRDefault="007C1608" w:rsidP="007C1608">
            <w:pPr>
              <w:ind w:left="230" w:hanging="230"/>
              <w:jc w:val="both"/>
              <w:rPr>
                <w:rFonts w:ascii="Arial" w:hAnsi="Arial" w:cs="Arial"/>
                <w:sz w:val="20"/>
                <w:szCs w:val="20"/>
              </w:rPr>
            </w:pPr>
            <w:r w:rsidRPr="0055147E">
              <w:rPr>
                <w:rFonts w:ascii="Arial" w:hAnsi="Arial" w:cs="Arial"/>
                <w:sz w:val="20"/>
                <w:szCs w:val="20"/>
              </w:rPr>
              <w:t>5. Przechowywanie obornika w pryzmach umieszczonych z dala od cieków powierzchniowych i</w:t>
            </w:r>
            <w:r w:rsidR="00261B42" w:rsidRPr="0055147E">
              <w:rPr>
                <w:rFonts w:ascii="Arial" w:hAnsi="Arial" w:cs="Arial"/>
                <w:sz w:val="20"/>
                <w:szCs w:val="20"/>
              </w:rPr>
              <w:t xml:space="preserve"> </w:t>
            </w:r>
            <w:r w:rsidRPr="0055147E">
              <w:rPr>
                <w:rFonts w:ascii="Arial" w:hAnsi="Arial" w:cs="Arial"/>
                <w:sz w:val="20"/>
                <w:szCs w:val="20"/>
              </w:rPr>
              <w:t>podziemnych, które mogłyby zostać zanieczyszczone przez spływającą wodę.</w:t>
            </w:r>
            <w:r w:rsidR="00261B42" w:rsidRPr="0055147E">
              <w:rPr>
                <w:rFonts w:ascii="Arial" w:hAnsi="Arial" w:cs="Arial"/>
                <w:sz w:val="20"/>
                <w:szCs w:val="20"/>
              </w:rPr>
              <w:t xml:space="preserve"> </w:t>
            </w:r>
          </w:p>
          <w:p w:rsidR="007C1608" w:rsidRPr="0055147E" w:rsidRDefault="00261B42" w:rsidP="00261B42">
            <w:pPr>
              <w:ind w:left="230"/>
              <w:jc w:val="both"/>
              <w:rPr>
                <w:rFonts w:ascii="Arial" w:hAnsi="Arial" w:cs="Arial"/>
                <w:i/>
                <w:color w:val="FF0000"/>
                <w:sz w:val="20"/>
                <w:szCs w:val="20"/>
              </w:rPr>
            </w:pPr>
            <w:r w:rsidRPr="0055147E">
              <w:rPr>
                <w:rFonts w:ascii="Arial" w:hAnsi="Arial" w:cs="Arial"/>
                <w:i/>
                <w:sz w:val="20"/>
                <w:szCs w:val="20"/>
              </w:rPr>
              <w:t>Zastosowanie wyłącznie do tymczasowych pryzm polowych przenoszonych co roku.</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pStyle w:val="Tekstpodstawowy"/>
              <w:tabs>
                <w:tab w:val="left" w:pos="284"/>
              </w:tabs>
              <w:ind w:right="40"/>
              <w:rPr>
                <w:rStyle w:val="BodytextItalic"/>
                <w:rFonts w:ascii="Arial" w:hAnsi="Arial" w:cs="Arial"/>
                <w:i w:val="0"/>
                <w:sz w:val="20"/>
              </w:rPr>
            </w:pPr>
            <w:r w:rsidRPr="0055147E">
              <w:rPr>
                <w:rStyle w:val="BodytextItalic"/>
                <w:rFonts w:ascii="Arial" w:hAnsi="Arial" w:cs="Arial"/>
                <w:b/>
                <w:sz w:val="20"/>
              </w:rPr>
              <w:t>BAT 15. – zgodność z BAT.</w:t>
            </w:r>
          </w:p>
          <w:p w:rsidR="007C1608" w:rsidRPr="0055147E" w:rsidRDefault="007C1608" w:rsidP="00261B42">
            <w:pPr>
              <w:jc w:val="both"/>
              <w:rPr>
                <w:rFonts w:ascii="Arial" w:hAnsi="Arial" w:cs="Arial"/>
                <w:sz w:val="20"/>
                <w:szCs w:val="20"/>
              </w:rPr>
            </w:pPr>
            <w:r w:rsidRPr="0055147E">
              <w:rPr>
                <w:rFonts w:ascii="Arial" w:hAnsi="Arial" w:cs="Arial"/>
                <w:sz w:val="20"/>
                <w:szCs w:val="20"/>
              </w:rPr>
              <w:t>Możliwie jak najszybsza aplikacja obornika. Obornik po zakończeniu każdego cyklu hodowlanego jest usuwany i wywożony na pola uprawne Spółdzielni i przyorywany. W okresie zimowym z uwagi na zasiedlenie tylko jednej z hal, obornik nie jest wywożony.</w:t>
            </w:r>
          </w:p>
          <w:p w:rsidR="007C1608" w:rsidRPr="0055147E" w:rsidRDefault="007C1608" w:rsidP="00261B42">
            <w:pPr>
              <w:jc w:val="both"/>
              <w:rPr>
                <w:rFonts w:ascii="Arial" w:hAnsi="Arial" w:cs="Arial"/>
                <w:sz w:val="20"/>
                <w:szCs w:val="20"/>
              </w:rPr>
            </w:pPr>
            <w:r w:rsidRPr="0055147E">
              <w:rPr>
                <w:rFonts w:ascii="Arial" w:hAnsi="Arial" w:cs="Arial"/>
                <w:sz w:val="20"/>
                <w:szCs w:val="20"/>
              </w:rPr>
              <w:t>W okresie, w którym nie jest możliwa aplikacja obornika, obornik stały przechowywany</w:t>
            </w:r>
            <w:r w:rsidR="000B0C9E">
              <w:rPr>
                <w:rFonts w:ascii="Arial" w:hAnsi="Arial" w:cs="Arial"/>
                <w:sz w:val="20"/>
                <w:szCs w:val="20"/>
              </w:rPr>
              <w:t xml:space="preserve"> </w:t>
            </w:r>
            <w:r w:rsidRPr="0055147E">
              <w:rPr>
                <w:rFonts w:ascii="Arial" w:hAnsi="Arial" w:cs="Arial"/>
                <w:sz w:val="20"/>
                <w:szCs w:val="20"/>
              </w:rPr>
              <w:t>jest w pomieszczeniu produkcyjnym.</w:t>
            </w:r>
            <w:r w:rsidR="000B0C9E">
              <w:rPr>
                <w:rFonts w:ascii="Arial" w:hAnsi="Arial" w:cs="Arial"/>
                <w:sz w:val="20"/>
                <w:szCs w:val="20"/>
              </w:rPr>
              <w:t xml:space="preserve"> </w:t>
            </w:r>
            <w:r w:rsidRPr="0055147E">
              <w:rPr>
                <w:rFonts w:ascii="Arial" w:hAnsi="Arial" w:cs="Arial"/>
                <w:sz w:val="20"/>
                <w:szCs w:val="20"/>
              </w:rPr>
              <w:t>Powierzchnia na której przechowywany jest obornik jest szczelna.</w:t>
            </w:r>
          </w:p>
          <w:p w:rsidR="007C1608" w:rsidRPr="0055147E" w:rsidRDefault="007C1608" w:rsidP="00261B42">
            <w:pPr>
              <w:jc w:val="both"/>
              <w:rPr>
                <w:b/>
                <w:color w:val="FF0000"/>
                <w:sz w:val="20"/>
              </w:rPr>
            </w:pPr>
            <w:r w:rsidRPr="0055147E">
              <w:rPr>
                <w:rFonts w:ascii="Arial" w:hAnsi="Arial" w:cs="Arial"/>
                <w:sz w:val="20"/>
                <w:szCs w:val="20"/>
              </w:rPr>
              <w:t xml:space="preserve"> W okresie wegetacyjnym, w celu przyspieszenia procesu aplikacji i wprowadzenia obornika do gleby, przed aplikacją, może być w stanie stałym, czasowo gromadzony na polu w pryzmach z dala od cieków powierzchniowych i podziemnych, które mogłyby zostać zanieczyszczone przez spływającą wodę.</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E4094D">
            <w:pPr>
              <w:pStyle w:val="Tekstpodstawowy"/>
              <w:tabs>
                <w:tab w:val="left" w:pos="284"/>
              </w:tabs>
              <w:spacing w:line="240" w:lineRule="auto"/>
              <w:ind w:right="40"/>
              <w:rPr>
                <w:rStyle w:val="BodytextItalic"/>
                <w:rFonts w:ascii="Arial" w:hAnsi="Arial" w:cs="Arial"/>
                <w:bCs/>
                <w:i w:val="0"/>
                <w:sz w:val="20"/>
              </w:rPr>
            </w:pPr>
            <w:r w:rsidRPr="0055147E">
              <w:rPr>
                <w:rFonts w:ascii="Arial" w:hAnsi="Arial" w:cs="Arial"/>
                <w:bCs/>
                <w:sz w:val="20"/>
              </w:rPr>
              <w:t xml:space="preserve">BAT w zakresie emisji z przechowywania obornika stałego </w:t>
            </w:r>
            <w:r w:rsidR="00881146" w:rsidRPr="0055147E">
              <w:rPr>
                <w:rFonts w:ascii="Arial" w:hAnsi="Arial" w:cs="Arial"/>
                <w:bCs/>
                <w:sz w:val="20"/>
              </w:rPr>
              <w:t>ma</w:t>
            </w:r>
            <w:r w:rsidR="00C47896" w:rsidRPr="0055147E">
              <w:rPr>
                <w:rFonts w:ascii="Arial" w:hAnsi="Arial" w:cs="Arial"/>
                <w:bCs/>
                <w:sz w:val="20"/>
              </w:rPr>
              <w:t xml:space="preserve"> </w:t>
            </w:r>
            <w:r w:rsidRPr="0055147E">
              <w:rPr>
                <w:rFonts w:ascii="Arial" w:hAnsi="Arial" w:cs="Arial"/>
                <w:bCs/>
                <w:sz w:val="20"/>
              </w:rPr>
              <w:t>zastosowania w przypadku analizowanej instalacji.</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pStyle w:val="Tekstpodstawowy"/>
              <w:tabs>
                <w:tab w:val="left" w:pos="284"/>
              </w:tabs>
              <w:ind w:right="40"/>
              <w:jc w:val="center"/>
              <w:rPr>
                <w:rStyle w:val="BodytextItalic"/>
                <w:rFonts w:ascii="Arial" w:hAnsi="Arial" w:cs="Arial"/>
                <w:b/>
                <w:i w:val="0"/>
                <w:sz w:val="20"/>
              </w:rPr>
            </w:pPr>
            <w:r w:rsidRPr="0055147E">
              <w:rPr>
                <w:rFonts w:ascii="Arial" w:hAnsi="Arial" w:cs="Arial"/>
                <w:b/>
                <w:sz w:val="20"/>
              </w:rPr>
              <w:t>EMISJE z PRZECHOWYWANIA GNOJOWICY</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pStyle w:val="Tekstpodstawowy"/>
              <w:tabs>
                <w:tab w:val="left" w:pos="284"/>
              </w:tabs>
              <w:ind w:right="40"/>
              <w:rPr>
                <w:rStyle w:val="BodytextItalic"/>
                <w:rFonts w:ascii="Arial" w:hAnsi="Arial" w:cs="Arial"/>
                <w:b/>
                <w:i w:val="0"/>
                <w:sz w:val="20"/>
              </w:rPr>
            </w:pPr>
            <w:r w:rsidRPr="0055147E">
              <w:rPr>
                <w:rFonts w:ascii="Arial" w:hAnsi="Arial" w:cs="Arial"/>
                <w:b/>
                <w:sz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B5036B">
            <w:pPr>
              <w:pStyle w:val="Tekstpodstawowy"/>
              <w:spacing w:line="240" w:lineRule="auto"/>
              <w:ind w:right="23"/>
              <w:rPr>
                <w:rFonts w:ascii="Arial" w:hAnsi="Arial" w:cs="Arial"/>
                <w:b/>
                <w:sz w:val="20"/>
              </w:rPr>
            </w:pPr>
            <w:r w:rsidRPr="0055147E">
              <w:rPr>
                <w:rFonts w:ascii="Arial" w:hAnsi="Arial" w:cs="Arial"/>
                <w:b/>
                <w:sz w:val="20"/>
              </w:rPr>
              <w:t>BAT 16. Aby ograniczyć emisje amoniaku do</w:t>
            </w:r>
            <w:r w:rsidR="00657821" w:rsidRPr="0055147E">
              <w:rPr>
                <w:rFonts w:ascii="Arial" w:hAnsi="Arial" w:cs="Arial"/>
                <w:b/>
                <w:sz w:val="20"/>
              </w:rPr>
              <w:t> </w:t>
            </w:r>
            <w:r w:rsidRPr="0055147E">
              <w:rPr>
                <w:rFonts w:ascii="Arial" w:hAnsi="Arial" w:cs="Arial"/>
                <w:b/>
                <w:sz w:val="20"/>
              </w:rPr>
              <w:t>powietrza z przechowywania gnojowicy, w</w:t>
            </w:r>
            <w:r w:rsidR="00657821" w:rsidRPr="0055147E">
              <w:rPr>
                <w:rFonts w:ascii="Arial" w:hAnsi="Arial" w:cs="Arial"/>
                <w:b/>
                <w:sz w:val="20"/>
              </w:rPr>
              <w:t> </w:t>
            </w:r>
            <w:r w:rsidRPr="0055147E">
              <w:rPr>
                <w:rFonts w:ascii="Arial" w:hAnsi="Arial" w:cs="Arial"/>
                <w:b/>
                <w:sz w:val="20"/>
              </w:rPr>
              <w:t>ramach BAT należy stosować kombinację poniższych technik:</w:t>
            </w:r>
          </w:p>
          <w:p w:rsidR="007C1608" w:rsidRPr="0055147E" w:rsidRDefault="007C1608" w:rsidP="006C79DC">
            <w:pPr>
              <w:pStyle w:val="Tekstpodstawowy"/>
              <w:widowControl/>
              <w:numPr>
                <w:ilvl w:val="3"/>
                <w:numId w:val="40"/>
              </w:numPr>
              <w:adjustRightInd/>
              <w:spacing w:line="240" w:lineRule="auto"/>
              <w:ind w:left="284" w:right="20" w:hanging="284"/>
              <w:textAlignment w:val="auto"/>
              <w:rPr>
                <w:rFonts w:ascii="Arial" w:hAnsi="Arial" w:cs="Arial"/>
                <w:sz w:val="20"/>
              </w:rPr>
            </w:pPr>
            <w:r w:rsidRPr="0055147E">
              <w:rPr>
                <w:rFonts w:ascii="Arial" w:hAnsi="Arial" w:cs="Arial"/>
                <w:sz w:val="20"/>
              </w:rPr>
              <w:t>Odpowiednie zaprojektowanie zbiornika do przechowywania gnojowicy i zarządzanie nim w wyniku zastosowania kombinacji następujących tech</w:t>
            </w:r>
            <w:r w:rsidRPr="0055147E">
              <w:rPr>
                <w:rFonts w:ascii="Arial" w:hAnsi="Arial" w:cs="Arial"/>
                <w:sz w:val="20"/>
              </w:rPr>
              <w:softHyphen/>
              <w:t>nik:</w:t>
            </w:r>
          </w:p>
          <w:p w:rsidR="007C1608" w:rsidRPr="0055147E" w:rsidRDefault="007C1608" w:rsidP="006C79DC">
            <w:pPr>
              <w:pStyle w:val="Tekstpodstawowy"/>
              <w:widowControl/>
              <w:numPr>
                <w:ilvl w:val="0"/>
                <w:numId w:val="46"/>
              </w:numPr>
              <w:adjustRightInd/>
              <w:spacing w:line="240" w:lineRule="auto"/>
              <w:ind w:left="318" w:right="20" w:hanging="284"/>
              <w:textAlignment w:val="auto"/>
              <w:rPr>
                <w:rFonts w:ascii="Arial" w:hAnsi="Arial" w:cs="Arial"/>
                <w:sz w:val="20"/>
              </w:rPr>
            </w:pPr>
            <w:r w:rsidRPr="0055147E">
              <w:rPr>
                <w:rFonts w:ascii="Arial" w:hAnsi="Arial" w:cs="Arial"/>
                <w:sz w:val="20"/>
              </w:rPr>
              <w:t>Zmniejszenie stosunku powierzchni obszaru uwalniającego emisje do objętości zbiornika z gnojowicą.</w:t>
            </w:r>
          </w:p>
          <w:p w:rsidR="007C1608" w:rsidRPr="0055147E" w:rsidRDefault="007C1608" w:rsidP="006C79DC">
            <w:pPr>
              <w:pStyle w:val="Tekstpodstawowy"/>
              <w:widowControl/>
              <w:numPr>
                <w:ilvl w:val="0"/>
                <w:numId w:val="46"/>
              </w:numPr>
              <w:adjustRightInd/>
              <w:spacing w:line="240" w:lineRule="auto"/>
              <w:ind w:left="318" w:right="20" w:hanging="318"/>
              <w:textAlignment w:val="auto"/>
              <w:rPr>
                <w:rFonts w:ascii="Arial" w:hAnsi="Arial" w:cs="Arial"/>
                <w:sz w:val="20"/>
              </w:rPr>
            </w:pPr>
            <w:r w:rsidRPr="0055147E">
              <w:rPr>
                <w:rFonts w:ascii="Arial" w:hAnsi="Arial" w:cs="Arial"/>
                <w:sz w:val="20"/>
              </w:rPr>
              <w:lastRenderedPageBreak/>
              <w:t>Ograniczenie prędkości wiatru i wymiany powietrza na powierzchni gnojowicy poprzez obniżenie poziomu napełnienia zbiornika.</w:t>
            </w:r>
          </w:p>
          <w:p w:rsidR="007C1608" w:rsidRPr="0055147E" w:rsidRDefault="007C1608" w:rsidP="006C79DC">
            <w:pPr>
              <w:pStyle w:val="Tekstpodstawowy"/>
              <w:widowControl/>
              <w:numPr>
                <w:ilvl w:val="0"/>
                <w:numId w:val="46"/>
              </w:numPr>
              <w:adjustRightInd/>
              <w:spacing w:line="240" w:lineRule="auto"/>
              <w:ind w:left="318" w:right="20" w:hanging="318"/>
              <w:textAlignment w:val="auto"/>
              <w:rPr>
                <w:rFonts w:ascii="Arial" w:hAnsi="Arial" w:cs="Arial"/>
                <w:sz w:val="20"/>
              </w:rPr>
            </w:pPr>
            <w:r w:rsidRPr="0055147E">
              <w:rPr>
                <w:rFonts w:ascii="Arial" w:hAnsi="Arial" w:cs="Arial"/>
                <w:sz w:val="20"/>
              </w:rPr>
              <w:t>Ograniczenie mieszania gnojowicy.</w:t>
            </w:r>
          </w:p>
          <w:p w:rsidR="007C1608" w:rsidRPr="0055147E" w:rsidRDefault="007C1608" w:rsidP="006C79DC">
            <w:pPr>
              <w:pStyle w:val="Tekstpodstawowy"/>
              <w:widowControl/>
              <w:numPr>
                <w:ilvl w:val="3"/>
                <w:numId w:val="40"/>
              </w:numPr>
              <w:adjustRightInd/>
              <w:spacing w:line="240" w:lineRule="auto"/>
              <w:ind w:left="284" w:right="20" w:hanging="284"/>
              <w:textAlignment w:val="auto"/>
              <w:rPr>
                <w:rFonts w:ascii="Arial" w:hAnsi="Arial" w:cs="Arial"/>
                <w:sz w:val="20"/>
              </w:rPr>
            </w:pPr>
            <w:r w:rsidRPr="0055147E">
              <w:rPr>
                <w:rFonts w:ascii="Arial" w:hAnsi="Arial" w:cs="Arial"/>
                <w:sz w:val="20"/>
              </w:rPr>
              <w:t>Przykrywanie zbiornika z gnojowicą. W tym celu można zastosować jedną z następujących technik:</w:t>
            </w:r>
          </w:p>
          <w:p w:rsidR="00E64735" w:rsidRPr="0055147E" w:rsidRDefault="007C1608" w:rsidP="006C79DC">
            <w:pPr>
              <w:pStyle w:val="Tekstpodstawowy"/>
              <w:widowControl/>
              <w:numPr>
                <w:ilvl w:val="0"/>
                <w:numId w:val="47"/>
              </w:numPr>
              <w:adjustRightInd/>
              <w:spacing w:line="240" w:lineRule="auto"/>
              <w:ind w:left="318" w:right="20" w:hanging="318"/>
              <w:textAlignment w:val="auto"/>
              <w:rPr>
                <w:rFonts w:ascii="Arial" w:hAnsi="Arial" w:cs="Arial"/>
                <w:b/>
                <w:sz w:val="20"/>
              </w:rPr>
            </w:pPr>
            <w:r w:rsidRPr="0055147E">
              <w:rPr>
                <w:rFonts w:ascii="Arial" w:hAnsi="Arial" w:cs="Arial"/>
                <w:sz w:val="20"/>
              </w:rPr>
              <w:t xml:space="preserve">Sztywne przykrycie. </w:t>
            </w:r>
          </w:p>
          <w:p w:rsidR="007C1608" w:rsidRPr="0055147E" w:rsidRDefault="007C1608" w:rsidP="006C79DC">
            <w:pPr>
              <w:pStyle w:val="Tekstpodstawowy"/>
              <w:widowControl/>
              <w:numPr>
                <w:ilvl w:val="0"/>
                <w:numId w:val="47"/>
              </w:numPr>
              <w:adjustRightInd/>
              <w:spacing w:line="240" w:lineRule="auto"/>
              <w:ind w:left="318" w:right="20" w:hanging="318"/>
              <w:textAlignment w:val="auto"/>
              <w:rPr>
                <w:rFonts w:ascii="Arial" w:hAnsi="Arial" w:cs="Arial"/>
                <w:b/>
                <w:sz w:val="20"/>
              </w:rPr>
            </w:pPr>
            <w:r w:rsidRPr="0055147E">
              <w:rPr>
                <w:rFonts w:ascii="Arial" w:hAnsi="Arial" w:cs="Arial"/>
                <w:sz w:val="20"/>
              </w:rPr>
              <w:t xml:space="preserve">Przykrycie elastyczne. </w:t>
            </w:r>
          </w:p>
          <w:p w:rsidR="007C1608" w:rsidRPr="0055147E" w:rsidRDefault="007C1608" w:rsidP="006C79DC">
            <w:pPr>
              <w:pStyle w:val="Tekstpodstawowy"/>
              <w:widowControl/>
              <w:numPr>
                <w:ilvl w:val="0"/>
                <w:numId w:val="47"/>
              </w:numPr>
              <w:adjustRightInd/>
              <w:spacing w:line="240" w:lineRule="auto"/>
              <w:ind w:left="318" w:right="20" w:hanging="318"/>
              <w:textAlignment w:val="auto"/>
              <w:rPr>
                <w:rFonts w:ascii="Arial" w:hAnsi="Arial" w:cs="Arial"/>
                <w:sz w:val="20"/>
              </w:rPr>
            </w:pPr>
            <w:r w:rsidRPr="0055147E">
              <w:rPr>
                <w:rFonts w:ascii="Arial" w:hAnsi="Arial" w:cs="Arial"/>
                <w:sz w:val="20"/>
              </w:rPr>
              <w:t>Przykrycia pływające, takie jak:</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granulat z tworzywa sztucznego,</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lekkie materiały sypkie,</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elastyczne przykrycia pływające,</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geometryczne płyt</w:t>
            </w:r>
            <w:r w:rsidR="00E64735" w:rsidRPr="0055147E">
              <w:rPr>
                <w:rFonts w:ascii="Arial" w:hAnsi="Arial" w:cs="Arial"/>
                <w:sz w:val="20"/>
              </w:rPr>
              <w:t>k</w:t>
            </w:r>
            <w:r w:rsidRPr="0055147E">
              <w:rPr>
                <w:rFonts w:ascii="Arial" w:hAnsi="Arial" w:cs="Arial"/>
                <w:sz w:val="20"/>
              </w:rPr>
              <w:t>i plastikowe,</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przykrycie wypełnione powietrzem,</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powłoka naturalna,</w:t>
            </w:r>
          </w:p>
          <w:p w:rsidR="007C1608" w:rsidRPr="0055147E" w:rsidRDefault="007C1608" w:rsidP="006C79DC">
            <w:pPr>
              <w:pStyle w:val="Tekstpodstawowy"/>
              <w:widowControl/>
              <w:numPr>
                <w:ilvl w:val="0"/>
                <w:numId w:val="48"/>
              </w:numPr>
              <w:adjustRightInd/>
              <w:spacing w:line="240" w:lineRule="auto"/>
              <w:ind w:left="298" w:right="20" w:hanging="266"/>
              <w:textAlignment w:val="auto"/>
              <w:rPr>
                <w:rFonts w:ascii="Arial" w:hAnsi="Arial" w:cs="Arial"/>
                <w:sz w:val="20"/>
              </w:rPr>
            </w:pPr>
            <w:r w:rsidRPr="0055147E">
              <w:rPr>
                <w:rFonts w:ascii="Arial" w:hAnsi="Arial" w:cs="Arial"/>
                <w:sz w:val="20"/>
              </w:rPr>
              <w:t>słoma.</w:t>
            </w:r>
          </w:p>
          <w:p w:rsidR="007C1608" w:rsidRPr="0055147E" w:rsidRDefault="00E64735" w:rsidP="007C1608">
            <w:pPr>
              <w:spacing w:before="120"/>
              <w:jc w:val="both"/>
              <w:rPr>
                <w:rFonts w:ascii="Arial" w:hAnsi="Arial" w:cs="Arial"/>
                <w:b/>
                <w:sz w:val="20"/>
                <w:szCs w:val="20"/>
              </w:rPr>
            </w:pPr>
            <w:r w:rsidRPr="0055147E">
              <w:rPr>
                <w:rFonts w:ascii="Arial" w:hAnsi="Arial" w:cs="Arial"/>
                <w:sz w:val="20"/>
                <w:szCs w:val="20"/>
              </w:rPr>
              <w:t xml:space="preserve">3. </w:t>
            </w:r>
            <w:r w:rsidR="007C1608" w:rsidRPr="0055147E">
              <w:rPr>
                <w:rFonts w:ascii="Arial" w:hAnsi="Arial" w:cs="Arial"/>
                <w:sz w:val="20"/>
                <w:szCs w:val="20"/>
              </w:rPr>
              <w:t>Zakwaszanie gnojowicy.</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p>
          <w:p w:rsidR="007C1608" w:rsidRPr="0055147E" w:rsidRDefault="007C1608" w:rsidP="007C1608">
            <w:pPr>
              <w:jc w:val="both"/>
              <w:rPr>
                <w:rFonts w:ascii="Arial" w:hAnsi="Arial" w:cs="Arial"/>
                <w:b/>
                <w:sz w:val="20"/>
                <w:szCs w:val="20"/>
              </w:rPr>
            </w:pPr>
            <w:r w:rsidRPr="0055147E">
              <w:rPr>
                <w:rFonts w:ascii="Arial" w:hAnsi="Arial" w:cs="Arial"/>
                <w:b/>
                <w:sz w:val="20"/>
                <w:szCs w:val="20"/>
              </w:rPr>
              <w:t>BAT 16. – nie dotyczy</w:t>
            </w:r>
          </w:p>
          <w:p w:rsidR="007C1608" w:rsidRPr="0055147E" w:rsidRDefault="007C1608" w:rsidP="007C1608">
            <w:pPr>
              <w:jc w:val="both"/>
              <w:rPr>
                <w:rStyle w:val="BodytextItalic"/>
                <w:rFonts w:ascii="Arial" w:hAnsi="Arial" w:cs="Arial"/>
                <w:b/>
                <w:i w:val="0"/>
                <w:sz w:val="20"/>
                <w:szCs w:val="20"/>
              </w:rPr>
            </w:pPr>
          </w:p>
          <w:p w:rsidR="007C1608" w:rsidRPr="0055147E" w:rsidRDefault="007C1608" w:rsidP="007C1608">
            <w:pPr>
              <w:jc w:val="both"/>
              <w:rPr>
                <w:rStyle w:val="BodytextItalic"/>
                <w:rFonts w:ascii="Arial" w:hAnsi="Arial" w:cs="Arial"/>
                <w:i w:val="0"/>
                <w:sz w:val="20"/>
                <w:szCs w:val="20"/>
              </w:rPr>
            </w:pPr>
            <w:r w:rsidRPr="0055147E">
              <w:rPr>
                <w:rStyle w:val="BodytextItalic"/>
                <w:rFonts w:ascii="Arial" w:hAnsi="Arial" w:cs="Arial"/>
                <w:sz w:val="20"/>
                <w:szCs w:val="20"/>
              </w:rPr>
              <w:t>Na Fermie drobiu w Głuchowie nie jest wytwarzana gnojowica.</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E64735">
            <w:pPr>
              <w:pStyle w:val="Tekstpodstawowy"/>
              <w:spacing w:line="240" w:lineRule="auto"/>
              <w:ind w:left="23" w:right="23"/>
              <w:rPr>
                <w:rFonts w:ascii="Arial" w:hAnsi="Arial" w:cs="Arial"/>
                <w:bCs/>
                <w:sz w:val="20"/>
              </w:rPr>
            </w:pPr>
            <w:r w:rsidRPr="0055147E">
              <w:rPr>
                <w:rFonts w:ascii="Arial" w:hAnsi="Arial" w:cs="Arial"/>
                <w:b/>
                <w:sz w:val="20"/>
              </w:rPr>
              <w:t xml:space="preserve">BAT 17. </w:t>
            </w:r>
            <w:r w:rsidRPr="0055147E">
              <w:rPr>
                <w:rFonts w:ascii="Arial" w:hAnsi="Arial" w:cs="Arial"/>
                <w:bCs/>
                <w:sz w:val="20"/>
              </w:rPr>
              <w:t>Aby ograniczyć emisje do powietrza ze zbiornika z gnojowicą umieszczonego w wykopie ziemnym (lagunie), w ramach BAT należy stosować kombinację poniższych technik:</w:t>
            </w:r>
          </w:p>
          <w:p w:rsidR="007C1608" w:rsidRPr="0055147E" w:rsidRDefault="007C1608" w:rsidP="00E64735">
            <w:pPr>
              <w:pStyle w:val="Tekstpodstawowy"/>
              <w:spacing w:line="240" w:lineRule="auto"/>
              <w:ind w:left="20" w:right="20"/>
              <w:rPr>
                <w:rFonts w:ascii="Arial" w:hAnsi="Arial" w:cs="Arial"/>
                <w:sz w:val="20"/>
              </w:rPr>
            </w:pPr>
            <w:r w:rsidRPr="0055147E">
              <w:rPr>
                <w:rFonts w:ascii="Arial" w:hAnsi="Arial" w:cs="Arial"/>
                <w:sz w:val="20"/>
              </w:rPr>
              <w:t>1. Ograniczenie mieszania gnojowicy.</w:t>
            </w:r>
          </w:p>
          <w:p w:rsidR="007C1608" w:rsidRPr="0055147E" w:rsidRDefault="007C1608" w:rsidP="00E64735">
            <w:pPr>
              <w:pStyle w:val="Tekstpodstawowy"/>
              <w:spacing w:line="240" w:lineRule="auto"/>
              <w:ind w:left="284" w:right="20" w:hanging="284"/>
              <w:rPr>
                <w:rFonts w:ascii="Arial" w:hAnsi="Arial" w:cs="Arial"/>
                <w:sz w:val="20"/>
              </w:rPr>
            </w:pPr>
            <w:r w:rsidRPr="0055147E">
              <w:rPr>
                <w:rFonts w:ascii="Arial" w:hAnsi="Arial" w:cs="Arial"/>
                <w:sz w:val="20"/>
              </w:rPr>
              <w:t>2. Przykrycie umieszczonego w wykopie ziemnym zbiornika z gnojowicą (laguny) elastyczną lub pływającą pokrywą, taką jak:</w:t>
            </w:r>
          </w:p>
          <w:p w:rsidR="007C1608" w:rsidRPr="0055147E" w:rsidRDefault="007C1608" w:rsidP="006C79DC">
            <w:pPr>
              <w:pStyle w:val="Tekstpodstawowy"/>
              <w:widowControl/>
              <w:numPr>
                <w:ilvl w:val="0"/>
                <w:numId w:val="49"/>
              </w:numPr>
              <w:adjustRightInd/>
              <w:spacing w:line="240" w:lineRule="auto"/>
              <w:ind w:left="426" w:right="20" w:hanging="284"/>
              <w:textAlignment w:val="auto"/>
              <w:rPr>
                <w:rFonts w:ascii="Arial" w:hAnsi="Arial" w:cs="Arial"/>
                <w:sz w:val="20"/>
              </w:rPr>
            </w:pPr>
            <w:r w:rsidRPr="0055147E">
              <w:rPr>
                <w:rFonts w:ascii="Arial" w:hAnsi="Arial" w:cs="Arial"/>
                <w:sz w:val="20"/>
              </w:rPr>
              <w:t>arkusze z elastycznego tworzywa sztucznego;</w:t>
            </w:r>
          </w:p>
          <w:p w:rsidR="007C1608" w:rsidRPr="0055147E" w:rsidRDefault="007C1608" w:rsidP="006C79DC">
            <w:pPr>
              <w:pStyle w:val="Tekstpodstawowy"/>
              <w:widowControl/>
              <w:numPr>
                <w:ilvl w:val="0"/>
                <w:numId w:val="49"/>
              </w:numPr>
              <w:adjustRightInd/>
              <w:spacing w:line="240" w:lineRule="auto"/>
              <w:ind w:left="426" w:right="20" w:hanging="284"/>
              <w:textAlignment w:val="auto"/>
              <w:rPr>
                <w:rFonts w:ascii="Arial" w:hAnsi="Arial" w:cs="Arial"/>
                <w:sz w:val="20"/>
              </w:rPr>
            </w:pPr>
            <w:r w:rsidRPr="0055147E">
              <w:rPr>
                <w:rFonts w:ascii="Arial" w:hAnsi="Arial" w:cs="Arial"/>
                <w:sz w:val="20"/>
              </w:rPr>
              <w:t>lekkie materiały sypkie;</w:t>
            </w:r>
          </w:p>
          <w:p w:rsidR="007C1608" w:rsidRPr="0055147E" w:rsidRDefault="007C1608" w:rsidP="006C79DC">
            <w:pPr>
              <w:pStyle w:val="Tekstpodstawowy"/>
              <w:widowControl/>
              <w:numPr>
                <w:ilvl w:val="0"/>
                <w:numId w:val="49"/>
              </w:numPr>
              <w:adjustRightInd/>
              <w:spacing w:line="240" w:lineRule="auto"/>
              <w:ind w:left="426" w:right="20" w:hanging="284"/>
              <w:textAlignment w:val="auto"/>
              <w:rPr>
                <w:rFonts w:ascii="Arial" w:hAnsi="Arial" w:cs="Arial"/>
                <w:sz w:val="20"/>
              </w:rPr>
            </w:pPr>
            <w:r w:rsidRPr="0055147E">
              <w:rPr>
                <w:rFonts w:ascii="Arial" w:hAnsi="Arial" w:cs="Arial"/>
                <w:sz w:val="20"/>
              </w:rPr>
              <w:t>powłoka naturalna;</w:t>
            </w:r>
          </w:p>
          <w:p w:rsidR="007C1608" w:rsidRPr="0055147E" w:rsidRDefault="007C1608" w:rsidP="006C79DC">
            <w:pPr>
              <w:pStyle w:val="Tekstpodstawowy"/>
              <w:widowControl/>
              <w:numPr>
                <w:ilvl w:val="0"/>
                <w:numId w:val="49"/>
              </w:numPr>
              <w:adjustRightInd/>
              <w:spacing w:line="240" w:lineRule="auto"/>
              <w:ind w:left="426" w:right="20" w:hanging="284"/>
              <w:textAlignment w:val="auto"/>
              <w:rPr>
                <w:rFonts w:ascii="Arial" w:hAnsi="Arial" w:cs="Arial"/>
                <w:sz w:val="20"/>
              </w:rPr>
            </w:pPr>
            <w:r w:rsidRPr="0055147E">
              <w:rPr>
                <w:rFonts w:ascii="Arial" w:hAnsi="Arial" w:cs="Arial"/>
                <w:sz w:val="20"/>
              </w:rPr>
              <w:t>słoma.</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t>BAT 17 - nie dotyczy.</w:t>
            </w:r>
          </w:p>
          <w:p w:rsidR="007C1608" w:rsidRPr="0055147E" w:rsidRDefault="007C1608" w:rsidP="007C1608">
            <w:pPr>
              <w:spacing w:before="120"/>
              <w:jc w:val="both"/>
              <w:rPr>
                <w:rFonts w:ascii="Arial" w:hAnsi="Arial" w:cs="Arial"/>
                <w:i/>
                <w:sz w:val="20"/>
                <w:szCs w:val="20"/>
              </w:rPr>
            </w:pPr>
            <w:r w:rsidRPr="0055147E">
              <w:rPr>
                <w:rStyle w:val="BodytextItalic"/>
                <w:rFonts w:ascii="Arial" w:hAnsi="Arial" w:cs="Arial"/>
                <w:sz w:val="20"/>
                <w:szCs w:val="20"/>
              </w:rPr>
              <w:t>Na Fermie drobiu w Głuchowie</w:t>
            </w:r>
            <w:r w:rsidRPr="0055147E">
              <w:rPr>
                <w:rFonts w:ascii="Arial" w:hAnsi="Arial" w:cs="Arial"/>
                <w:sz w:val="20"/>
                <w:szCs w:val="20"/>
              </w:rPr>
              <w:t xml:space="preserve"> nie jest wytwarzana gnojowica</w:t>
            </w:r>
            <w:r w:rsidRPr="0055147E">
              <w:rPr>
                <w:rFonts w:ascii="Arial" w:hAnsi="Arial" w:cs="Arial"/>
                <w:i/>
                <w:sz w:val="20"/>
                <w:szCs w:val="20"/>
              </w:rPr>
              <w:t>.</w:t>
            </w:r>
          </w:p>
          <w:p w:rsidR="007C1608" w:rsidRPr="0055147E" w:rsidRDefault="007C1608" w:rsidP="007C1608">
            <w:pPr>
              <w:spacing w:before="120"/>
              <w:jc w:val="both"/>
              <w:rPr>
                <w:rFonts w:ascii="Arial" w:hAnsi="Arial" w:cs="Arial"/>
                <w:sz w:val="20"/>
                <w:szCs w:val="20"/>
              </w:rPr>
            </w:pPr>
          </w:p>
          <w:p w:rsidR="007C1608" w:rsidRPr="0055147E" w:rsidRDefault="007C1608" w:rsidP="007C1608">
            <w:pPr>
              <w:jc w:val="both"/>
              <w:rPr>
                <w:rFonts w:ascii="Arial" w:hAnsi="Arial" w:cs="Arial"/>
                <w:b/>
                <w:sz w:val="20"/>
                <w:szCs w:val="20"/>
              </w:rPr>
            </w:pP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E64735">
            <w:pPr>
              <w:pStyle w:val="Tekstpodstawowy"/>
              <w:spacing w:line="240" w:lineRule="auto"/>
              <w:ind w:right="23"/>
              <w:rPr>
                <w:rFonts w:ascii="Arial" w:hAnsi="Arial" w:cs="Arial"/>
                <w:bCs/>
                <w:sz w:val="20"/>
              </w:rPr>
            </w:pPr>
            <w:r w:rsidRPr="0055147E">
              <w:rPr>
                <w:rFonts w:ascii="Arial" w:hAnsi="Arial" w:cs="Arial"/>
                <w:b/>
                <w:sz w:val="20"/>
              </w:rPr>
              <w:t xml:space="preserve">BAT 18. </w:t>
            </w:r>
            <w:r w:rsidRPr="0055147E">
              <w:rPr>
                <w:rFonts w:ascii="Arial" w:hAnsi="Arial" w:cs="Arial"/>
                <w:bCs/>
                <w:sz w:val="20"/>
              </w:rPr>
              <w:t xml:space="preserve">Aby zapobiec emisjom do gleby </w:t>
            </w:r>
            <w:r w:rsidRPr="0055147E">
              <w:rPr>
                <w:rFonts w:ascii="Arial" w:hAnsi="Arial" w:cs="Arial"/>
                <w:bCs/>
                <w:sz w:val="20"/>
              </w:rPr>
              <w:br/>
              <w:t>i wody pochodzącym z gromadzenia, przepompowywania oraz przechowywania gnojowicy (również w lagunie), w ramach BAT należy stosować kombinację poniższych technik.</w:t>
            </w:r>
          </w:p>
          <w:p w:rsidR="007C1608" w:rsidRPr="0055147E" w:rsidRDefault="007C1608" w:rsidP="006C79DC">
            <w:pPr>
              <w:pStyle w:val="Tekstpodstawowy"/>
              <w:widowControl/>
              <w:numPr>
                <w:ilvl w:val="3"/>
                <w:numId w:val="35"/>
              </w:numPr>
              <w:adjustRightInd/>
              <w:spacing w:line="240" w:lineRule="auto"/>
              <w:ind w:left="284" w:right="23" w:hanging="284"/>
              <w:textAlignment w:val="auto"/>
              <w:rPr>
                <w:rFonts w:ascii="Arial" w:hAnsi="Arial" w:cs="Arial"/>
                <w:sz w:val="20"/>
              </w:rPr>
            </w:pPr>
            <w:r w:rsidRPr="0055147E">
              <w:rPr>
                <w:rFonts w:ascii="Arial" w:hAnsi="Arial" w:cs="Arial"/>
                <w:sz w:val="20"/>
              </w:rPr>
              <w:t>Wykorzystywanie zbiorników, które są w stanie wytrzymać oddziaływania mechaniczne, chemiczne i termiczne.</w:t>
            </w:r>
          </w:p>
          <w:p w:rsidR="007C1608" w:rsidRPr="0055147E" w:rsidRDefault="007C1608" w:rsidP="006C79DC">
            <w:pPr>
              <w:pStyle w:val="Tekstpodstawowy"/>
              <w:widowControl/>
              <w:numPr>
                <w:ilvl w:val="3"/>
                <w:numId w:val="35"/>
              </w:numPr>
              <w:adjustRightInd/>
              <w:spacing w:line="240" w:lineRule="auto"/>
              <w:ind w:left="284" w:right="23" w:hanging="284"/>
              <w:textAlignment w:val="auto"/>
              <w:rPr>
                <w:rFonts w:ascii="Arial" w:hAnsi="Arial" w:cs="Arial"/>
                <w:sz w:val="20"/>
              </w:rPr>
            </w:pPr>
            <w:r w:rsidRPr="0055147E">
              <w:rPr>
                <w:rFonts w:ascii="Arial" w:hAnsi="Arial" w:cs="Arial"/>
                <w:sz w:val="20"/>
              </w:rPr>
              <w:t xml:space="preserve">Wybranie zbiornika o pojemności wystarczającej do przechowywania gnojowicy </w:t>
            </w:r>
            <w:r w:rsidRPr="0055147E">
              <w:rPr>
                <w:rFonts w:ascii="Arial" w:hAnsi="Arial" w:cs="Arial"/>
                <w:sz w:val="20"/>
              </w:rPr>
              <w:br/>
              <w:t xml:space="preserve">w okresach, w których nie jest możliwe jej rozprowadzanie. </w:t>
            </w:r>
          </w:p>
          <w:p w:rsidR="00E64735" w:rsidRPr="0055147E" w:rsidRDefault="007C1608" w:rsidP="006C79DC">
            <w:pPr>
              <w:pStyle w:val="Tekstpodstawowy"/>
              <w:widowControl/>
              <w:numPr>
                <w:ilvl w:val="3"/>
                <w:numId w:val="35"/>
              </w:numPr>
              <w:adjustRightInd/>
              <w:spacing w:line="240" w:lineRule="auto"/>
              <w:ind w:left="284" w:right="23" w:hanging="284"/>
              <w:textAlignment w:val="auto"/>
              <w:rPr>
                <w:rFonts w:ascii="Arial" w:hAnsi="Arial" w:cs="Arial"/>
                <w:sz w:val="20"/>
              </w:rPr>
            </w:pPr>
            <w:r w:rsidRPr="0055147E">
              <w:rPr>
                <w:rFonts w:ascii="Arial" w:hAnsi="Arial" w:cs="Arial"/>
                <w:sz w:val="20"/>
              </w:rPr>
              <w:t>Budowa szczelnych, odpornych na wycieki urządzeń i sprzętu do zbierania i przemieszczania gnojowicy (np. kanałów gnojowicowych, kanałów, drenów, pompowni).</w:t>
            </w:r>
          </w:p>
          <w:p w:rsidR="007C1608" w:rsidRPr="0055147E" w:rsidRDefault="007C1608" w:rsidP="006C79DC">
            <w:pPr>
              <w:pStyle w:val="Tekstpodstawowy"/>
              <w:widowControl/>
              <w:numPr>
                <w:ilvl w:val="3"/>
                <w:numId w:val="35"/>
              </w:numPr>
              <w:adjustRightInd/>
              <w:spacing w:line="240" w:lineRule="auto"/>
              <w:ind w:left="284" w:right="23" w:hanging="284"/>
              <w:textAlignment w:val="auto"/>
              <w:rPr>
                <w:rFonts w:ascii="Arial" w:hAnsi="Arial" w:cs="Arial"/>
                <w:sz w:val="20"/>
              </w:rPr>
            </w:pPr>
            <w:r w:rsidRPr="0055147E">
              <w:rPr>
                <w:rFonts w:ascii="Arial" w:hAnsi="Arial" w:cs="Arial"/>
                <w:sz w:val="20"/>
              </w:rPr>
              <w:t xml:space="preserve">Przechowywanie gnojowicy w zbiornikach umieszczonych w wykopie (lagunie) o nieprzepuszczalnym podłożu i ścianach, </w:t>
            </w:r>
            <w:r w:rsidR="00E64735" w:rsidRPr="0055147E">
              <w:rPr>
                <w:rFonts w:ascii="Arial" w:hAnsi="Arial" w:cs="Arial"/>
                <w:sz w:val="20"/>
              </w:rPr>
              <w:t xml:space="preserve">               </w:t>
            </w:r>
            <w:r w:rsidRPr="0055147E">
              <w:rPr>
                <w:rFonts w:ascii="Arial" w:hAnsi="Arial" w:cs="Arial"/>
                <w:sz w:val="20"/>
              </w:rPr>
              <w:t>np. z gliny lub okładzin z tworzywa sztucznego (lub dwuwarstwowych).</w:t>
            </w:r>
          </w:p>
          <w:p w:rsidR="00E64735" w:rsidRPr="0055147E" w:rsidRDefault="007C1608" w:rsidP="006C79DC">
            <w:pPr>
              <w:pStyle w:val="Tekstpodstawowy"/>
              <w:widowControl/>
              <w:numPr>
                <w:ilvl w:val="3"/>
                <w:numId w:val="35"/>
              </w:numPr>
              <w:adjustRightInd/>
              <w:spacing w:line="240" w:lineRule="auto"/>
              <w:ind w:left="284" w:right="23" w:hanging="284"/>
              <w:textAlignment w:val="auto"/>
              <w:rPr>
                <w:rFonts w:ascii="Arial" w:hAnsi="Arial" w:cs="Arial"/>
                <w:b/>
                <w:sz w:val="20"/>
              </w:rPr>
            </w:pPr>
            <w:r w:rsidRPr="0055147E">
              <w:rPr>
                <w:rFonts w:ascii="Arial" w:hAnsi="Arial" w:cs="Arial"/>
                <w:sz w:val="20"/>
              </w:rPr>
              <w:lastRenderedPageBreak/>
              <w:t>Zainstalowanie systemu wykrywania wycieków, np. składającego się z </w:t>
            </w:r>
            <w:proofErr w:type="spellStart"/>
            <w:r w:rsidRPr="0055147E">
              <w:rPr>
                <w:rFonts w:ascii="Arial" w:hAnsi="Arial" w:cs="Arial"/>
                <w:sz w:val="20"/>
              </w:rPr>
              <w:t>geomembrany</w:t>
            </w:r>
            <w:proofErr w:type="spellEnd"/>
            <w:r w:rsidRPr="0055147E">
              <w:rPr>
                <w:rFonts w:ascii="Arial" w:hAnsi="Arial" w:cs="Arial"/>
                <w:sz w:val="20"/>
              </w:rPr>
              <w:t>, warstwy odwadniającej oraz drenów odwadniających.</w:t>
            </w:r>
          </w:p>
          <w:p w:rsidR="007C1608" w:rsidRPr="0055147E" w:rsidRDefault="007C1608" w:rsidP="006C79DC">
            <w:pPr>
              <w:pStyle w:val="Tekstpodstawowy"/>
              <w:widowControl/>
              <w:numPr>
                <w:ilvl w:val="3"/>
                <w:numId w:val="35"/>
              </w:numPr>
              <w:adjustRightInd/>
              <w:spacing w:line="240" w:lineRule="auto"/>
              <w:ind w:left="284" w:right="23" w:hanging="284"/>
              <w:textAlignment w:val="auto"/>
              <w:rPr>
                <w:b/>
                <w:sz w:val="20"/>
              </w:rPr>
            </w:pPr>
            <w:r w:rsidRPr="0055147E">
              <w:rPr>
                <w:rFonts w:ascii="Arial" w:hAnsi="Arial" w:cs="Arial"/>
                <w:sz w:val="20"/>
              </w:rPr>
              <w:t>Sprawdzanie stanu konstrukcji zbiorników co najmniej raz w roku.</w:t>
            </w:r>
            <w:r w:rsidRPr="0055147E">
              <w:rPr>
                <w:b/>
                <w:sz w:val="20"/>
              </w:rPr>
              <w:t xml:space="preserve"> </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lastRenderedPageBreak/>
              <w:t>BAT 18 - nie dotyczy.</w:t>
            </w:r>
          </w:p>
          <w:p w:rsidR="007C1608" w:rsidRPr="0055147E" w:rsidRDefault="007C1608" w:rsidP="007C1608">
            <w:pPr>
              <w:spacing w:before="120"/>
              <w:jc w:val="both"/>
              <w:rPr>
                <w:rFonts w:ascii="Arial" w:hAnsi="Arial" w:cs="Arial"/>
                <w:sz w:val="20"/>
                <w:szCs w:val="20"/>
              </w:rPr>
            </w:pPr>
            <w:r w:rsidRPr="0055147E">
              <w:rPr>
                <w:rStyle w:val="BodytextItalic"/>
                <w:rFonts w:ascii="Arial" w:hAnsi="Arial" w:cs="Arial"/>
                <w:sz w:val="20"/>
                <w:szCs w:val="20"/>
              </w:rPr>
              <w:t xml:space="preserve">Na Fermie drobiu w Głuchowie </w:t>
            </w:r>
            <w:r w:rsidRPr="0055147E">
              <w:rPr>
                <w:rFonts w:ascii="Arial" w:hAnsi="Arial" w:cs="Arial"/>
                <w:sz w:val="20"/>
                <w:szCs w:val="20"/>
              </w:rPr>
              <w:t>nie jest wytwarzana gnojowica.</w:t>
            </w:r>
          </w:p>
          <w:p w:rsidR="007C1608" w:rsidRPr="0055147E" w:rsidRDefault="007C1608" w:rsidP="0029308D">
            <w:pPr>
              <w:jc w:val="both"/>
              <w:rPr>
                <w:rFonts w:ascii="Arial" w:hAnsi="Arial" w:cs="Arial"/>
                <w:b/>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106AD9">
            <w:pPr>
              <w:pStyle w:val="Tekstpodstawowy"/>
              <w:tabs>
                <w:tab w:val="left" w:pos="284"/>
              </w:tabs>
              <w:spacing w:line="240" w:lineRule="auto"/>
              <w:ind w:right="40"/>
              <w:rPr>
                <w:rStyle w:val="BodytextItalic"/>
                <w:rFonts w:ascii="Arial" w:hAnsi="Arial" w:cs="Arial"/>
                <w:bCs/>
                <w:i w:val="0"/>
                <w:sz w:val="20"/>
              </w:rPr>
            </w:pPr>
            <w:r w:rsidRPr="0055147E">
              <w:rPr>
                <w:rFonts w:ascii="Arial" w:hAnsi="Arial" w:cs="Arial"/>
                <w:bCs/>
                <w:sz w:val="20"/>
              </w:rPr>
              <w:t xml:space="preserve">Na Fermie </w:t>
            </w:r>
            <w:r w:rsidR="00F20FAE" w:rsidRPr="0055147E">
              <w:rPr>
                <w:rFonts w:ascii="Arial" w:hAnsi="Arial" w:cs="Arial"/>
                <w:bCs/>
                <w:sz w:val="20"/>
              </w:rPr>
              <w:t>nie jest wytwarzana gnojowica</w:t>
            </w:r>
            <w:r w:rsidRPr="0055147E">
              <w:rPr>
                <w:rFonts w:ascii="Arial" w:hAnsi="Arial" w:cs="Arial"/>
                <w:bCs/>
                <w:sz w:val="20"/>
              </w:rPr>
              <w:t>.</w:t>
            </w: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106AD9">
            <w:pPr>
              <w:pStyle w:val="Tekstpodstawowy"/>
              <w:tabs>
                <w:tab w:val="left" w:pos="284"/>
              </w:tabs>
              <w:spacing w:line="240" w:lineRule="auto"/>
              <w:ind w:right="40"/>
              <w:jc w:val="center"/>
              <w:rPr>
                <w:rStyle w:val="BodytextItalic"/>
                <w:rFonts w:ascii="Arial" w:hAnsi="Arial" w:cs="Arial"/>
                <w:b/>
                <w:i w:val="0"/>
                <w:sz w:val="20"/>
              </w:rPr>
            </w:pPr>
            <w:r w:rsidRPr="0055147E">
              <w:rPr>
                <w:rFonts w:ascii="Arial" w:hAnsi="Arial" w:cs="Arial"/>
                <w:b/>
                <w:sz w:val="20"/>
              </w:rPr>
              <w:t>PRZETWARZANIA obornika w gospodarstwie</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106AD9">
            <w:pPr>
              <w:jc w:val="both"/>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106AD9">
            <w:pPr>
              <w:pStyle w:val="Tekstpodstawowy"/>
              <w:tabs>
                <w:tab w:val="left" w:pos="284"/>
              </w:tabs>
              <w:spacing w:line="240" w:lineRule="auto"/>
              <w:ind w:right="40"/>
              <w:rPr>
                <w:rStyle w:val="BodytextItalic"/>
                <w:rFonts w:ascii="Arial" w:hAnsi="Arial" w:cs="Arial"/>
                <w:b/>
                <w:i w:val="0"/>
                <w:sz w:val="20"/>
              </w:rPr>
            </w:pPr>
            <w:r w:rsidRPr="0055147E">
              <w:rPr>
                <w:rFonts w:ascii="Arial" w:hAnsi="Arial" w:cs="Arial"/>
                <w:b/>
                <w:sz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106AD9">
            <w:pPr>
              <w:pStyle w:val="Tekstpodstawowy"/>
              <w:spacing w:line="240" w:lineRule="auto"/>
              <w:ind w:right="40"/>
              <w:rPr>
                <w:rFonts w:ascii="Arial" w:hAnsi="Arial" w:cs="Arial"/>
                <w:sz w:val="20"/>
              </w:rPr>
            </w:pPr>
            <w:r w:rsidRPr="0055147E">
              <w:rPr>
                <w:rFonts w:ascii="Arial" w:hAnsi="Arial" w:cs="Arial"/>
                <w:b/>
                <w:sz w:val="20"/>
              </w:rPr>
              <w:t xml:space="preserve">BAT 19. </w:t>
            </w:r>
            <w:r w:rsidRPr="0055147E">
              <w:rPr>
                <w:rFonts w:ascii="Arial" w:hAnsi="Arial" w:cs="Arial"/>
                <w:sz w:val="20"/>
              </w:rPr>
              <w:t xml:space="preserve">Jeżeli prowadzi się przetwarzanie obornika w gospodarstwach, w celu zmniejszenia emisji azotu, fosforu, zapachu </w:t>
            </w:r>
            <w:r w:rsidRPr="0055147E">
              <w:rPr>
                <w:rFonts w:ascii="Arial" w:hAnsi="Arial" w:cs="Arial"/>
                <w:sz w:val="20"/>
              </w:rPr>
              <w:br/>
              <w:t>i drobnoustrojów chorobotwórczych do powietrza i wody oraz ułatwienia przechowywania obornika lub jego aplikacji w ramach BAT należy przetwarzać obornik przez zastosowanie jednej techniki lub kombinacji technik przedstawionych poniżej.</w:t>
            </w:r>
          </w:p>
          <w:p w:rsidR="007C1608" w:rsidRPr="0055147E" w:rsidRDefault="007C1608" w:rsidP="006C79DC">
            <w:pPr>
              <w:pStyle w:val="Tekstpodstawowy"/>
              <w:widowControl/>
              <w:numPr>
                <w:ilvl w:val="0"/>
                <w:numId w:val="72"/>
              </w:numPr>
              <w:adjustRightInd/>
              <w:spacing w:line="240" w:lineRule="auto"/>
              <w:ind w:left="426" w:hanging="284"/>
              <w:textAlignment w:val="auto"/>
              <w:rPr>
                <w:rFonts w:ascii="Arial" w:hAnsi="Arial" w:cs="Arial"/>
                <w:sz w:val="20"/>
              </w:rPr>
            </w:pPr>
            <w:r w:rsidRPr="0055147E">
              <w:rPr>
                <w:rFonts w:ascii="Arial" w:hAnsi="Arial" w:cs="Arial"/>
                <w:sz w:val="20"/>
              </w:rPr>
              <w:t>Mechaniczne oddzielanie gnojowicy. Obejmuje ono np.:</w:t>
            </w:r>
          </w:p>
          <w:p w:rsidR="007C1608" w:rsidRPr="0055147E" w:rsidRDefault="007C1608" w:rsidP="006C79DC">
            <w:pPr>
              <w:pStyle w:val="Tekstpodstawowy"/>
              <w:widowControl/>
              <w:numPr>
                <w:ilvl w:val="0"/>
                <w:numId w:val="73"/>
              </w:numPr>
              <w:tabs>
                <w:tab w:val="left" w:pos="388"/>
              </w:tabs>
              <w:adjustRightInd/>
              <w:spacing w:line="240" w:lineRule="auto"/>
              <w:ind w:left="380" w:firstLine="46"/>
              <w:textAlignment w:val="auto"/>
              <w:rPr>
                <w:rFonts w:ascii="Arial" w:hAnsi="Arial" w:cs="Arial"/>
                <w:sz w:val="20"/>
              </w:rPr>
            </w:pPr>
            <w:r w:rsidRPr="0055147E">
              <w:rPr>
                <w:rFonts w:ascii="Arial" w:hAnsi="Arial" w:cs="Arial"/>
                <w:sz w:val="20"/>
              </w:rPr>
              <w:t>separator z wirówką dekantacyjną;</w:t>
            </w:r>
          </w:p>
          <w:p w:rsidR="007C1608" w:rsidRPr="0055147E" w:rsidRDefault="007C1608" w:rsidP="006C79DC">
            <w:pPr>
              <w:pStyle w:val="Tekstpodstawowy"/>
              <w:widowControl/>
              <w:numPr>
                <w:ilvl w:val="0"/>
                <w:numId w:val="73"/>
              </w:numPr>
              <w:tabs>
                <w:tab w:val="left" w:pos="388"/>
              </w:tabs>
              <w:adjustRightInd/>
              <w:spacing w:line="240" w:lineRule="auto"/>
              <w:ind w:left="380" w:firstLine="46"/>
              <w:textAlignment w:val="auto"/>
              <w:rPr>
                <w:rFonts w:ascii="Arial" w:hAnsi="Arial" w:cs="Arial"/>
                <w:sz w:val="20"/>
              </w:rPr>
            </w:pPr>
            <w:r w:rsidRPr="0055147E">
              <w:rPr>
                <w:rFonts w:ascii="Arial" w:hAnsi="Arial" w:cs="Arial"/>
                <w:sz w:val="20"/>
              </w:rPr>
              <w:t>separator z prasą śrubową</w:t>
            </w:r>
          </w:p>
          <w:p w:rsidR="007C1608" w:rsidRPr="0055147E" w:rsidRDefault="007C1608" w:rsidP="006C79DC">
            <w:pPr>
              <w:pStyle w:val="Tekstpodstawowy"/>
              <w:widowControl/>
              <w:numPr>
                <w:ilvl w:val="0"/>
                <w:numId w:val="73"/>
              </w:numPr>
              <w:tabs>
                <w:tab w:val="left" w:pos="383"/>
              </w:tabs>
              <w:adjustRightInd/>
              <w:spacing w:line="240" w:lineRule="auto"/>
              <w:ind w:firstLine="426"/>
              <w:textAlignment w:val="auto"/>
              <w:rPr>
                <w:rFonts w:ascii="Arial" w:hAnsi="Arial" w:cs="Arial"/>
                <w:sz w:val="20"/>
              </w:rPr>
            </w:pPr>
            <w:r w:rsidRPr="0055147E">
              <w:rPr>
                <w:rFonts w:ascii="Arial" w:hAnsi="Arial" w:cs="Arial"/>
                <w:sz w:val="20"/>
              </w:rPr>
              <w:t>koagulacja i flokulacja;</w:t>
            </w:r>
          </w:p>
          <w:p w:rsidR="007C1608" w:rsidRPr="0055147E" w:rsidRDefault="007C1608" w:rsidP="006C79DC">
            <w:pPr>
              <w:pStyle w:val="Tekstpodstawowy"/>
              <w:widowControl/>
              <w:numPr>
                <w:ilvl w:val="0"/>
                <w:numId w:val="73"/>
              </w:numPr>
              <w:tabs>
                <w:tab w:val="left" w:pos="393"/>
              </w:tabs>
              <w:adjustRightInd/>
              <w:spacing w:line="240" w:lineRule="auto"/>
              <w:ind w:firstLine="426"/>
              <w:textAlignment w:val="auto"/>
              <w:rPr>
                <w:rFonts w:ascii="Arial" w:hAnsi="Arial" w:cs="Arial"/>
                <w:sz w:val="20"/>
              </w:rPr>
            </w:pPr>
            <w:r w:rsidRPr="0055147E">
              <w:rPr>
                <w:rFonts w:ascii="Arial" w:hAnsi="Arial" w:cs="Arial"/>
                <w:sz w:val="20"/>
              </w:rPr>
              <w:t>odcedzanie za pomocą sit;</w:t>
            </w:r>
          </w:p>
          <w:p w:rsidR="007C1608" w:rsidRPr="0055147E" w:rsidRDefault="007C1608" w:rsidP="006C79DC">
            <w:pPr>
              <w:pStyle w:val="Tekstpodstawowy"/>
              <w:widowControl/>
              <w:numPr>
                <w:ilvl w:val="0"/>
                <w:numId w:val="73"/>
              </w:numPr>
              <w:tabs>
                <w:tab w:val="left" w:pos="393"/>
              </w:tabs>
              <w:adjustRightInd/>
              <w:spacing w:line="240" w:lineRule="auto"/>
              <w:ind w:firstLine="426"/>
              <w:textAlignment w:val="auto"/>
              <w:rPr>
                <w:rFonts w:ascii="Arial" w:hAnsi="Arial" w:cs="Arial"/>
                <w:sz w:val="20"/>
              </w:rPr>
            </w:pPr>
            <w:r w:rsidRPr="0055147E">
              <w:rPr>
                <w:rFonts w:ascii="Arial" w:hAnsi="Arial" w:cs="Arial"/>
                <w:sz w:val="20"/>
              </w:rPr>
              <w:t>korzystanie z prasy filtracyjnej;</w:t>
            </w:r>
          </w:p>
          <w:p w:rsidR="007C1608" w:rsidRPr="0055147E" w:rsidRDefault="007C1608" w:rsidP="006C79DC">
            <w:pPr>
              <w:pStyle w:val="Tekstpodstawowy"/>
              <w:widowControl/>
              <w:numPr>
                <w:ilvl w:val="0"/>
                <w:numId w:val="72"/>
              </w:numPr>
              <w:tabs>
                <w:tab w:val="left" w:pos="393"/>
              </w:tabs>
              <w:adjustRightInd/>
              <w:spacing w:line="240" w:lineRule="auto"/>
              <w:ind w:left="426" w:hanging="284"/>
              <w:textAlignment w:val="auto"/>
              <w:rPr>
                <w:rFonts w:ascii="Arial" w:hAnsi="Arial" w:cs="Arial"/>
                <w:sz w:val="20"/>
              </w:rPr>
            </w:pPr>
            <w:r w:rsidRPr="0055147E">
              <w:rPr>
                <w:rFonts w:ascii="Arial" w:hAnsi="Arial" w:cs="Arial"/>
                <w:sz w:val="20"/>
              </w:rPr>
              <w:t>Rozkład beztlenowy obornika w instalacji biogazowej.</w:t>
            </w:r>
          </w:p>
          <w:p w:rsidR="007C1608" w:rsidRPr="0055147E" w:rsidRDefault="007C1608" w:rsidP="006C79DC">
            <w:pPr>
              <w:pStyle w:val="Tekstpodstawowy"/>
              <w:widowControl/>
              <w:numPr>
                <w:ilvl w:val="0"/>
                <w:numId w:val="72"/>
              </w:numPr>
              <w:tabs>
                <w:tab w:val="left" w:pos="393"/>
              </w:tabs>
              <w:adjustRightInd/>
              <w:spacing w:line="240" w:lineRule="auto"/>
              <w:ind w:left="426" w:hanging="284"/>
              <w:textAlignment w:val="auto"/>
              <w:rPr>
                <w:rFonts w:ascii="Arial" w:hAnsi="Arial" w:cs="Arial"/>
                <w:sz w:val="20"/>
              </w:rPr>
            </w:pPr>
            <w:r w:rsidRPr="0055147E">
              <w:rPr>
                <w:rFonts w:ascii="Arial" w:hAnsi="Arial" w:cs="Arial"/>
                <w:sz w:val="20"/>
              </w:rPr>
              <w:t>Wykorzystanie zewnętrznego tunelu do suszenia obornika.</w:t>
            </w:r>
          </w:p>
          <w:p w:rsidR="007C1608" w:rsidRPr="0055147E" w:rsidRDefault="007C1608" w:rsidP="006C79DC">
            <w:pPr>
              <w:pStyle w:val="Tekstpodstawowy"/>
              <w:widowControl/>
              <w:numPr>
                <w:ilvl w:val="0"/>
                <w:numId w:val="72"/>
              </w:numPr>
              <w:tabs>
                <w:tab w:val="left" w:pos="393"/>
              </w:tabs>
              <w:adjustRightInd/>
              <w:spacing w:line="240" w:lineRule="auto"/>
              <w:ind w:left="426" w:hanging="284"/>
              <w:textAlignment w:val="auto"/>
              <w:rPr>
                <w:rFonts w:ascii="Arial" w:hAnsi="Arial" w:cs="Arial"/>
                <w:sz w:val="20"/>
              </w:rPr>
            </w:pPr>
            <w:r w:rsidRPr="0055147E">
              <w:rPr>
                <w:rFonts w:ascii="Arial" w:hAnsi="Arial" w:cs="Arial"/>
                <w:sz w:val="20"/>
              </w:rPr>
              <w:t>Rozkład tlenowy (napowietrzanie) gnojowicy.</w:t>
            </w:r>
          </w:p>
          <w:p w:rsidR="005A5F3A" w:rsidRPr="0055147E" w:rsidRDefault="007C1608" w:rsidP="006C79DC">
            <w:pPr>
              <w:pStyle w:val="Tekstpodstawowy"/>
              <w:widowControl/>
              <w:numPr>
                <w:ilvl w:val="0"/>
                <w:numId w:val="72"/>
              </w:numPr>
              <w:tabs>
                <w:tab w:val="left" w:pos="393"/>
              </w:tabs>
              <w:adjustRightInd/>
              <w:spacing w:line="240" w:lineRule="auto"/>
              <w:ind w:left="426" w:hanging="284"/>
              <w:textAlignment w:val="auto"/>
              <w:rPr>
                <w:rFonts w:ascii="Arial" w:hAnsi="Arial" w:cs="Arial"/>
                <w:sz w:val="20"/>
              </w:rPr>
            </w:pPr>
            <w:r w:rsidRPr="0055147E">
              <w:rPr>
                <w:rFonts w:ascii="Arial" w:hAnsi="Arial" w:cs="Arial"/>
                <w:sz w:val="20"/>
              </w:rPr>
              <w:t>Nitryfikacja-denitryfikacja gnojowicy.</w:t>
            </w:r>
          </w:p>
          <w:p w:rsidR="007C1608" w:rsidRPr="0055147E" w:rsidRDefault="007C1608" w:rsidP="006C79DC">
            <w:pPr>
              <w:pStyle w:val="Tekstpodstawowy"/>
              <w:widowControl/>
              <w:numPr>
                <w:ilvl w:val="0"/>
                <w:numId w:val="72"/>
              </w:numPr>
              <w:tabs>
                <w:tab w:val="left" w:pos="393"/>
              </w:tabs>
              <w:adjustRightInd/>
              <w:spacing w:line="240" w:lineRule="auto"/>
              <w:ind w:left="426" w:hanging="284"/>
              <w:textAlignment w:val="auto"/>
              <w:rPr>
                <w:rFonts w:ascii="Arial" w:hAnsi="Arial" w:cs="Arial"/>
                <w:sz w:val="20"/>
              </w:rPr>
            </w:pPr>
            <w:r w:rsidRPr="0055147E">
              <w:rPr>
                <w:rFonts w:ascii="Arial" w:hAnsi="Arial" w:cs="Arial"/>
                <w:sz w:val="20"/>
              </w:rPr>
              <w:t>Kompostowanie obornika stałego.</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106AD9">
            <w:pPr>
              <w:pStyle w:val="Tekstpodstawowy"/>
              <w:tabs>
                <w:tab w:val="left" w:pos="284"/>
              </w:tabs>
              <w:spacing w:line="240" w:lineRule="auto"/>
              <w:ind w:right="40"/>
              <w:rPr>
                <w:rFonts w:ascii="Arial" w:hAnsi="Arial" w:cs="Arial"/>
                <w:b/>
                <w:sz w:val="20"/>
              </w:rPr>
            </w:pPr>
            <w:r w:rsidRPr="0055147E">
              <w:rPr>
                <w:rFonts w:ascii="Arial" w:hAnsi="Arial" w:cs="Arial"/>
                <w:b/>
                <w:sz w:val="20"/>
              </w:rPr>
              <w:t xml:space="preserve">BAT 19 nie ma zastosowania w przypadku analizowanej instalacji. </w:t>
            </w:r>
          </w:p>
          <w:p w:rsidR="007C1608" w:rsidRPr="0055147E" w:rsidRDefault="007C1608" w:rsidP="00106AD9">
            <w:pPr>
              <w:pStyle w:val="Tekstpodstawowy"/>
              <w:tabs>
                <w:tab w:val="left" w:pos="284"/>
              </w:tabs>
              <w:spacing w:line="240" w:lineRule="auto"/>
              <w:ind w:right="40"/>
              <w:rPr>
                <w:rStyle w:val="BodytextItalic"/>
                <w:rFonts w:ascii="Arial" w:hAnsi="Arial" w:cs="Arial"/>
                <w:b/>
                <w:i w:val="0"/>
                <w:iCs w:val="0"/>
                <w:sz w:val="20"/>
              </w:rPr>
            </w:pPr>
            <w:r w:rsidRPr="0055147E">
              <w:rPr>
                <w:rStyle w:val="BodytextItalic"/>
                <w:rFonts w:ascii="Arial" w:hAnsi="Arial" w:cs="Arial"/>
                <w:sz w:val="20"/>
              </w:rPr>
              <w:t>Na Fermie drobiu w Głuchowie nie prowadzi się przetwarzania obornika</w:t>
            </w:r>
            <w:r w:rsidRPr="0055147E">
              <w:rPr>
                <w:rStyle w:val="BodytextItalic"/>
                <w:rFonts w:ascii="Arial" w:hAnsi="Arial" w:cs="Arial"/>
                <w:color w:val="984806"/>
                <w:sz w:val="20"/>
              </w:rPr>
              <w:t>.</w:t>
            </w:r>
          </w:p>
          <w:p w:rsidR="007C1608" w:rsidRPr="0055147E" w:rsidRDefault="007C1608" w:rsidP="00106AD9">
            <w:pPr>
              <w:jc w:val="both"/>
              <w:rPr>
                <w:rFonts w:ascii="Arial" w:hAnsi="Arial" w:cs="Arial"/>
                <w:b/>
                <w:sz w:val="20"/>
                <w:szCs w:val="20"/>
              </w:rPr>
            </w:pPr>
          </w:p>
        </w:tc>
      </w:tr>
      <w:tr w:rsidR="007C1608" w:rsidRPr="0055147E" w:rsidTr="007C1608">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5A5F3A">
            <w:pPr>
              <w:jc w:val="center"/>
              <w:rPr>
                <w:rFonts w:ascii="Arial" w:hAnsi="Arial" w:cs="Arial"/>
                <w:b/>
                <w:sz w:val="20"/>
                <w:szCs w:val="20"/>
              </w:rPr>
            </w:pPr>
            <w:r w:rsidRPr="0055147E">
              <w:rPr>
                <w:rFonts w:ascii="Arial" w:hAnsi="Arial" w:cs="Arial"/>
                <w:b/>
                <w:sz w:val="20"/>
                <w:szCs w:val="20"/>
              </w:rPr>
              <w:t xml:space="preserve">Aplikacja obornika </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5A5F3A">
            <w:pPr>
              <w:jc w:val="both"/>
              <w:rPr>
                <w:rFonts w:ascii="Arial" w:hAnsi="Arial" w:cs="Arial"/>
                <w:b/>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5A5F3A">
            <w:pPr>
              <w:pStyle w:val="Tekstpodstawowy"/>
              <w:tabs>
                <w:tab w:val="left" w:pos="284"/>
              </w:tabs>
              <w:spacing w:line="240" w:lineRule="auto"/>
              <w:ind w:right="40"/>
              <w:rPr>
                <w:rStyle w:val="BodytextItalic"/>
                <w:rFonts w:ascii="Arial" w:hAnsi="Arial" w:cs="Arial"/>
                <w:b/>
                <w:i w:val="0"/>
                <w:sz w:val="20"/>
              </w:rPr>
            </w:pPr>
            <w:r w:rsidRPr="0055147E">
              <w:rPr>
                <w:rFonts w:ascii="Arial" w:hAnsi="Arial" w:cs="Arial"/>
                <w:b/>
                <w:sz w:val="20"/>
              </w:rPr>
              <w:t>Spełnienie wymogów BAT w instalacji</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5A5F3A">
            <w:pPr>
              <w:pStyle w:val="Tekstpodstawowy"/>
              <w:spacing w:line="240" w:lineRule="auto"/>
              <w:ind w:right="40"/>
              <w:rPr>
                <w:rFonts w:ascii="Arial" w:hAnsi="Arial" w:cs="Arial"/>
                <w:bCs/>
                <w:sz w:val="20"/>
              </w:rPr>
            </w:pPr>
            <w:r w:rsidRPr="0055147E">
              <w:rPr>
                <w:rFonts w:ascii="Arial" w:hAnsi="Arial" w:cs="Arial"/>
                <w:b/>
                <w:sz w:val="20"/>
              </w:rPr>
              <w:t xml:space="preserve">BAT 20. </w:t>
            </w:r>
            <w:r w:rsidRPr="0055147E">
              <w:rPr>
                <w:rFonts w:ascii="Arial" w:hAnsi="Arial" w:cs="Arial"/>
                <w:bCs/>
                <w:sz w:val="20"/>
              </w:rPr>
              <w:t>W celu uniknięcia lub, jeżeli nie jest to</w:t>
            </w:r>
            <w:r w:rsidR="00E50E2B" w:rsidRPr="0055147E">
              <w:rPr>
                <w:rFonts w:ascii="Arial" w:hAnsi="Arial" w:cs="Arial"/>
                <w:bCs/>
                <w:sz w:val="20"/>
              </w:rPr>
              <w:t> </w:t>
            </w:r>
            <w:r w:rsidRPr="0055147E">
              <w:rPr>
                <w:rFonts w:ascii="Arial" w:hAnsi="Arial" w:cs="Arial"/>
                <w:bCs/>
                <w:sz w:val="20"/>
              </w:rPr>
              <w:t xml:space="preserve">możliwe, w celu zmniejszenia emisji azotu </w:t>
            </w:r>
            <w:r w:rsidR="00E50E2B" w:rsidRPr="0055147E">
              <w:rPr>
                <w:rFonts w:ascii="Arial" w:hAnsi="Arial" w:cs="Arial"/>
                <w:bCs/>
                <w:sz w:val="20"/>
              </w:rPr>
              <w:t xml:space="preserve">                     </w:t>
            </w:r>
            <w:r w:rsidRPr="0055147E">
              <w:rPr>
                <w:rFonts w:ascii="Arial" w:hAnsi="Arial" w:cs="Arial"/>
                <w:bCs/>
                <w:sz w:val="20"/>
              </w:rPr>
              <w:t>i fosforu oraz drobnoustrojów chorobotwórczych do gleby i wody z aplikacji obornika w ramach BAT należy stosować wszystkie poniższe techniki.</w:t>
            </w:r>
          </w:p>
          <w:p w:rsidR="007C1608" w:rsidRPr="0055147E" w:rsidRDefault="007C1608" w:rsidP="006C79DC">
            <w:pPr>
              <w:pStyle w:val="Tekstpodstawowy"/>
              <w:widowControl/>
              <w:numPr>
                <w:ilvl w:val="1"/>
                <w:numId w:val="107"/>
              </w:numPr>
              <w:tabs>
                <w:tab w:val="left" w:pos="318"/>
              </w:tabs>
              <w:adjustRightInd/>
              <w:spacing w:line="240" w:lineRule="auto"/>
              <w:ind w:right="40"/>
              <w:textAlignment w:val="auto"/>
              <w:rPr>
                <w:rFonts w:ascii="Arial" w:hAnsi="Arial" w:cs="Arial"/>
                <w:sz w:val="20"/>
              </w:rPr>
            </w:pPr>
            <w:r w:rsidRPr="0055147E">
              <w:rPr>
                <w:rFonts w:ascii="Arial" w:hAnsi="Arial" w:cs="Arial"/>
                <w:sz w:val="20"/>
              </w:rPr>
              <w:t>Ocena gruntów, które mają być nawożone obornikiem, umożliwiająca określenie ryzyka spływów, z uwzględnieniem:</w:t>
            </w:r>
          </w:p>
          <w:p w:rsidR="007C1608" w:rsidRPr="0055147E" w:rsidRDefault="007C1608" w:rsidP="006C79DC">
            <w:pPr>
              <w:pStyle w:val="Tekstpodstawowy"/>
              <w:widowControl/>
              <w:numPr>
                <w:ilvl w:val="0"/>
                <w:numId w:val="74"/>
              </w:numPr>
              <w:adjustRightInd/>
              <w:spacing w:line="240" w:lineRule="auto"/>
              <w:ind w:left="455" w:right="40" w:hanging="283"/>
              <w:textAlignment w:val="auto"/>
              <w:rPr>
                <w:rFonts w:ascii="Arial" w:hAnsi="Arial" w:cs="Arial"/>
                <w:sz w:val="20"/>
              </w:rPr>
            </w:pPr>
            <w:r w:rsidRPr="0055147E">
              <w:rPr>
                <w:rFonts w:ascii="Arial" w:hAnsi="Arial" w:cs="Arial"/>
                <w:sz w:val="20"/>
              </w:rPr>
              <w:t>rodzaju gleby, warunków w terenie i nachylenia terenu,</w:t>
            </w:r>
          </w:p>
          <w:p w:rsidR="007C1608" w:rsidRPr="0055147E" w:rsidRDefault="007C1608" w:rsidP="006C79DC">
            <w:pPr>
              <w:pStyle w:val="Tekstpodstawowy"/>
              <w:widowControl/>
              <w:numPr>
                <w:ilvl w:val="0"/>
                <w:numId w:val="74"/>
              </w:numPr>
              <w:adjustRightInd/>
              <w:spacing w:line="240" w:lineRule="auto"/>
              <w:ind w:left="455" w:right="40" w:hanging="283"/>
              <w:textAlignment w:val="auto"/>
              <w:rPr>
                <w:rFonts w:ascii="Arial" w:hAnsi="Arial" w:cs="Arial"/>
                <w:sz w:val="20"/>
              </w:rPr>
            </w:pPr>
            <w:r w:rsidRPr="0055147E">
              <w:rPr>
                <w:rFonts w:ascii="Arial" w:hAnsi="Arial" w:cs="Arial"/>
                <w:sz w:val="20"/>
              </w:rPr>
              <w:t>warunków klimatycznych,</w:t>
            </w:r>
          </w:p>
          <w:p w:rsidR="007C1608" w:rsidRPr="0055147E" w:rsidRDefault="007C1608" w:rsidP="006C79DC">
            <w:pPr>
              <w:pStyle w:val="Tekstpodstawowy"/>
              <w:widowControl/>
              <w:numPr>
                <w:ilvl w:val="0"/>
                <w:numId w:val="74"/>
              </w:numPr>
              <w:adjustRightInd/>
              <w:spacing w:line="240" w:lineRule="auto"/>
              <w:ind w:left="455" w:right="40" w:hanging="283"/>
              <w:textAlignment w:val="auto"/>
              <w:rPr>
                <w:rFonts w:ascii="Arial" w:hAnsi="Arial" w:cs="Arial"/>
                <w:sz w:val="20"/>
              </w:rPr>
            </w:pPr>
            <w:r w:rsidRPr="0055147E">
              <w:rPr>
                <w:rFonts w:ascii="Arial" w:hAnsi="Arial" w:cs="Arial"/>
                <w:sz w:val="20"/>
              </w:rPr>
              <w:t>systemu drenowania i nawadniania pól,</w:t>
            </w:r>
          </w:p>
          <w:p w:rsidR="007C1608" w:rsidRPr="0055147E" w:rsidRDefault="007C1608" w:rsidP="006C79DC">
            <w:pPr>
              <w:pStyle w:val="Tekstpodstawowy"/>
              <w:widowControl/>
              <w:numPr>
                <w:ilvl w:val="0"/>
                <w:numId w:val="74"/>
              </w:numPr>
              <w:adjustRightInd/>
              <w:spacing w:line="240" w:lineRule="auto"/>
              <w:ind w:left="455" w:right="40" w:hanging="283"/>
              <w:textAlignment w:val="auto"/>
              <w:rPr>
                <w:rFonts w:ascii="Arial" w:hAnsi="Arial" w:cs="Arial"/>
                <w:sz w:val="20"/>
              </w:rPr>
            </w:pPr>
            <w:r w:rsidRPr="0055147E">
              <w:rPr>
                <w:rFonts w:ascii="Arial" w:hAnsi="Arial" w:cs="Arial"/>
                <w:sz w:val="20"/>
              </w:rPr>
              <w:t>rotacji upraw,</w:t>
            </w:r>
          </w:p>
          <w:p w:rsidR="007C1608" w:rsidRPr="0055147E" w:rsidRDefault="007C1608" w:rsidP="006C79DC">
            <w:pPr>
              <w:pStyle w:val="Tekstpodstawowy"/>
              <w:widowControl/>
              <w:numPr>
                <w:ilvl w:val="0"/>
                <w:numId w:val="74"/>
              </w:numPr>
              <w:adjustRightInd/>
              <w:spacing w:line="240" w:lineRule="auto"/>
              <w:ind w:left="455" w:right="40" w:hanging="283"/>
              <w:textAlignment w:val="auto"/>
              <w:rPr>
                <w:rFonts w:ascii="Arial" w:hAnsi="Arial" w:cs="Arial"/>
                <w:sz w:val="20"/>
              </w:rPr>
            </w:pPr>
            <w:r w:rsidRPr="0055147E">
              <w:rPr>
                <w:rFonts w:ascii="Arial" w:hAnsi="Arial" w:cs="Arial"/>
                <w:sz w:val="20"/>
              </w:rPr>
              <w:t>zasobów wody i stref ochronnych wody.</w:t>
            </w:r>
          </w:p>
          <w:p w:rsidR="007C1608" w:rsidRPr="0055147E" w:rsidRDefault="007C1608" w:rsidP="005A5F3A">
            <w:pPr>
              <w:pStyle w:val="Tekstpodstawowy"/>
              <w:spacing w:line="240" w:lineRule="auto"/>
              <w:ind w:right="40"/>
              <w:rPr>
                <w:rFonts w:ascii="Arial" w:hAnsi="Arial" w:cs="Arial"/>
                <w:sz w:val="20"/>
              </w:rPr>
            </w:pP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5A5F3A">
            <w:pPr>
              <w:jc w:val="both"/>
              <w:rPr>
                <w:rFonts w:ascii="Arial" w:hAnsi="Arial" w:cs="Arial"/>
                <w:b/>
                <w:sz w:val="20"/>
                <w:szCs w:val="20"/>
              </w:rPr>
            </w:pPr>
            <w:r w:rsidRPr="0055147E">
              <w:rPr>
                <w:rFonts w:ascii="Arial" w:hAnsi="Arial" w:cs="Arial"/>
                <w:b/>
                <w:sz w:val="20"/>
                <w:szCs w:val="20"/>
              </w:rPr>
              <w:t>BAT 20 – zgodność z BAT.</w:t>
            </w:r>
          </w:p>
          <w:p w:rsidR="007C1608" w:rsidRPr="0055147E" w:rsidRDefault="007C1608" w:rsidP="005A5F3A">
            <w:pPr>
              <w:jc w:val="both"/>
              <w:rPr>
                <w:rFonts w:ascii="Arial" w:hAnsi="Arial" w:cs="Arial"/>
                <w:sz w:val="20"/>
                <w:szCs w:val="20"/>
              </w:rPr>
            </w:pPr>
            <w:r w:rsidRPr="0055147E">
              <w:rPr>
                <w:rFonts w:ascii="Arial" w:hAnsi="Arial" w:cs="Arial"/>
                <w:sz w:val="20"/>
                <w:szCs w:val="20"/>
              </w:rPr>
              <w:t>Pkt. a) - zgodność z BAT</w:t>
            </w:r>
            <w:r w:rsidRPr="0055147E">
              <w:rPr>
                <w:rFonts w:ascii="Arial" w:hAnsi="Arial" w:cs="Arial"/>
                <w:b/>
                <w:sz w:val="20"/>
                <w:szCs w:val="20"/>
              </w:rPr>
              <w:t>.</w:t>
            </w:r>
          </w:p>
          <w:p w:rsidR="007C1608" w:rsidRPr="0055147E" w:rsidRDefault="007C1608" w:rsidP="005A5F3A">
            <w:pPr>
              <w:pStyle w:val="Tekstpodstawowy"/>
              <w:tabs>
                <w:tab w:val="left" w:pos="284"/>
              </w:tabs>
              <w:spacing w:line="240" w:lineRule="auto"/>
              <w:ind w:right="40"/>
              <w:rPr>
                <w:rStyle w:val="BodytextItalic"/>
                <w:rFonts w:ascii="Arial" w:hAnsi="Arial" w:cs="Arial"/>
                <w:b/>
                <w:i w:val="0"/>
                <w:color w:val="0070C0"/>
                <w:sz w:val="20"/>
              </w:rPr>
            </w:pPr>
            <w:r w:rsidRPr="0055147E">
              <w:rPr>
                <w:rFonts w:ascii="Arial" w:hAnsi="Arial" w:cs="Arial"/>
                <w:sz w:val="20"/>
              </w:rPr>
              <w:t>W celu racjonalnego nawożenia gruntów nawozem naturalnym opracowywany jest plan nawożenia, który zawiera informacje o kategorii agronomicznej gleby, zasobności w składniki pokarmowe, gatunki uprawnianych roślin, ilości planowanego nawożenia.</w:t>
            </w:r>
          </w:p>
          <w:p w:rsidR="007C1608" w:rsidRPr="0055147E" w:rsidRDefault="007C1608" w:rsidP="005A5F3A">
            <w:pPr>
              <w:pStyle w:val="Tekstpodstawowy"/>
              <w:tabs>
                <w:tab w:val="left" w:pos="284"/>
              </w:tabs>
              <w:spacing w:line="240" w:lineRule="auto"/>
              <w:ind w:right="40"/>
              <w:rPr>
                <w:rFonts w:ascii="Arial" w:hAnsi="Arial" w:cs="Arial"/>
                <w:b/>
                <w:sz w:val="20"/>
              </w:rPr>
            </w:pPr>
            <w:r w:rsidRPr="0055147E">
              <w:rPr>
                <w:rStyle w:val="BodytextItalic"/>
                <w:rFonts w:ascii="Arial" w:hAnsi="Arial" w:cs="Arial"/>
                <w:sz w:val="20"/>
              </w:rPr>
              <w:t xml:space="preserve">Do nawożenia przeznaczone są tylko grunty, których nachylenie nie jest </w:t>
            </w:r>
            <w:r w:rsidRPr="0055147E">
              <w:rPr>
                <w:rFonts w:ascii="Arial" w:hAnsi="Arial" w:cs="Arial"/>
                <w:sz w:val="20"/>
              </w:rPr>
              <w:t>większe niż</w:t>
            </w:r>
            <w:r w:rsidR="005C47AD" w:rsidRPr="0055147E">
              <w:rPr>
                <w:rFonts w:ascii="Arial" w:hAnsi="Arial" w:cs="Arial"/>
                <w:sz w:val="20"/>
              </w:rPr>
              <w:t xml:space="preserve"> </w:t>
            </w:r>
            <w:r w:rsidRPr="0055147E">
              <w:rPr>
                <w:rFonts w:ascii="Arial" w:hAnsi="Arial" w:cs="Arial"/>
                <w:sz w:val="20"/>
              </w:rPr>
              <w:t>10%, a</w:t>
            </w:r>
            <w:r w:rsidR="005C47AD" w:rsidRPr="0055147E">
              <w:rPr>
                <w:rFonts w:ascii="Arial" w:hAnsi="Arial" w:cs="Arial"/>
                <w:sz w:val="20"/>
              </w:rPr>
              <w:t> </w:t>
            </w:r>
            <w:r w:rsidRPr="0055147E">
              <w:rPr>
                <w:rFonts w:ascii="Arial" w:hAnsi="Arial" w:cs="Arial"/>
                <w:sz w:val="20"/>
              </w:rPr>
              <w:t>poziom wody podziemnej jest poniżej 1,2 m. Przy ocenie przydatności gruntu do nawożenia brany jest także pod uwagę rodzaj gleby, występowanie systemów drenowania i</w:t>
            </w:r>
            <w:r w:rsidR="005C47AD" w:rsidRPr="0055147E">
              <w:rPr>
                <w:rFonts w:ascii="Arial" w:hAnsi="Arial" w:cs="Arial"/>
                <w:sz w:val="20"/>
              </w:rPr>
              <w:t> </w:t>
            </w:r>
            <w:r w:rsidRPr="0055147E">
              <w:rPr>
                <w:rFonts w:ascii="Arial" w:hAnsi="Arial" w:cs="Arial"/>
                <w:sz w:val="20"/>
              </w:rPr>
              <w:t>nawadniania pól, rotacji upraw oraz występowanie stref ochronnych wody.</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6C79DC">
            <w:pPr>
              <w:pStyle w:val="Tekstpodstawowy"/>
              <w:widowControl/>
              <w:numPr>
                <w:ilvl w:val="1"/>
                <w:numId w:val="107"/>
              </w:numPr>
              <w:tabs>
                <w:tab w:val="left" w:pos="318"/>
              </w:tabs>
              <w:adjustRightInd/>
              <w:spacing w:before="60" w:line="240" w:lineRule="auto"/>
              <w:textAlignment w:val="auto"/>
              <w:rPr>
                <w:rFonts w:ascii="Arial" w:hAnsi="Arial" w:cs="Arial"/>
                <w:sz w:val="20"/>
              </w:rPr>
            </w:pPr>
            <w:r w:rsidRPr="0055147E">
              <w:rPr>
                <w:rFonts w:ascii="Arial" w:hAnsi="Arial" w:cs="Arial"/>
                <w:sz w:val="20"/>
              </w:rPr>
              <w:t>Utrzymanie odpowiedniej odległości (pozostawienie nienawożonego pasa ziemi) pomiędzy polami, na których dokonuje się aplikacji obornika, a:</w:t>
            </w:r>
          </w:p>
          <w:p w:rsidR="007C1608" w:rsidRPr="0055147E" w:rsidRDefault="007C1608" w:rsidP="006C79DC">
            <w:pPr>
              <w:pStyle w:val="Tekstpodstawowy"/>
              <w:widowControl/>
              <w:numPr>
                <w:ilvl w:val="0"/>
                <w:numId w:val="75"/>
              </w:numPr>
              <w:adjustRightInd/>
              <w:spacing w:line="240" w:lineRule="auto"/>
              <w:ind w:left="314" w:hanging="284"/>
              <w:textAlignment w:val="auto"/>
              <w:rPr>
                <w:rFonts w:ascii="Arial" w:hAnsi="Arial" w:cs="Arial"/>
                <w:sz w:val="20"/>
              </w:rPr>
            </w:pPr>
            <w:r w:rsidRPr="0055147E">
              <w:rPr>
                <w:rFonts w:ascii="Arial" w:hAnsi="Arial" w:cs="Arial"/>
                <w:sz w:val="20"/>
              </w:rPr>
              <w:lastRenderedPageBreak/>
              <w:t>obszarami, na których istnieje ryzyko spływu do</w:t>
            </w:r>
            <w:r w:rsidR="005C47AD" w:rsidRPr="0055147E">
              <w:rPr>
                <w:rFonts w:ascii="Arial" w:hAnsi="Arial" w:cs="Arial"/>
                <w:sz w:val="20"/>
              </w:rPr>
              <w:t> </w:t>
            </w:r>
            <w:r w:rsidRPr="0055147E">
              <w:rPr>
                <w:rFonts w:ascii="Arial" w:hAnsi="Arial" w:cs="Arial"/>
                <w:sz w:val="20"/>
              </w:rPr>
              <w:t>wód, takich jak cieki wodne, źródła, otwory po odwiertach itp.;</w:t>
            </w:r>
          </w:p>
          <w:p w:rsidR="007C1608" w:rsidRPr="0055147E" w:rsidRDefault="007C1608" w:rsidP="006C79DC">
            <w:pPr>
              <w:pStyle w:val="Tekstpodstawowy"/>
              <w:widowControl/>
              <w:numPr>
                <w:ilvl w:val="0"/>
                <w:numId w:val="75"/>
              </w:numPr>
              <w:adjustRightInd/>
              <w:spacing w:line="240" w:lineRule="auto"/>
              <w:ind w:left="314" w:hanging="284"/>
              <w:textAlignment w:val="auto"/>
              <w:rPr>
                <w:rFonts w:ascii="Arial" w:hAnsi="Arial" w:cs="Arial"/>
                <w:sz w:val="20"/>
              </w:rPr>
            </w:pPr>
            <w:r w:rsidRPr="0055147E">
              <w:rPr>
                <w:rFonts w:ascii="Arial" w:hAnsi="Arial" w:cs="Arial"/>
                <w:sz w:val="20"/>
              </w:rPr>
              <w:t>sąsiadującymi posesjami (włącznie z żywopłotami).</w:t>
            </w:r>
          </w:p>
          <w:p w:rsidR="007C1608" w:rsidRPr="0055147E" w:rsidRDefault="007C1608" w:rsidP="007C1608">
            <w:pPr>
              <w:pStyle w:val="Tekstpodstawowy"/>
              <w:rPr>
                <w:sz w:val="20"/>
              </w:rPr>
            </w:pPr>
          </w:p>
          <w:p w:rsidR="00924D5E" w:rsidRPr="0055147E" w:rsidRDefault="00924D5E" w:rsidP="007C1608">
            <w:pPr>
              <w:pStyle w:val="Tekstpodstawowy"/>
              <w:rPr>
                <w:sz w:val="20"/>
              </w:rPr>
            </w:pPr>
          </w:p>
          <w:p w:rsidR="00924D5E" w:rsidRPr="0055147E" w:rsidRDefault="00924D5E"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rPr>
                <w:sz w:val="20"/>
              </w:rPr>
            </w:pPr>
          </w:p>
          <w:p w:rsidR="007C1608" w:rsidRPr="0055147E" w:rsidRDefault="007C1608" w:rsidP="007C1608">
            <w:pPr>
              <w:pStyle w:val="Tekstpodstawowy"/>
              <w:ind w:right="40"/>
              <w:rPr>
                <w:b/>
                <w:sz w:val="20"/>
              </w:rPr>
            </w:pP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sz w:val="20"/>
                <w:szCs w:val="20"/>
              </w:rPr>
              <w:lastRenderedPageBreak/>
              <w:t>Pkt. b) – zgodność z BAT</w:t>
            </w:r>
            <w:r w:rsidRPr="0055147E">
              <w:rPr>
                <w:rFonts w:ascii="Arial" w:hAnsi="Arial" w:cs="Arial"/>
                <w:b/>
                <w:sz w:val="20"/>
                <w:szCs w:val="20"/>
              </w:rPr>
              <w:t>.</w:t>
            </w:r>
          </w:p>
          <w:p w:rsidR="007C1608" w:rsidRPr="0055147E" w:rsidRDefault="007C1608" w:rsidP="008432E7">
            <w:pPr>
              <w:jc w:val="both"/>
              <w:rPr>
                <w:rStyle w:val="BodytextItalic"/>
                <w:rFonts w:ascii="Arial" w:hAnsi="Arial" w:cs="Arial"/>
                <w:b/>
                <w:i w:val="0"/>
                <w:iCs w:val="0"/>
                <w:sz w:val="20"/>
                <w:szCs w:val="20"/>
              </w:rPr>
            </w:pPr>
            <w:r w:rsidRPr="0055147E">
              <w:rPr>
                <w:rStyle w:val="BodytextItalic"/>
                <w:rFonts w:ascii="Arial" w:hAnsi="Arial" w:cs="Arial"/>
                <w:i w:val="0"/>
                <w:iCs w:val="0"/>
                <w:sz w:val="20"/>
                <w:szCs w:val="20"/>
              </w:rPr>
              <w:t>W trakcie aplikacji obornika stosuje się</w:t>
            </w:r>
            <w:r w:rsidR="007E2FBE" w:rsidRPr="0055147E">
              <w:rPr>
                <w:rStyle w:val="BodytextItalic"/>
                <w:rFonts w:ascii="Arial" w:hAnsi="Arial" w:cs="Arial"/>
                <w:i w:val="0"/>
                <w:iCs w:val="0"/>
                <w:sz w:val="20"/>
                <w:szCs w:val="20"/>
              </w:rPr>
              <w:t xml:space="preserve"> n</w:t>
            </w:r>
            <w:r w:rsidRPr="0055147E">
              <w:rPr>
                <w:rStyle w:val="BodytextItalic"/>
                <w:rFonts w:ascii="Arial" w:hAnsi="Arial" w:cs="Arial"/>
                <w:i w:val="0"/>
                <w:iCs w:val="0"/>
                <w:sz w:val="20"/>
                <w:szCs w:val="20"/>
              </w:rPr>
              <w:t>astępujące techniki:</w:t>
            </w:r>
          </w:p>
          <w:p w:rsidR="00255955" w:rsidRPr="0055147E" w:rsidRDefault="007C1608" w:rsidP="006C79DC">
            <w:pPr>
              <w:numPr>
                <w:ilvl w:val="0"/>
                <w:numId w:val="108"/>
              </w:numPr>
              <w:ind w:left="251" w:hanging="251"/>
              <w:jc w:val="both"/>
              <w:rPr>
                <w:rFonts w:ascii="Arial" w:hAnsi="Arial" w:cs="Arial"/>
                <w:bCs/>
                <w:sz w:val="20"/>
                <w:szCs w:val="20"/>
              </w:rPr>
            </w:pPr>
            <w:r w:rsidRPr="0055147E">
              <w:rPr>
                <w:rFonts w:ascii="Arial" w:hAnsi="Arial" w:cs="Arial"/>
                <w:bCs/>
                <w:sz w:val="20"/>
                <w:szCs w:val="20"/>
              </w:rPr>
              <w:t>obornik stosowany jest równomiernie na</w:t>
            </w:r>
            <w:r w:rsidR="007E2FBE" w:rsidRPr="0055147E">
              <w:rPr>
                <w:rFonts w:ascii="Arial" w:hAnsi="Arial" w:cs="Arial"/>
                <w:bCs/>
                <w:sz w:val="20"/>
                <w:szCs w:val="20"/>
              </w:rPr>
              <w:t xml:space="preserve"> </w:t>
            </w:r>
            <w:r w:rsidRPr="0055147E">
              <w:rPr>
                <w:rFonts w:ascii="Arial" w:hAnsi="Arial" w:cs="Arial"/>
                <w:bCs/>
                <w:sz w:val="20"/>
                <w:szCs w:val="20"/>
              </w:rPr>
              <w:t>całej powierzchni pola w sposób</w:t>
            </w:r>
            <w:r w:rsidR="007E2FBE" w:rsidRPr="0055147E">
              <w:rPr>
                <w:rFonts w:ascii="Arial" w:hAnsi="Arial" w:cs="Arial"/>
                <w:bCs/>
                <w:sz w:val="20"/>
                <w:szCs w:val="20"/>
              </w:rPr>
              <w:t xml:space="preserve"> </w:t>
            </w:r>
            <w:r w:rsidRPr="0055147E">
              <w:rPr>
                <w:rFonts w:ascii="Arial" w:hAnsi="Arial" w:cs="Arial"/>
                <w:bCs/>
                <w:sz w:val="20"/>
                <w:szCs w:val="20"/>
              </w:rPr>
              <w:t xml:space="preserve">wykluczający </w:t>
            </w:r>
            <w:r w:rsidRPr="0055147E">
              <w:rPr>
                <w:rFonts w:ascii="Arial" w:hAnsi="Arial" w:cs="Arial"/>
                <w:bCs/>
                <w:sz w:val="20"/>
                <w:szCs w:val="20"/>
              </w:rPr>
              <w:lastRenderedPageBreak/>
              <w:t>nawożenie pól i upraw do</w:t>
            </w:r>
            <w:r w:rsidR="007E2FBE" w:rsidRPr="0055147E">
              <w:rPr>
                <w:rFonts w:ascii="Arial" w:hAnsi="Arial" w:cs="Arial"/>
                <w:bCs/>
                <w:sz w:val="20"/>
                <w:szCs w:val="20"/>
              </w:rPr>
              <w:t xml:space="preserve"> </w:t>
            </w:r>
            <w:r w:rsidRPr="0055147E">
              <w:rPr>
                <w:rFonts w:ascii="Arial" w:hAnsi="Arial" w:cs="Arial"/>
                <w:bCs/>
                <w:sz w:val="20"/>
                <w:szCs w:val="20"/>
              </w:rPr>
              <w:t>tego nieprzeznaczonych,</w:t>
            </w:r>
          </w:p>
          <w:p w:rsidR="00255955" w:rsidRPr="0055147E" w:rsidRDefault="007C1608" w:rsidP="006C79DC">
            <w:pPr>
              <w:numPr>
                <w:ilvl w:val="0"/>
                <w:numId w:val="108"/>
              </w:numPr>
              <w:ind w:left="251" w:hanging="251"/>
              <w:jc w:val="both"/>
              <w:rPr>
                <w:rFonts w:ascii="Arial" w:hAnsi="Arial" w:cs="Arial"/>
                <w:bCs/>
                <w:sz w:val="20"/>
                <w:szCs w:val="20"/>
              </w:rPr>
            </w:pPr>
            <w:r w:rsidRPr="0055147E">
              <w:rPr>
                <w:rFonts w:ascii="Arial" w:hAnsi="Arial" w:cs="Arial"/>
                <w:sz w:val="20"/>
                <w:szCs w:val="20"/>
              </w:rPr>
              <w:t>nie stosuje się obornika na gruntach położonych na stokach,</w:t>
            </w:r>
          </w:p>
          <w:p w:rsidR="007C1608" w:rsidRPr="0055147E" w:rsidRDefault="007C1608" w:rsidP="006C79DC">
            <w:pPr>
              <w:numPr>
                <w:ilvl w:val="0"/>
                <w:numId w:val="108"/>
              </w:numPr>
              <w:ind w:left="251" w:hanging="251"/>
              <w:jc w:val="both"/>
              <w:rPr>
                <w:rFonts w:ascii="Arial" w:hAnsi="Arial" w:cs="Arial"/>
                <w:bCs/>
                <w:sz w:val="20"/>
                <w:szCs w:val="20"/>
              </w:rPr>
            </w:pPr>
            <w:r w:rsidRPr="0055147E">
              <w:rPr>
                <w:rFonts w:ascii="Arial" w:hAnsi="Arial" w:cs="Arial"/>
                <w:sz w:val="20"/>
                <w:szCs w:val="20"/>
              </w:rPr>
              <w:t>obornik stosowany jest na gruntach rolnych w odległości:</w:t>
            </w:r>
          </w:p>
          <w:p w:rsidR="007C1608" w:rsidRPr="0055147E" w:rsidRDefault="007C1608" w:rsidP="006C79DC">
            <w:pPr>
              <w:pStyle w:val="Akapitzlist"/>
              <w:numPr>
                <w:ilvl w:val="0"/>
                <w:numId w:val="92"/>
              </w:numPr>
              <w:tabs>
                <w:tab w:val="left" w:pos="251"/>
              </w:tabs>
              <w:spacing w:after="0" w:line="240" w:lineRule="auto"/>
              <w:ind w:left="393" w:hanging="283"/>
              <w:jc w:val="both"/>
              <w:rPr>
                <w:rFonts w:ascii="Arial" w:hAnsi="Arial" w:cs="Arial"/>
                <w:sz w:val="20"/>
                <w:szCs w:val="20"/>
              </w:rPr>
            </w:pPr>
            <w:r w:rsidRPr="0055147E">
              <w:rPr>
                <w:rFonts w:ascii="Arial" w:hAnsi="Arial" w:cs="Arial"/>
                <w:sz w:val="20"/>
                <w:szCs w:val="20"/>
              </w:rPr>
              <w:t>co najmniej 20 m od:</w:t>
            </w:r>
          </w:p>
          <w:p w:rsidR="007E2FBE" w:rsidRPr="0055147E" w:rsidRDefault="007C1608" w:rsidP="006C79DC">
            <w:pPr>
              <w:numPr>
                <w:ilvl w:val="0"/>
                <w:numId w:val="109"/>
              </w:numPr>
              <w:ind w:left="535" w:hanging="284"/>
              <w:jc w:val="both"/>
              <w:rPr>
                <w:rFonts w:ascii="Arial" w:hAnsi="Arial" w:cs="Arial"/>
                <w:sz w:val="20"/>
                <w:szCs w:val="20"/>
              </w:rPr>
            </w:pPr>
            <w:r w:rsidRPr="0055147E">
              <w:rPr>
                <w:rFonts w:ascii="Arial" w:hAnsi="Arial" w:cs="Arial"/>
                <w:sz w:val="20"/>
                <w:szCs w:val="20"/>
              </w:rPr>
              <w:t>brzegu jezior i zbiorników wodnych o</w:t>
            </w:r>
            <w:r w:rsidR="008432E7" w:rsidRPr="0055147E">
              <w:rPr>
                <w:rFonts w:ascii="Arial" w:hAnsi="Arial" w:cs="Arial"/>
                <w:sz w:val="20"/>
                <w:szCs w:val="20"/>
              </w:rPr>
              <w:t> </w:t>
            </w:r>
            <w:r w:rsidRPr="0055147E">
              <w:rPr>
                <w:rFonts w:ascii="Arial" w:hAnsi="Arial" w:cs="Arial"/>
                <w:sz w:val="20"/>
                <w:szCs w:val="20"/>
              </w:rPr>
              <w:t>powierzchni powyżej 50 ha;</w:t>
            </w:r>
          </w:p>
          <w:p w:rsidR="007C1608" w:rsidRPr="0055147E" w:rsidRDefault="007C1608" w:rsidP="006C79DC">
            <w:pPr>
              <w:numPr>
                <w:ilvl w:val="0"/>
                <w:numId w:val="109"/>
              </w:numPr>
              <w:ind w:left="535" w:hanging="284"/>
              <w:jc w:val="both"/>
              <w:rPr>
                <w:rFonts w:ascii="Arial" w:hAnsi="Arial" w:cs="Arial"/>
                <w:sz w:val="20"/>
                <w:szCs w:val="20"/>
              </w:rPr>
            </w:pPr>
            <w:r w:rsidRPr="0055147E">
              <w:rPr>
                <w:rFonts w:ascii="Arial" w:hAnsi="Arial" w:cs="Arial"/>
                <w:sz w:val="20"/>
                <w:szCs w:val="20"/>
              </w:rPr>
              <w:t>ujęć wody, jeżeli nie ustanowiono strefy ochronnej na podstawie przepisów ustawy z</w:t>
            </w:r>
            <w:r w:rsidR="008432E7" w:rsidRPr="0055147E">
              <w:rPr>
                <w:rFonts w:ascii="Arial" w:hAnsi="Arial" w:cs="Arial"/>
                <w:sz w:val="20"/>
                <w:szCs w:val="20"/>
              </w:rPr>
              <w:t> </w:t>
            </w:r>
            <w:r w:rsidRPr="0055147E">
              <w:rPr>
                <w:rFonts w:ascii="Arial" w:hAnsi="Arial" w:cs="Arial"/>
                <w:sz w:val="20"/>
                <w:szCs w:val="20"/>
              </w:rPr>
              <w:t>dnia 18 lipca 2001 r. – Prawo wodne</w:t>
            </w:r>
            <w:r w:rsidR="008432E7" w:rsidRPr="0055147E">
              <w:rPr>
                <w:rFonts w:ascii="Arial" w:hAnsi="Arial" w:cs="Arial"/>
                <w:sz w:val="20"/>
                <w:szCs w:val="20"/>
              </w:rPr>
              <w:t>;</w:t>
            </w:r>
          </w:p>
          <w:p w:rsidR="007C1608" w:rsidRPr="0055147E" w:rsidRDefault="007C1608" w:rsidP="006C79DC">
            <w:pPr>
              <w:numPr>
                <w:ilvl w:val="0"/>
                <w:numId w:val="109"/>
              </w:numPr>
              <w:ind w:left="535" w:hanging="284"/>
              <w:jc w:val="both"/>
              <w:rPr>
                <w:rFonts w:ascii="Arial" w:hAnsi="Arial" w:cs="Arial"/>
                <w:sz w:val="20"/>
                <w:szCs w:val="20"/>
              </w:rPr>
            </w:pPr>
            <w:r w:rsidRPr="0055147E">
              <w:rPr>
                <w:rFonts w:ascii="Arial" w:hAnsi="Arial" w:cs="Arial"/>
                <w:sz w:val="20"/>
                <w:szCs w:val="20"/>
              </w:rPr>
              <w:t>obszarów morskiego pasa nadbrzeżnego</w:t>
            </w:r>
            <w:r w:rsidR="008432E7" w:rsidRPr="0055147E">
              <w:rPr>
                <w:rFonts w:ascii="Arial" w:hAnsi="Arial" w:cs="Arial"/>
                <w:sz w:val="20"/>
                <w:szCs w:val="20"/>
              </w:rPr>
              <w:t>;</w:t>
            </w:r>
          </w:p>
          <w:p w:rsidR="008432E7" w:rsidRPr="0055147E" w:rsidRDefault="007C1608" w:rsidP="006C79DC">
            <w:pPr>
              <w:pStyle w:val="Akapitzlist"/>
              <w:numPr>
                <w:ilvl w:val="0"/>
                <w:numId w:val="92"/>
              </w:numPr>
              <w:spacing w:after="0" w:line="240" w:lineRule="auto"/>
              <w:ind w:left="393" w:hanging="283"/>
              <w:jc w:val="both"/>
              <w:rPr>
                <w:rFonts w:ascii="Arial" w:hAnsi="Arial" w:cs="Arial"/>
                <w:sz w:val="20"/>
                <w:szCs w:val="20"/>
              </w:rPr>
            </w:pPr>
            <w:r w:rsidRPr="0055147E">
              <w:rPr>
                <w:rFonts w:ascii="Arial" w:hAnsi="Arial" w:cs="Arial"/>
                <w:sz w:val="20"/>
                <w:szCs w:val="20"/>
              </w:rPr>
              <w:t>co najmniej 10 m od brzegu:</w:t>
            </w:r>
          </w:p>
          <w:p w:rsidR="008432E7" w:rsidRPr="0055147E" w:rsidRDefault="007C1608" w:rsidP="006C79DC">
            <w:pPr>
              <w:pStyle w:val="Akapitzlist"/>
              <w:numPr>
                <w:ilvl w:val="0"/>
                <w:numId w:val="110"/>
              </w:numPr>
              <w:spacing w:after="0" w:line="240" w:lineRule="auto"/>
              <w:ind w:left="535" w:hanging="284"/>
              <w:jc w:val="both"/>
              <w:rPr>
                <w:rFonts w:ascii="Arial" w:hAnsi="Arial" w:cs="Arial"/>
                <w:sz w:val="20"/>
                <w:szCs w:val="20"/>
              </w:rPr>
            </w:pPr>
            <w:r w:rsidRPr="0055147E">
              <w:rPr>
                <w:rFonts w:ascii="Arial" w:hAnsi="Arial" w:cs="Arial"/>
                <w:sz w:val="20"/>
                <w:szCs w:val="20"/>
              </w:rPr>
              <w:t>obszarów morskiego pasa nadbrzeżnego</w:t>
            </w:r>
          </w:p>
          <w:p w:rsidR="008432E7" w:rsidRPr="0055147E" w:rsidRDefault="007C1608" w:rsidP="006C79DC">
            <w:pPr>
              <w:pStyle w:val="Akapitzlist"/>
              <w:numPr>
                <w:ilvl w:val="0"/>
                <w:numId w:val="110"/>
              </w:numPr>
              <w:spacing w:after="0" w:line="240" w:lineRule="auto"/>
              <w:ind w:left="535" w:hanging="284"/>
              <w:jc w:val="both"/>
              <w:rPr>
                <w:rFonts w:ascii="Arial" w:hAnsi="Arial" w:cs="Arial"/>
                <w:sz w:val="20"/>
                <w:szCs w:val="20"/>
              </w:rPr>
            </w:pPr>
            <w:r w:rsidRPr="0055147E">
              <w:rPr>
                <w:rFonts w:ascii="Arial" w:hAnsi="Arial" w:cs="Arial"/>
                <w:sz w:val="20"/>
                <w:szCs w:val="20"/>
              </w:rPr>
              <w:t>jezior i zbiorników wodnych o powierzchni do 50 ha;</w:t>
            </w:r>
          </w:p>
          <w:p w:rsidR="008432E7" w:rsidRPr="0055147E" w:rsidRDefault="007C1608" w:rsidP="006C79DC">
            <w:pPr>
              <w:pStyle w:val="Akapitzlist"/>
              <w:numPr>
                <w:ilvl w:val="0"/>
                <w:numId w:val="110"/>
              </w:numPr>
              <w:spacing w:after="0" w:line="240" w:lineRule="auto"/>
              <w:ind w:left="535" w:hanging="284"/>
              <w:jc w:val="both"/>
              <w:rPr>
                <w:rFonts w:ascii="Arial" w:hAnsi="Arial" w:cs="Arial"/>
                <w:sz w:val="20"/>
                <w:szCs w:val="20"/>
              </w:rPr>
            </w:pPr>
            <w:r w:rsidRPr="0055147E">
              <w:rPr>
                <w:rFonts w:ascii="Arial" w:hAnsi="Arial" w:cs="Arial"/>
                <w:sz w:val="20"/>
                <w:szCs w:val="20"/>
              </w:rPr>
              <w:t>cieków wodnych;</w:t>
            </w:r>
          </w:p>
          <w:p w:rsidR="007C1608" w:rsidRPr="0055147E" w:rsidRDefault="007C1608" w:rsidP="006C79DC">
            <w:pPr>
              <w:pStyle w:val="Akapitzlist"/>
              <w:numPr>
                <w:ilvl w:val="0"/>
                <w:numId w:val="110"/>
              </w:numPr>
              <w:spacing w:after="0" w:line="240" w:lineRule="auto"/>
              <w:ind w:left="535" w:hanging="284"/>
              <w:jc w:val="both"/>
              <w:rPr>
                <w:rFonts w:ascii="Arial" w:hAnsi="Arial" w:cs="Arial"/>
                <w:sz w:val="20"/>
                <w:szCs w:val="20"/>
              </w:rPr>
            </w:pPr>
            <w:r w:rsidRPr="0055147E">
              <w:rPr>
                <w:rFonts w:ascii="Arial" w:hAnsi="Arial" w:cs="Arial"/>
                <w:sz w:val="20"/>
                <w:szCs w:val="20"/>
              </w:rPr>
              <w:t>kanałów w rozumieniu przepisów ustawy</w:t>
            </w:r>
            <w:r w:rsidR="0029308D">
              <w:rPr>
                <w:rFonts w:ascii="Arial" w:hAnsi="Arial" w:cs="Arial"/>
                <w:sz w:val="20"/>
                <w:szCs w:val="20"/>
              </w:rPr>
              <w:t xml:space="preserve"> </w:t>
            </w:r>
            <w:r w:rsidRPr="0055147E">
              <w:rPr>
                <w:rFonts w:ascii="Arial" w:hAnsi="Arial" w:cs="Arial"/>
                <w:sz w:val="20"/>
                <w:szCs w:val="20"/>
              </w:rPr>
              <w:t>z dnia 18 lipca 2001 r. - Prawo wodne.</w:t>
            </w:r>
          </w:p>
        </w:tc>
      </w:tr>
      <w:tr w:rsidR="007C1608" w:rsidRPr="0055147E" w:rsidTr="007C1608">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6C79DC">
            <w:pPr>
              <w:pStyle w:val="Tekstpodstawowy"/>
              <w:widowControl/>
              <w:numPr>
                <w:ilvl w:val="1"/>
                <w:numId w:val="107"/>
              </w:numPr>
              <w:tabs>
                <w:tab w:val="left" w:pos="318"/>
              </w:tabs>
              <w:adjustRightInd/>
              <w:spacing w:line="240" w:lineRule="auto"/>
              <w:textAlignment w:val="auto"/>
              <w:rPr>
                <w:rFonts w:ascii="Arial" w:hAnsi="Arial" w:cs="Arial"/>
                <w:sz w:val="20"/>
              </w:rPr>
            </w:pPr>
            <w:r w:rsidRPr="0055147E">
              <w:rPr>
                <w:rFonts w:ascii="Arial" w:hAnsi="Arial" w:cs="Arial"/>
                <w:sz w:val="20"/>
              </w:rPr>
              <w:lastRenderedPageBreak/>
              <w:t xml:space="preserve">Unikanie aplikacji obornika, gdy ryzyko spływu może być znaczne. W szczególności obornika nie stosuje się, gdy: </w:t>
            </w:r>
          </w:p>
          <w:p w:rsidR="007C1608" w:rsidRPr="0055147E" w:rsidRDefault="007C1608" w:rsidP="006C79DC">
            <w:pPr>
              <w:pStyle w:val="Tekstpodstawowy"/>
              <w:widowControl/>
              <w:numPr>
                <w:ilvl w:val="0"/>
                <w:numId w:val="76"/>
              </w:numPr>
              <w:tabs>
                <w:tab w:val="left" w:pos="350"/>
              </w:tabs>
              <w:adjustRightInd/>
              <w:spacing w:line="240" w:lineRule="auto"/>
              <w:ind w:left="314" w:hanging="142"/>
              <w:textAlignment w:val="auto"/>
              <w:rPr>
                <w:rFonts w:ascii="Arial" w:hAnsi="Arial" w:cs="Arial"/>
                <w:sz w:val="20"/>
              </w:rPr>
            </w:pPr>
            <w:r w:rsidRPr="0055147E">
              <w:rPr>
                <w:rFonts w:ascii="Arial" w:hAnsi="Arial" w:cs="Arial"/>
                <w:sz w:val="20"/>
              </w:rPr>
              <w:t>pole jest zalane, zamarznięte lub pokryte śniegiem;</w:t>
            </w:r>
          </w:p>
          <w:p w:rsidR="007C1608" w:rsidRPr="0055147E" w:rsidRDefault="007C1608" w:rsidP="006C79DC">
            <w:pPr>
              <w:pStyle w:val="Tekstpodstawowy"/>
              <w:widowControl/>
              <w:numPr>
                <w:ilvl w:val="0"/>
                <w:numId w:val="76"/>
              </w:numPr>
              <w:tabs>
                <w:tab w:val="left" w:pos="350"/>
              </w:tabs>
              <w:adjustRightInd/>
              <w:spacing w:line="240" w:lineRule="auto"/>
              <w:ind w:left="314" w:hanging="142"/>
              <w:textAlignment w:val="auto"/>
              <w:rPr>
                <w:rFonts w:ascii="Arial" w:hAnsi="Arial" w:cs="Arial"/>
                <w:sz w:val="20"/>
              </w:rPr>
            </w:pPr>
            <w:r w:rsidRPr="0055147E">
              <w:rPr>
                <w:rFonts w:ascii="Arial" w:hAnsi="Arial" w:cs="Arial"/>
                <w:sz w:val="20"/>
              </w:rPr>
              <w:t>warunki glebowe (np. nasycenie gleby wodą lub jej zagęszczenie) w połączeniu z nachyleniem pola lub systemem odwadniania są takie, że ryzyko spływu lub drenażu jest wysokie;</w:t>
            </w:r>
          </w:p>
          <w:p w:rsidR="007C1608" w:rsidRPr="0055147E" w:rsidRDefault="007C1608" w:rsidP="006C79DC">
            <w:pPr>
              <w:pStyle w:val="Tekstpodstawowy"/>
              <w:widowControl/>
              <w:numPr>
                <w:ilvl w:val="0"/>
                <w:numId w:val="76"/>
              </w:numPr>
              <w:tabs>
                <w:tab w:val="left" w:pos="350"/>
              </w:tabs>
              <w:adjustRightInd/>
              <w:spacing w:line="240" w:lineRule="auto"/>
              <w:ind w:left="314" w:hanging="142"/>
              <w:textAlignment w:val="auto"/>
              <w:rPr>
                <w:rFonts w:ascii="Arial" w:hAnsi="Arial" w:cs="Arial"/>
                <w:sz w:val="20"/>
              </w:rPr>
            </w:pPr>
            <w:r w:rsidRPr="0055147E">
              <w:rPr>
                <w:rFonts w:ascii="Arial" w:hAnsi="Arial" w:cs="Arial"/>
                <w:sz w:val="20"/>
              </w:rPr>
              <w:t>można oczekiwać, że dojdzie do spływu z uwagi na oczekiwane opady deszczu.</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sz w:val="20"/>
                <w:szCs w:val="20"/>
              </w:rPr>
            </w:pPr>
            <w:r w:rsidRPr="0055147E">
              <w:rPr>
                <w:rFonts w:ascii="Arial" w:hAnsi="Arial" w:cs="Arial"/>
                <w:sz w:val="20"/>
                <w:szCs w:val="20"/>
              </w:rPr>
              <w:t>Pkt. c) – zgodność z BAT.</w:t>
            </w:r>
          </w:p>
          <w:p w:rsidR="007C1608" w:rsidRPr="0055147E" w:rsidRDefault="007C1608" w:rsidP="007C1608">
            <w:pPr>
              <w:jc w:val="both"/>
              <w:rPr>
                <w:rFonts w:ascii="Arial" w:hAnsi="Arial" w:cs="Arial"/>
                <w:sz w:val="20"/>
                <w:szCs w:val="20"/>
              </w:rPr>
            </w:pPr>
            <w:r w:rsidRPr="0055147E">
              <w:rPr>
                <w:rFonts w:ascii="Arial" w:hAnsi="Arial" w:cs="Arial"/>
                <w:sz w:val="20"/>
                <w:szCs w:val="20"/>
              </w:rPr>
              <w:t>W celu ograniczenia spływu obornika do wód stosowane są następujące techniki:</w:t>
            </w:r>
          </w:p>
          <w:p w:rsidR="007C1608" w:rsidRPr="0055147E" w:rsidRDefault="007C1608" w:rsidP="006C79DC">
            <w:pPr>
              <w:numPr>
                <w:ilvl w:val="0"/>
                <w:numId w:val="79"/>
              </w:numPr>
              <w:ind w:left="298"/>
              <w:jc w:val="both"/>
              <w:rPr>
                <w:rFonts w:ascii="Arial" w:hAnsi="Arial" w:cs="Arial"/>
                <w:sz w:val="20"/>
                <w:szCs w:val="20"/>
              </w:rPr>
            </w:pPr>
            <w:r w:rsidRPr="0055147E">
              <w:rPr>
                <w:rFonts w:ascii="Arial" w:hAnsi="Arial" w:cs="Arial"/>
                <w:sz w:val="20"/>
                <w:szCs w:val="20"/>
              </w:rPr>
              <w:t>obornik nie jest stosowany na glebach zalanych wodą, przykrytych śniegiem, zamarzniętych oraz podczas opadów deszczu,</w:t>
            </w:r>
          </w:p>
          <w:p w:rsidR="007C1608" w:rsidRPr="0055147E" w:rsidRDefault="007C1608" w:rsidP="006C79DC">
            <w:pPr>
              <w:numPr>
                <w:ilvl w:val="0"/>
                <w:numId w:val="79"/>
              </w:numPr>
              <w:ind w:left="298"/>
              <w:jc w:val="both"/>
              <w:rPr>
                <w:rFonts w:ascii="Arial" w:hAnsi="Arial" w:cs="Arial"/>
                <w:sz w:val="20"/>
                <w:szCs w:val="20"/>
              </w:rPr>
            </w:pPr>
            <w:r w:rsidRPr="0055147E">
              <w:rPr>
                <w:rFonts w:ascii="Arial" w:hAnsi="Arial" w:cs="Arial"/>
                <w:sz w:val="20"/>
                <w:szCs w:val="20"/>
              </w:rPr>
              <w:t>nie stosuje się obornika w czasie gdzie są spodziewane opady deszczu.</w:t>
            </w:r>
          </w:p>
        </w:tc>
      </w:tr>
      <w:tr w:rsidR="007C1608" w:rsidRPr="0055147E" w:rsidTr="0029308D">
        <w:trPr>
          <w:trHeight w:val="3246"/>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6C79DC">
            <w:pPr>
              <w:pStyle w:val="Tekstpodstawowy"/>
              <w:widowControl/>
              <w:numPr>
                <w:ilvl w:val="1"/>
                <w:numId w:val="107"/>
              </w:numPr>
              <w:tabs>
                <w:tab w:val="left" w:pos="318"/>
              </w:tabs>
              <w:adjustRightInd/>
              <w:spacing w:line="240" w:lineRule="auto"/>
              <w:textAlignment w:val="auto"/>
              <w:rPr>
                <w:rFonts w:ascii="Arial" w:hAnsi="Arial" w:cs="Arial"/>
                <w:sz w:val="20"/>
              </w:rPr>
            </w:pPr>
            <w:r w:rsidRPr="0055147E">
              <w:rPr>
                <w:rFonts w:ascii="Arial" w:hAnsi="Arial" w:cs="Arial"/>
                <w:sz w:val="20"/>
              </w:rPr>
              <w:t>Dostosowanie częstotliwości aplikacji obornika w zależności od jego zawartości azotu i fosforu i przy uwzględnieniu cech gleby (np. zawartości substancji biogennych), sezonowych wymogów upraw i warunków pogodowych lub polowych, które mogłyby spowodować spływ wody.</w:t>
            </w:r>
          </w:p>
          <w:p w:rsidR="007C1608" w:rsidRPr="0055147E" w:rsidRDefault="007C1608" w:rsidP="0029308D">
            <w:pPr>
              <w:pStyle w:val="Tekstpodstawowy"/>
              <w:tabs>
                <w:tab w:val="left" w:pos="318"/>
              </w:tabs>
              <w:rPr>
                <w:sz w:val="20"/>
              </w:rPr>
            </w:pP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iCs w:val="0"/>
                <w:sz w:val="20"/>
                <w:szCs w:val="20"/>
              </w:rPr>
            </w:pPr>
            <w:r w:rsidRPr="0055147E">
              <w:rPr>
                <w:rStyle w:val="BodytextItalic"/>
                <w:rFonts w:ascii="Arial" w:hAnsi="Arial" w:cs="Arial"/>
                <w:i w:val="0"/>
                <w:sz w:val="20"/>
                <w:szCs w:val="20"/>
              </w:rPr>
              <w:t>Pkt. d)- zgodność z BAT.</w:t>
            </w:r>
          </w:p>
          <w:p w:rsidR="007C1608" w:rsidRPr="0055147E" w:rsidRDefault="007C1608" w:rsidP="007C1608">
            <w:pPr>
              <w:jc w:val="both"/>
              <w:rPr>
                <w:rFonts w:ascii="Arial" w:hAnsi="Arial" w:cs="Arial"/>
                <w:b/>
                <w:sz w:val="20"/>
                <w:szCs w:val="20"/>
              </w:rPr>
            </w:pPr>
            <w:r w:rsidRPr="0055147E">
              <w:rPr>
                <w:rStyle w:val="BodytextItalic"/>
                <w:rFonts w:ascii="Arial" w:hAnsi="Arial" w:cs="Arial"/>
                <w:i w:val="0"/>
                <w:sz w:val="20"/>
                <w:szCs w:val="20"/>
              </w:rPr>
              <w:t>Prowadzący instalację stosuje nawożenie obornikiem zgodnie z opracowanym planem nawożenia. Dopuszczalna ilość obornika na pole jest ustalana w oparciu o  zawartość azotu i fosforu w oborniku oraz substancji biogennych w glebie, jak również przy uwzględnieniu wymagań pokarmowych upraw. Obornik nie jest stosowany w okresie zimowym. Przy jego stosowaniu   uwzględnia się warunki pogodowe tj. nie stosuje się obornika gdy pole (gleba) jest zalana wodą, przykryta śniegiem, zamarznięta oraz podczas opadów deszczu lub gdy ich wystąpienie jest spodziewane.</w:t>
            </w: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6C79DC">
            <w:pPr>
              <w:pStyle w:val="Tekstpodstawowy"/>
              <w:widowControl/>
              <w:numPr>
                <w:ilvl w:val="1"/>
                <w:numId w:val="107"/>
              </w:numPr>
              <w:tabs>
                <w:tab w:val="left" w:pos="318"/>
              </w:tabs>
              <w:adjustRightInd/>
              <w:spacing w:line="240" w:lineRule="auto"/>
              <w:ind w:right="40"/>
              <w:textAlignment w:val="auto"/>
              <w:rPr>
                <w:rFonts w:ascii="Arial" w:hAnsi="Arial" w:cs="Arial"/>
                <w:sz w:val="20"/>
              </w:rPr>
            </w:pPr>
            <w:r w:rsidRPr="0055147E">
              <w:rPr>
                <w:rFonts w:ascii="Arial" w:hAnsi="Arial" w:cs="Arial"/>
                <w:sz w:val="20"/>
              </w:rPr>
              <w:t>Synchronizacja procesu aplikacji obornika z zapotrzebowaniem na składniki pokarmowe roślin.</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i w:val="0"/>
                <w:iCs w:val="0"/>
                <w:sz w:val="20"/>
                <w:szCs w:val="20"/>
              </w:rPr>
            </w:pPr>
            <w:r w:rsidRPr="0055147E">
              <w:rPr>
                <w:rStyle w:val="BodytextItalic"/>
                <w:rFonts w:ascii="Arial" w:hAnsi="Arial" w:cs="Arial"/>
                <w:i w:val="0"/>
                <w:sz w:val="20"/>
                <w:szCs w:val="20"/>
              </w:rPr>
              <w:t>Pkt. e)- zgodność z BAT.</w:t>
            </w:r>
          </w:p>
          <w:p w:rsidR="007C1608" w:rsidRPr="0055147E" w:rsidRDefault="007C1608" w:rsidP="007C1608">
            <w:pPr>
              <w:jc w:val="both"/>
              <w:rPr>
                <w:rStyle w:val="BodytextItalic"/>
                <w:rFonts w:ascii="Arial" w:hAnsi="Arial" w:cs="Arial"/>
                <w:i w:val="0"/>
                <w:iCs w:val="0"/>
                <w:sz w:val="20"/>
                <w:szCs w:val="20"/>
              </w:rPr>
            </w:pPr>
            <w:r w:rsidRPr="0055147E">
              <w:rPr>
                <w:rStyle w:val="BodytextItalic"/>
                <w:rFonts w:ascii="Arial" w:hAnsi="Arial" w:cs="Arial"/>
                <w:i w:val="0"/>
                <w:sz w:val="20"/>
                <w:szCs w:val="20"/>
              </w:rPr>
              <w:t>Prowadzący instalację stosuje obornik zgodnie z</w:t>
            </w:r>
            <w:r w:rsidR="0006365E" w:rsidRPr="0055147E">
              <w:rPr>
                <w:rStyle w:val="BodytextItalic"/>
                <w:rFonts w:ascii="Arial" w:hAnsi="Arial" w:cs="Arial"/>
                <w:i w:val="0"/>
                <w:sz w:val="20"/>
                <w:szCs w:val="20"/>
              </w:rPr>
              <w:t> </w:t>
            </w:r>
            <w:r w:rsidRPr="0055147E">
              <w:rPr>
                <w:rStyle w:val="BodytextItalic"/>
                <w:rFonts w:ascii="Arial" w:hAnsi="Arial" w:cs="Arial"/>
                <w:i w:val="0"/>
                <w:sz w:val="20"/>
                <w:szCs w:val="20"/>
              </w:rPr>
              <w:t>opracowanym planem nawożenia, który uwzględnia zapotrzebowanie upraw na składniki pokarmowe.</w:t>
            </w: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6C79DC">
            <w:pPr>
              <w:pStyle w:val="Tekstpodstawowy"/>
              <w:widowControl/>
              <w:numPr>
                <w:ilvl w:val="1"/>
                <w:numId w:val="107"/>
              </w:numPr>
              <w:tabs>
                <w:tab w:val="left" w:pos="318"/>
              </w:tabs>
              <w:adjustRightInd/>
              <w:spacing w:line="240" w:lineRule="auto"/>
              <w:ind w:right="40"/>
              <w:textAlignment w:val="auto"/>
              <w:rPr>
                <w:rFonts w:ascii="Arial" w:hAnsi="Arial" w:cs="Arial"/>
                <w:sz w:val="20"/>
              </w:rPr>
            </w:pPr>
            <w:r w:rsidRPr="0055147E">
              <w:rPr>
                <w:rFonts w:ascii="Arial" w:hAnsi="Arial" w:cs="Arial"/>
                <w:sz w:val="20"/>
              </w:rPr>
              <w:lastRenderedPageBreak/>
              <w:t>Kontrolowanie w regularnych odstępach czasu nawożonych pól w celu zidentyfikowania wszelkich oznak spływu wody i odpowiednie reagowanie w razie potrzeby.</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iCs w:val="0"/>
                <w:sz w:val="20"/>
                <w:szCs w:val="20"/>
              </w:rPr>
            </w:pPr>
            <w:r w:rsidRPr="0055147E">
              <w:rPr>
                <w:rStyle w:val="BodytextItalic"/>
                <w:rFonts w:ascii="Arial" w:hAnsi="Arial" w:cs="Arial"/>
                <w:i w:val="0"/>
                <w:sz w:val="20"/>
                <w:szCs w:val="20"/>
              </w:rPr>
              <w:t>Pkt. f)- zgodność z BAT.</w:t>
            </w:r>
          </w:p>
          <w:p w:rsidR="007C1608" w:rsidRPr="0055147E" w:rsidRDefault="007C1608" w:rsidP="007C1608">
            <w:pPr>
              <w:jc w:val="both"/>
              <w:rPr>
                <w:rStyle w:val="BodytextItalic"/>
                <w:rFonts w:ascii="Arial" w:hAnsi="Arial" w:cs="Arial"/>
                <w:b/>
                <w:i w:val="0"/>
                <w:iCs w:val="0"/>
                <w:sz w:val="20"/>
                <w:szCs w:val="20"/>
              </w:rPr>
            </w:pPr>
            <w:r w:rsidRPr="0055147E">
              <w:rPr>
                <w:rStyle w:val="BodytextItalic"/>
                <w:rFonts w:ascii="Arial" w:hAnsi="Arial" w:cs="Arial"/>
                <w:i w:val="0"/>
                <w:sz w:val="20"/>
                <w:szCs w:val="20"/>
              </w:rPr>
              <w:t>Nawożone pola są kontrolowane przez pracowników. Dlatego też nie jest możliwy spływ wody wraz z nawozami. W przypadku stwierdzenia oznak spływu w zależności od jej skali podejmowane są odpowiednie kroki, które temu przeciwdziałają.</w:t>
            </w: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6C79DC">
            <w:pPr>
              <w:pStyle w:val="Tekstpodstawowy"/>
              <w:widowControl/>
              <w:numPr>
                <w:ilvl w:val="1"/>
                <w:numId w:val="107"/>
              </w:numPr>
              <w:tabs>
                <w:tab w:val="left" w:pos="318"/>
              </w:tabs>
              <w:adjustRightInd/>
              <w:spacing w:line="240" w:lineRule="auto"/>
              <w:ind w:right="40"/>
              <w:textAlignment w:val="auto"/>
              <w:rPr>
                <w:rFonts w:ascii="Arial" w:hAnsi="Arial" w:cs="Arial"/>
                <w:sz w:val="20"/>
              </w:rPr>
            </w:pPr>
            <w:r w:rsidRPr="0055147E">
              <w:rPr>
                <w:rFonts w:ascii="Arial" w:hAnsi="Arial" w:cs="Arial"/>
                <w:sz w:val="20"/>
              </w:rPr>
              <w:t>Zapewnienie odpowiedniego dostępu do zbiornika z obornikiem oraz dążenie do tego, aby przy załadunku obornika nie dochodziło do jego wycieku.</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iCs w:val="0"/>
                <w:sz w:val="20"/>
                <w:szCs w:val="20"/>
              </w:rPr>
            </w:pPr>
            <w:r w:rsidRPr="0055147E">
              <w:rPr>
                <w:rStyle w:val="BodytextItalic"/>
                <w:rFonts w:ascii="Arial" w:hAnsi="Arial" w:cs="Arial"/>
                <w:i w:val="0"/>
                <w:sz w:val="20"/>
                <w:szCs w:val="20"/>
              </w:rPr>
              <w:t>Pkt. g)- zgodność z BAT.</w:t>
            </w:r>
          </w:p>
          <w:p w:rsidR="007C1608" w:rsidRPr="0055147E" w:rsidRDefault="007C1608" w:rsidP="007C1608">
            <w:pPr>
              <w:jc w:val="both"/>
              <w:rPr>
                <w:rStyle w:val="BodytextItalic"/>
                <w:rFonts w:ascii="Arial" w:hAnsi="Arial" w:cs="Arial"/>
                <w:i w:val="0"/>
                <w:iCs w:val="0"/>
                <w:sz w:val="20"/>
                <w:szCs w:val="20"/>
              </w:rPr>
            </w:pPr>
            <w:r w:rsidRPr="0055147E">
              <w:rPr>
                <w:rFonts w:ascii="Arial" w:hAnsi="Arial" w:cs="Arial"/>
                <w:sz w:val="20"/>
                <w:szCs w:val="20"/>
              </w:rPr>
              <w:t>Obornik jest wywożony po każdym cyklu hodowlanym. W okresie, w którym nie jest możliwa aplikacja obornik stały przechowywany jest w pomieszczeniu produkcyjnym. Natomiast wysuszony obornik stały przechowywany jest w pomieszczeniu gospodarczym. Powierzchnia na której przechowywany jest obornik jest szczelna.</w:t>
            </w: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6C79DC">
            <w:pPr>
              <w:pStyle w:val="Tekstpodstawowy"/>
              <w:widowControl/>
              <w:numPr>
                <w:ilvl w:val="1"/>
                <w:numId w:val="107"/>
              </w:numPr>
              <w:tabs>
                <w:tab w:val="left" w:pos="318"/>
              </w:tabs>
              <w:adjustRightInd/>
              <w:spacing w:line="240" w:lineRule="auto"/>
              <w:ind w:right="40"/>
              <w:textAlignment w:val="auto"/>
              <w:rPr>
                <w:rFonts w:ascii="Arial" w:hAnsi="Arial" w:cs="Arial"/>
                <w:i/>
                <w:sz w:val="20"/>
              </w:rPr>
            </w:pPr>
            <w:r w:rsidRPr="0055147E">
              <w:rPr>
                <w:rFonts w:ascii="Arial" w:hAnsi="Arial" w:cs="Arial"/>
                <w:sz w:val="20"/>
              </w:rPr>
              <w:t>Sprawdzenie, czy urządzenia do aplikacji obornika są w dobrym stanie i ustalenie odpowiedniego tempa aplikacji</w:t>
            </w:r>
            <w:r w:rsidRPr="0055147E">
              <w:rPr>
                <w:rFonts w:ascii="Arial" w:hAnsi="Arial" w:cs="Arial"/>
                <w:i/>
                <w:sz w:val="20"/>
              </w:rPr>
              <w: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iCs w:val="0"/>
                <w:sz w:val="20"/>
                <w:szCs w:val="20"/>
              </w:rPr>
            </w:pPr>
            <w:r w:rsidRPr="0055147E">
              <w:rPr>
                <w:rStyle w:val="BodytextItalic"/>
                <w:rFonts w:ascii="Arial" w:hAnsi="Arial" w:cs="Arial"/>
                <w:i w:val="0"/>
                <w:sz w:val="20"/>
                <w:szCs w:val="20"/>
              </w:rPr>
              <w:t>Pkt. h)- zgodność z BAT.</w:t>
            </w:r>
          </w:p>
          <w:p w:rsidR="007C1608" w:rsidRPr="0055147E" w:rsidRDefault="007C1608" w:rsidP="007C1608">
            <w:pPr>
              <w:jc w:val="both"/>
              <w:rPr>
                <w:rStyle w:val="BodytextItalic"/>
                <w:rFonts w:ascii="Arial" w:hAnsi="Arial" w:cs="Arial"/>
                <w:iCs w:val="0"/>
                <w:sz w:val="20"/>
                <w:szCs w:val="20"/>
              </w:rPr>
            </w:pPr>
            <w:r w:rsidRPr="0055147E">
              <w:rPr>
                <w:rStyle w:val="BodytextItalic"/>
                <w:rFonts w:ascii="Arial" w:hAnsi="Arial" w:cs="Arial"/>
                <w:i w:val="0"/>
                <w:sz w:val="20"/>
                <w:szCs w:val="20"/>
              </w:rPr>
              <w:t>Przez rozpoczęciem procesu aplikacji obornika sprawdzany jest stan techniczny sprzętu. Aplikacja wykonywana jest tylko sprawnym sprzętem.</w:t>
            </w:r>
            <w:r w:rsidRPr="0055147E">
              <w:rPr>
                <w:rStyle w:val="BodytextItalic"/>
                <w:rFonts w:ascii="Arial" w:hAnsi="Arial" w:cs="Arial"/>
                <w:sz w:val="20"/>
                <w:szCs w:val="20"/>
              </w:rPr>
              <w:t xml:space="preserve"> </w:t>
            </w: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sz w:val="20"/>
                <w:szCs w:val="20"/>
              </w:rPr>
            </w:pP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Style w:val="BodytextItalic"/>
                <w:rFonts w:ascii="Arial" w:hAnsi="Arial" w:cs="Arial"/>
                <w:b/>
                <w:i w:val="0"/>
                <w:sz w:val="20"/>
                <w:szCs w:val="20"/>
              </w:rPr>
            </w:pPr>
            <w:r w:rsidRPr="0055147E">
              <w:rPr>
                <w:rStyle w:val="FontStyle15"/>
                <w:rFonts w:ascii="Arial" w:hAnsi="Arial" w:cs="Arial"/>
                <w:sz w:val="20"/>
                <w:szCs w:val="20"/>
              </w:rPr>
              <w:t xml:space="preserve">Techniki ograniczania emisji azotu i fosforu do gleby i wody z aplikacji obornika są obecnie stosowane przez prowadzącego instalację. Opracowywane plany nawożenia obecnie uwzględniają techniki wymienione w Konkluzjach BAT m.in. w zakresie kategorii agronomicznej gleby, zasobności w składniki pokarmowe, gatunkach uprawianych roślin, ilości planowanego nawożenia. Pozostałe techniki wymienione w BAT 20 wynikają z obowiązujących przepisów m.in. ustawy z dnia 10 lipca 2007 r. o nawozach i nawożeniu (Dz. U. z 2017 r. poz. 668 t.j.) oraz rozporządzeniem Ministra Rolnictwa i Rozwoju Wsi z dnia 16 kwietnia 2008 r. </w:t>
            </w:r>
            <w:r w:rsidRPr="0055147E">
              <w:rPr>
                <w:rStyle w:val="FontStyle15"/>
                <w:rFonts w:ascii="Arial" w:hAnsi="Arial" w:cs="Arial"/>
                <w:sz w:val="20"/>
                <w:szCs w:val="20"/>
              </w:rPr>
              <w:br/>
              <w:t>w sprawie szczegółowego sposobu stosowania nawozów oraz prowadzenia szkoleń z zakresu ich stosowania (Dz. U. z 2014 r. poz. 393 t.j.). Prowadzący instalację stosuje się do obowiązujących przepisów oraz zasad dobrej praktyki rolniczej.</w:t>
            </w:r>
          </w:p>
        </w:tc>
      </w:tr>
      <w:tr w:rsidR="007C1608" w:rsidRPr="0055147E" w:rsidTr="007C1608">
        <w:trPr>
          <w:trHeight w:val="837"/>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5A4F33">
            <w:pPr>
              <w:pStyle w:val="Tekstpodstawowy"/>
              <w:spacing w:line="240" w:lineRule="auto"/>
              <w:ind w:right="23"/>
              <w:rPr>
                <w:rFonts w:ascii="Arial" w:hAnsi="Arial" w:cs="Arial"/>
                <w:bCs/>
                <w:sz w:val="20"/>
              </w:rPr>
            </w:pPr>
            <w:r w:rsidRPr="0055147E">
              <w:rPr>
                <w:rFonts w:ascii="Arial" w:hAnsi="Arial" w:cs="Arial"/>
                <w:b/>
                <w:sz w:val="20"/>
              </w:rPr>
              <w:t>BAT 21.</w:t>
            </w:r>
            <w:r w:rsidRPr="0055147E">
              <w:rPr>
                <w:rFonts w:ascii="Arial" w:hAnsi="Arial" w:cs="Arial"/>
                <w:bCs/>
                <w:sz w:val="20"/>
              </w:rPr>
              <w:t xml:space="preserve"> Aby ograniczyć emisje </w:t>
            </w:r>
            <w:r w:rsidR="00091DD3" w:rsidRPr="0055147E">
              <w:rPr>
                <w:rFonts w:ascii="Arial" w:hAnsi="Arial" w:cs="Arial"/>
                <w:bCs/>
                <w:sz w:val="20"/>
              </w:rPr>
              <w:t>amoniaku</w:t>
            </w:r>
            <w:r w:rsidRPr="0055147E">
              <w:rPr>
                <w:rFonts w:ascii="Arial" w:hAnsi="Arial" w:cs="Arial"/>
                <w:bCs/>
                <w:sz w:val="20"/>
              </w:rPr>
              <w:t xml:space="preserve"> do</w:t>
            </w:r>
            <w:r w:rsidR="00091DD3" w:rsidRPr="0055147E">
              <w:rPr>
                <w:rFonts w:ascii="Arial" w:hAnsi="Arial" w:cs="Arial"/>
                <w:bCs/>
                <w:sz w:val="20"/>
              </w:rPr>
              <w:t> </w:t>
            </w:r>
            <w:r w:rsidRPr="0055147E">
              <w:rPr>
                <w:rFonts w:ascii="Arial" w:hAnsi="Arial" w:cs="Arial"/>
                <w:bCs/>
                <w:sz w:val="20"/>
              </w:rPr>
              <w:t>powietrza z procesu aplikacji gnojowicy, w</w:t>
            </w:r>
            <w:r w:rsidR="00091DD3" w:rsidRPr="0055147E">
              <w:rPr>
                <w:rFonts w:ascii="Arial" w:hAnsi="Arial" w:cs="Arial"/>
                <w:bCs/>
                <w:sz w:val="20"/>
              </w:rPr>
              <w:t> </w:t>
            </w:r>
            <w:r w:rsidRPr="0055147E">
              <w:rPr>
                <w:rFonts w:ascii="Arial" w:hAnsi="Arial" w:cs="Arial"/>
                <w:bCs/>
                <w:sz w:val="20"/>
              </w:rPr>
              <w:t>ramach BAT należy stosować jedną z</w:t>
            </w:r>
            <w:r w:rsidR="00091DD3" w:rsidRPr="0055147E">
              <w:rPr>
                <w:rFonts w:ascii="Arial" w:hAnsi="Arial" w:cs="Arial"/>
                <w:bCs/>
                <w:sz w:val="20"/>
              </w:rPr>
              <w:t> </w:t>
            </w:r>
            <w:r w:rsidRPr="0055147E">
              <w:rPr>
                <w:rFonts w:ascii="Arial" w:hAnsi="Arial" w:cs="Arial"/>
                <w:bCs/>
                <w:sz w:val="20"/>
              </w:rPr>
              <w:t>poniższych technik lub ich kombinację.</w:t>
            </w:r>
          </w:p>
          <w:p w:rsidR="007C1608" w:rsidRPr="0055147E" w:rsidRDefault="007C1608" w:rsidP="006C79DC">
            <w:pPr>
              <w:pStyle w:val="Tekstpodstawowy"/>
              <w:widowControl/>
              <w:numPr>
                <w:ilvl w:val="0"/>
                <w:numId w:val="70"/>
              </w:numPr>
              <w:adjustRightInd/>
              <w:spacing w:line="240" w:lineRule="auto"/>
              <w:ind w:left="284" w:right="20" w:hanging="284"/>
              <w:textAlignment w:val="auto"/>
              <w:rPr>
                <w:rFonts w:ascii="Arial" w:hAnsi="Arial" w:cs="Arial"/>
                <w:sz w:val="20"/>
              </w:rPr>
            </w:pPr>
            <w:r w:rsidRPr="0055147E">
              <w:rPr>
                <w:rFonts w:ascii="Arial" w:hAnsi="Arial" w:cs="Arial"/>
                <w:sz w:val="20"/>
              </w:rPr>
              <w:t>Rozcieńczanie gnojowicy, po którym wykorzystywane są techniki, takie jak niskociśnieniowy system nawadniania.</w:t>
            </w:r>
          </w:p>
          <w:p w:rsidR="007C1608" w:rsidRPr="0055147E" w:rsidRDefault="007C1608" w:rsidP="006C79DC">
            <w:pPr>
              <w:pStyle w:val="Tekstpodstawowy"/>
              <w:widowControl/>
              <w:numPr>
                <w:ilvl w:val="0"/>
                <w:numId w:val="70"/>
              </w:numPr>
              <w:adjustRightInd/>
              <w:spacing w:line="240" w:lineRule="auto"/>
              <w:ind w:left="284" w:hanging="284"/>
              <w:textAlignment w:val="auto"/>
              <w:rPr>
                <w:rFonts w:ascii="Arial" w:hAnsi="Arial" w:cs="Arial"/>
                <w:sz w:val="20"/>
              </w:rPr>
            </w:pPr>
            <w:r w:rsidRPr="0055147E">
              <w:rPr>
                <w:rFonts w:ascii="Arial" w:hAnsi="Arial" w:cs="Arial"/>
                <w:sz w:val="20"/>
              </w:rPr>
              <w:t>Pasmowe rozlewacze, przy zastosowaniu jednej z następujących technik:</w:t>
            </w:r>
          </w:p>
          <w:p w:rsidR="007C1608" w:rsidRPr="0055147E" w:rsidRDefault="007C1608" w:rsidP="006C79DC">
            <w:pPr>
              <w:pStyle w:val="Tekstpodstawowy"/>
              <w:widowControl/>
              <w:numPr>
                <w:ilvl w:val="0"/>
                <w:numId w:val="71"/>
              </w:numPr>
              <w:tabs>
                <w:tab w:val="left" w:pos="326"/>
              </w:tabs>
              <w:adjustRightInd/>
              <w:spacing w:line="240" w:lineRule="auto"/>
              <w:textAlignment w:val="auto"/>
              <w:rPr>
                <w:rFonts w:ascii="Arial" w:hAnsi="Arial" w:cs="Arial"/>
                <w:sz w:val="20"/>
              </w:rPr>
            </w:pPr>
            <w:r w:rsidRPr="0055147E">
              <w:rPr>
                <w:rFonts w:ascii="Arial" w:hAnsi="Arial" w:cs="Arial"/>
                <w:sz w:val="20"/>
              </w:rPr>
              <w:t>wąż wleczony;</w:t>
            </w:r>
          </w:p>
          <w:p w:rsidR="007C1608" w:rsidRPr="0055147E" w:rsidRDefault="007C1608" w:rsidP="006C79DC">
            <w:pPr>
              <w:pStyle w:val="Tekstpodstawowy"/>
              <w:widowControl/>
              <w:numPr>
                <w:ilvl w:val="0"/>
                <w:numId w:val="71"/>
              </w:numPr>
              <w:adjustRightInd/>
              <w:spacing w:line="240" w:lineRule="auto"/>
              <w:ind w:right="20"/>
              <w:textAlignment w:val="auto"/>
              <w:rPr>
                <w:rFonts w:ascii="Arial" w:hAnsi="Arial" w:cs="Arial"/>
                <w:sz w:val="20"/>
              </w:rPr>
            </w:pPr>
            <w:r w:rsidRPr="0055147E">
              <w:rPr>
                <w:rFonts w:ascii="Arial" w:hAnsi="Arial" w:cs="Arial"/>
                <w:sz w:val="20"/>
              </w:rPr>
              <w:t xml:space="preserve">redlica </w:t>
            </w:r>
            <w:proofErr w:type="spellStart"/>
            <w:r w:rsidRPr="0055147E">
              <w:rPr>
                <w:rFonts w:ascii="Arial" w:hAnsi="Arial" w:cs="Arial"/>
                <w:sz w:val="20"/>
              </w:rPr>
              <w:t>stopkowa</w:t>
            </w:r>
            <w:proofErr w:type="spellEnd"/>
            <w:r w:rsidRPr="0055147E">
              <w:rPr>
                <w:rFonts w:ascii="Arial" w:hAnsi="Arial" w:cs="Arial"/>
                <w:sz w:val="20"/>
              </w:rPr>
              <w:t>.</w:t>
            </w:r>
          </w:p>
          <w:p w:rsidR="007C1608" w:rsidRPr="0055147E" w:rsidRDefault="007C1608" w:rsidP="006C79DC">
            <w:pPr>
              <w:pStyle w:val="Tekstpodstawowy"/>
              <w:widowControl/>
              <w:numPr>
                <w:ilvl w:val="0"/>
                <w:numId w:val="70"/>
              </w:numPr>
              <w:adjustRightInd/>
              <w:spacing w:line="240" w:lineRule="auto"/>
              <w:ind w:left="284" w:right="20" w:hanging="284"/>
              <w:textAlignment w:val="auto"/>
              <w:rPr>
                <w:rFonts w:ascii="Arial" w:hAnsi="Arial" w:cs="Arial"/>
                <w:sz w:val="20"/>
              </w:rPr>
            </w:pPr>
            <w:r w:rsidRPr="0055147E">
              <w:rPr>
                <w:rFonts w:ascii="Arial" w:hAnsi="Arial" w:cs="Arial"/>
                <w:sz w:val="20"/>
              </w:rPr>
              <w:t>Płytki wtryskiwacz (otwarte szczeliny).</w:t>
            </w:r>
          </w:p>
          <w:p w:rsidR="007C1608" w:rsidRPr="0055147E" w:rsidRDefault="007C1608" w:rsidP="006C79DC">
            <w:pPr>
              <w:pStyle w:val="Tekstpodstawowy"/>
              <w:widowControl/>
              <w:numPr>
                <w:ilvl w:val="0"/>
                <w:numId w:val="70"/>
              </w:numPr>
              <w:adjustRightInd/>
              <w:spacing w:line="240" w:lineRule="auto"/>
              <w:ind w:left="284" w:right="20" w:hanging="284"/>
              <w:textAlignment w:val="auto"/>
              <w:rPr>
                <w:rFonts w:ascii="Arial" w:hAnsi="Arial" w:cs="Arial"/>
                <w:sz w:val="20"/>
              </w:rPr>
            </w:pPr>
            <w:r w:rsidRPr="0055147E">
              <w:rPr>
                <w:rFonts w:ascii="Arial" w:hAnsi="Arial" w:cs="Arial"/>
                <w:sz w:val="20"/>
              </w:rPr>
              <w:t>Głęboki wtryskiwacz (szczeliny zamknięte).</w:t>
            </w:r>
          </w:p>
          <w:p w:rsidR="007C1608" w:rsidRPr="0055147E" w:rsidRDefault="007C1608" w:rsidP="006C79DC">
            <w:pPr>
              <w:pStyle w:val="Tekstpodstawowy"/>
              <w:widowControl/>
              <w:numPr>
                <w:ilvl w:val="0"/>
                <w:numId w:val="69"/>
              </w:numPr>
              <w:adjustRightInd/>
              <w:spacing w:line="240" w:lineRule="auto"/>
              <w:ind w:left="284" w:right="20" w:hanging="284"/>
              <w:textAlignment w:val="auto"/>
              <w:rPr>
                <w:rStyle w:val="FontStyle15"/>
                <w:rFonts w:ascii="CG Times" w:hAnsi="CG Times"/>
                <w:sz w:val="20"/>
                <w:szCs w:val="20"/>
              </w:rPr>
            </w:pPr>
            <w:r w:rsidRPr="0055147E">
              <w:rPr>
                <w:rFonts w:ascii="Arial" w:hAnsi="Arial" w:cs="Arial"/>
                <w:sz w:val="20"/>
              </w:rPr>
              <w:t>Zakwaszanie gnojowicy.</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t>BAT 21. – nie dotyczy.</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Na fermie drobiu w Głuchowie nie jest wytwarzana gnojowica.</w:t>
            </w:r>
          </w:p>
          <w:p w:rsidR="007C1608" w:rsidRPr="0055147E" w:rsidRDefault="007C1608" w:rsidP="007C1608">
            <w:pPr>
              <w:pStyle w:val="Style4"/>
              <w:widowControl/>
              <w:tabs>
                <w:tab w:val="left" w:pos="709"/>
              </w:tabs>
              <w:spacing w:before="5" w:line="240" w:lineRule="auto"/>
              <w:rPr>
                <w:rStyle w:val="FontStyle15"/>
                <w:rFonts w:ascii="Arial" w:hAnsi="Arial" w:cs="Arial"/>
                <w:sz w:val="20"/>
                <w:szCs w:val="20"/>
              </w:rPr>
            </w:pPr>
          </w:p>
        </w:tc>
      </w:tr>
      <w:tr w:rsidR="007C1608" w:rsidRPr="0055147E" w:rsidTr="007C1608">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091DD3">
            <w:pPr>
              <w:pStyle w:val="Tekstpodstawowy"/>
              <w:spacing w:line="240" w:lineRule="auto"/>
              <w:ind w:right="40"/>
              <w:rPr>
                <w:rFonts w:ascii="Arial" w:hAnsi="Arial" w:cs="Arial"/>
                <w:sz w:val="20"/>
              </w:rPr>
            </w:pPr>
            <w:r w:rsidRPr="0055147E">
              <w:rPr>
                <w:rFonts w:ascii="Arial" w:hAnsi="Arial" w:cs="Arial"/>
                <w:b/>
                <w:sz w:val="20"/>
              </w:rPr>
              <w:lastRenderedPageBreak/>
              <w:t xml:space="preserve">BAT 22. </w:t>
            </w:r>
            <w:r w:rsidRPr="0055147E">
              <w:rPr>
                <w:rFonts w:ascii="Arial" w:hAnsi="Arial" w:cs="Arial"/>
                <w:bCs/>
                <w:sz w:val="20"/>
              </w:rPr>
              <w:t xml:space="preserve">Aby zredukować emisje </w:t>
            </w:r>
            <w:r w:rsidR="00091DD3" w:rsidRPr="0055147E">
              <w:rPr>
                <w:rFonts w:ascii="Arial" w:hAnsi="Arial" w:cs="Arial"/>
                <w:bCs/>
                <w:sz w:val="20"/>
              </w:rPr>
              <w:t>amoniaku</w:t>
            </w:r>
            <w:r w:rsidRPr="0055147E">
              <w:rPr>
                <w:rFonts w:ascii="Arial" w:hAnsi="Arial" w:cs="Arial"/>
                <w:bCs/>
                <w:sz w:val="20"/>
              </w:rPr>
              <w:t xml:space="preserve"> do</w:t>
            </w:r>
            <w:r w:rsidR="00091DD3" w:rsidRPr="0055147E">
              <w:rPr>
                <w:rFonts w:ascii="Arial" w:hAnsi="Arial" w:cs="Arial"/>
                <w:bCs/>
                <w:sz w:val="20"/>
              </w:rPr>
              <w:t> </w:t>
            </w:r>
            <w:r w:rsidRPr="0055147E">
              <w:rPr>
                <w:rFonts w:ascii="Arial" w:hAnsi="Arial" w:cs="Arial"/>
                <w:bCs/>
                <w:sz w:val="20"/>
              </w:rPr>
              <w:t>powietrza z procesu aplikacji obornika, techniką BAT jest wprowadzenie obornika do</w:t>
            </w:r>
            <w:r w:rsidR="00091DD3" w:rsidRPr="0055147E">
              <w:rPr>
                <w:rFonts w:ascii="Arial" w:hAnsi="Arial" w:cs="Arial"/>
                <w:bCs/>
                <w:sz w:val="20"/>
              </w:rPr>
              <w:t> </w:t>
            </w:r>
            <w:r w:rsidRPr="0055147E">
              <w:rPr>
                <w:rFonts w:ascii="Arial" w:hAnsi="Arial" w:cs="Arial"/>
                <w:bCs/>
                <w:sz w:val="20"/>
              </w:rPr>
              <w:t>gleby tak szybko, jak to możliwe</w:t>
            </w:r>
            <w:r w:rsidRPr="0055147E">
              <w:rPr>
                <w:rFonts w:ascii="Arial" w:hAnsi="Arial" w:cs="Arial"/>
                <w:sz w:val="20"/>
              </w:rPr>
              <w:t>.</w:t>
            </w:r>
          </w:p>
          <w:p w:rsidR="007C1608" w:rsidRPr="0055147E" w:rsidRDefault="007C1608" w:rsidP="006C79DC">
            <w:pPr>
              <w:pStyle w:val="Tekstpodstawowy"/>
              <w:widowControl/>
              <w:numPr>
                <w:ilvl w:val="0"/>
                <w:numId w:val="77"/>
              </w:numPr>
              <w:adjustRightInd/>
              <w:spacing w:line="240" w:lineRule="auto"/>
              <w:ind w:left="426" w:right="40" w:hanging="284"/>
              <w:textAlignment w:val="auto"/>
              <w:rPr>
                <w:rFonts w:ascii="Arial" w:hAnsi="Arial" w:cs="Arial"/>
                <w:sz w:val="20"/>
              </w:rPr>
            </w:pPr>
            <w:r w:rsidRPr="0055147E">
              <w:rPr>
                <w:rFonts w:ascii="Arial" w:hAnsi="Arial" w:cs="Arial"/>
                <w:sz w:val="20"/>
              </w:rPr>
              <w:t>Wprowadzanie obornika pozostawionego na powierzchni gleby odbywa się poprzez zaoranie lub przy użyciu innych maszyn rolniczych, takich jak brony zębowe lub brony talerzowe, w zależności od rodzaju gleby i warunków. Obornik jest całkowicie wymieszany z glebą lub w niej zakopany.</w:t>
            </w:r>
          </w:p>
          <w:p w:rsidR="007C1608" w:rsidRPr="0055147E" w:rsidRDefault="007C1608" w:rsidP="006C79DC">
            <w:pPr>
              <w:pStyle w:val="Tekstpodstawowy"/>
              <w:widowControl/>
              <w:numPr>
                <w:ilvl w:val="0"/>
                <w:numId w:val="77"/>
              </w:numPr>
              <w:adjustRightInd/>
              <w:spacing w:line="240" w:lineRule="auto"/>
              <w:ind w:left="426" w:right="40" w:hanging="284"/>
              <w:textAlignment w:val="auto"/>
              <w:rPr>
                <w:rFonts w:ascii="Arial" w:hAnsi="Arial" w:cs="Arial"/>
                <w:sz w:val="20"/>
              </w:rPr>
            </w:pPr>
            <w:r w:rsidRPr="0055147E">
              <w:rPr>
                <w:rFonts w:ascii="Arial" w:hAnsi="Arial" w:cs="Arial"/>
                <w:sz w:val="20"/>
              </w:rPr>
              <w:t xml:space="preserve">Rozrzucanie obornika stałego przeprowadza się przy pomocy odpowiedniego rozrzutnika np. rozrzutnik odśrodkowy, rozrzutnik obornika z wyrzutem tylnym, rozrzutnik </w:t>
            </w:r>
            <w:r w:rsidRPr="0055147E">
              <w:rPr>
                <w:rFonts w:ascii="Arial" w:hAnsi="Arial" w:cs="Arial"/>
                <w:sz w:val="20"/>
              </w:rPr>
              <w:br/>
              <w:t>o podwójnym przeznaczeniu). Rozprowadzanie gnojowicy przeprowadza się zgodnie z BAT 21.</w:t>
            </w:r>
          </w:p>
          <w:p w:rsidR="007C1608" w:rsidRPr="0055147E" w:rsidRDefault="007C1608" w:rsidP="0029308D">
            <w:pPr>
              <w:pStyle w:val="Tekstpodstawowy"/>
              <w:spacing w:line="240" w:lineRule="auto"/>
              <w:ind w:right="40"/>
              <w:rPr>
                <w:rFonts w:ascii="Arial" w:hAnsi="Arial" w:cs="Arial"/>
                <w:sz w:val="20"/>
              </w:rPr>
            </w:pPr>
            <w:r w:rsidRPr="0055147E">
              <w:rPr>
                <w:rFonts w:ascii="Arial" w:hAnsi="Arial" w:cs="Arial"/>
                <w:sz w:val="20"/>
              </w:rPr>
              <w:t xml:space="preserve">Nie ma zastosowania w przypadku upraw zachowawczych i użytków zielonych, chyba </w:t>
            </w:r>
            <w:r w:rsidRPr="0055147E">
              <w:rPr>
                <w:rFonts w:ascii="Arial" w:hAnsi="Arial" w:cs="Arial"/>
                <w:sz w:val="20"/>
              </w:rPr>
              <w:br/>
              <w:t>że zostaną przekształcone w grunty orne lub ponownie obsiane. Nie dotyczy gruntów uprawnych z uprawami, które mogą zostać uszkodzone przez wprowadzenie obornika. Wprowadzenie gnojowicy nie ma zastosowania po aplikacji przy wykorzystaniu płytkiego lub głębokiego wtryskiwacza.</w:t>
            </w:r>
          </w:p>
          <w:p w:rsidR="007C1608" w:rsidRPr="0055147E" w:rsidRDefault="007C1608" w:rsidP="007C1608">
            <w:pPr>
              <w:pStyle w:val="Tablecaption20"/>
              <w:shd w:val="clear" w:color="auto" w:fill="auto"/>
              <w:spacing w:line="240" w:lineRule="auto"/>
              <w:jc w:val="both"/>
              <w:rPr>
                <w:rFonts w:ascii="Arial" w:hAnsi="Arial" w:cs="Arial"/>
                <w:sz w:val="20"/>
              </w:rPr>
            </w:pPr>
            <w:r w:rsidRPr="0055147E">
              <w:rPr>
                <w:rFonts w:ascii="Arial" w:hAnsi="Arial" w:cs="Arial"/>
                <w:sz w:val="20"/>
              </w:rPr>
              <w:t>Tab. 1.3. Powiązane z BAT opóźnienia pomiędzy aplikacją obornika a jego wprowadzeniem do gleby</w:t>
            </w:r>
          </w:p>
          <w:tbl>
            <w:tblPr>
              <w:tblW w:w="48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Tab. 1.3. Powiązane z BAT opóźnienia pomiędzy aplikacją obornika a jego wprowadzeniem do gleby"/>
            </w:tblPr>
            <w:tblGrid>
              <w:gridCol w:w="1207"/>
              <w:gridCol w:w="3685"/>
            </w:tblGrid>
            <w:tr w:rsidR="007C1608" w:rsidRPr="0055147E" w:rsidTr="00A44F62">
              <w:trPr>
                <w:trHeight w:val="251"/>
                <w:jc w:val="center"/>
              </w:trPr>
              <w:tc>
                <w:tcPr>
                  <w:tcW w:w="1207" w:type="dxa"/>
                  <w:tcBorders>
                    <w:top w:val="single" w:sz="12" w:space="0" w:color="auto"/>
                    <w:left w:val="single" w:sz="12" w:space="0" w:color="auto"/>
                    <w:bottom w:val="single" w:sz="4" w:space="0" w:color="auto"/>
                    <w:right w:val="single" w:sz="4" w:space="0" w:color="auto"/>
                  </w:tcBorders>
                  <w:vAlign w:val="center"/>
                </w:tcPr>
                <w:p w:rsidR="007C1608" w:rsidRPr="0055147E" w:rsidRDefault="007C1608" w:rsidP="00A44F62">
                  <w:pPr>
                    <w:pStyle w:val="Tekstpodstawowy"/>
                    <w:spacing w:line="240" w:lineRule="auto"/>
                    <w:ind w:right="40"/>
                    <w:jc w:val="center"/>
                    <w:rPr>
                      <w:rFonts w:ascii="Arial" w:hAnsi="Arial" w:cs="Arial"/>
                      <w:sz w:val="20"/>
                    </w:rPr>
                  </w:pPr>
                  <w:r w:rsidRPr="0055147E">
                    <w:rPr>
                      <w:rFonts w:ascii="Arial" w:hAnsi="Arial" w:cs="Arial"/>
                      <w:sz w:val="20"/>
                    </w:rPr>
                    <w:t>Parametr</w:t>
                  </w:r>
                </w:p>
              </w:tc>
              <w:tc>
                <w:tcPr>
                  <w:tcW w:w="3685" w:type="dxa"/>
                  <w:tcBorders>
                    <w:top w:val="single" w:sz="12" w:space="0" w:color="auto"/>
                    <w:left w:val="single" w:sz="4" w:space="0" w:color="auto"/>
                    <w:bottom w:val="single" w:sz="4" w:space="0" w:color="auto"/>
                    <w:right w:val="single" w:sz="12" w:space="0" w:color="auto"/>
                  </w:tcBorders>
                  <w:vAlign w:val="center"/>
                </w:tcPr>
                <w:p w:rsidR="007C1608" w:rsidRPr="0055147E" w:rsidRDefault="007C1608" w:rsidP="00A44F62">
                  <w:pPr>
                    <w:pStyle w:val="Tekstpodstawowy"/>
                    <w:spacing w:line="240" w:lineRule="auto"/>
                    <w:ind w:right="40"/>
                    <w:rPr>
                      <w:rFonts w:ascii="Arial" w:hAnsi="Arial" w:cs="Arial"/>
                      <w:sz w:val="20"/>
                    </w:rPr>
                  </w:pPr>
                  <w:r w:rsidRPr="0055147E">
                    <w:rPr>
                      <w:rFonts w:ascii="Arial" w:hAnsi="Arial" w:cs="Arial"/>
                      <w:sz w:val="20"/>
                    </w:rPr>
                    <w:t xml:space="preserve">Powiązane z BAT opóźnienia pomiędzy aplikacją obornika </w:t>
                  </w:r>
                  <w:r w:rsidRPr="0055147E">
                    <w:rPr>
                      <w:rFonts w:ascii="Arial" w:hAnsi="Arial" w:cs="Arial"/>
                      <w:sz w:val="20"/>
                    </w:rPr>
                    <w:br/>
                    <w:t>a jego wprowadzeniem do gleby (w</w:t>
                  </w:r>
                  <w:r w:rsidR="00A44F62" w:rsidRPr="0055147E">
                    <w:rPr>
                      <w:rFonts w:ascii="Arial" w:hAnsi="Arial" w:cs="Arial"/>
                      <w:sz w:val="20"/>
                    </w:rPr>
                    <w:t> </w:t>
                  </w:r>
                  <w:r w:rsidRPr="0055147E">
                    <w:rPr>
                      <w:rFonts w:ascii="Arial" w:hAnsi="Arial" w:cs="Arial"/>
                      <w:sz w:val="20"/>
                    </w:rPr>
                    <w:t>godzinach)</w:t>
                  </w:r>
                </w:p>
              </w:tc>
            </w:tr>
            <w:tr w:rsidR="007C1608" w:rsidRPr="0055147E" w:rsidTr="00A44F62">
              <w:trPr>
                <w:trHeight w:val="270"/>
                <w:jc w:val="center"/>
              </w:trPr>
              <w:tc>
                <w:tcPr>
                  <w:tcW w:w="1207" w:type="dxa"/>
                  <w:tcBorders>
                    <w:top w:val="single" w:sz="4" w:space="0" w:color="auto"/>
                    <w:left w:val="single" w:sz="12" w:space="0" w:color="auto"/>
                    <w:bottom w:val="single" w:sz="12" w:space="0" w:color="auto"/>
                    <w:right w:val="single" w:sz="4" w:space="0" w:color="auto"/>
                  </w:tcBorders>
                </w:tcPr>
                <w:p w:rsidR="007C1608" w:rsidRPr="0055147E" w:rsidRDefault="007C1608" w:rsidP="00A44F62">
                  <w:pPr>
                    <w:pStyle w:val="Tekstpodstawowy"/>
                    <w:spacing w:line="240" w:lineRule="auto"/>
                    <w:ind w:right="40"/>
                    <w:jc w:val="right"/>
                    <w:rPr>
                      <w:rFonts w:ascii="Arial" w:hAnsi="Arial" w:cs="Arial"/>
                      <w:sz w:val="20"/>
                    </w:rPr>
                  </w:pPr>
                  <w:r w:rsidRPr="0055147E">
                    <w:rPr>
                      <w:rFonts w:ascii="Arial" w:hAnsi="Arial" w:cs="Arial"/>
                      <w:sz w:val="20"/>
                    </w:rPr>
                    <w:t>Czas</w:t>
                  </w:r>
                </w:p>
              </w:tc>
              <w:tc>
                <w:tcPr>
                  <w:tcW w:w="3685" w:type="dxa"/>
                  <w:tcBorders>
                    <w:top w:val="single" w:sz="4" w:space="0" w:color="auto"/>
                    <w:left w:val="single" w:sz="4" w:space="0" w:color="auto"/>
                    <w:bottom w:val="single" w:sz="12" w:space="0" w:color="auto"/>
                    <w:right w:val="single" w:sz="12" w:space="0" w:color="auto"/>
                  </w:tcBorders>
                  <w:vAlign w:val="center"/>
                </w:tcPr>
                <w:p w:rsidR="007C1608" w:rsidRPr="0055147E" w:rsidRDefault="007C1608" w:rsidP="00A44F62">
                  <w:pPr>
                    <w:pStyle w:val="Tekstpodstawowy"/>
                    <w:spacing w:line="240" w:lineRule="auto"/>
                    <w:ind w:right="40"/>
                    <w:rPr>
                      <w:rFonts w:ascii="Arial" w:hAnsi="Arial" w:cs="Arial"/>
                      <w:sz w:val="20"/>
                      <w:vertAlign w:val="superscript"/>
                    </w:rPr>
                  </w:pPr>
                  <w:r w:rsidRPr="0055147E">
                    <w:rPr>
                      <w:rFonts w:ascii="Arial" w:hAnsi="Arial" w:cs="Arial"/>
                      <w:sz w:val="20"/>
                    </w:rPr>
                    <w:t xml:space="preserve">0 </w:t>
                  </w:r>
                  <w:r w:rsidRPr="0055147E">
                    <w:rPr>
                      <w:rFonts w:ascii="Arial" w:hAnsi="Arial" w:cs="Arial"/>
                      <w:sz w:val="20"/>
                      <w:vertAlign w:val="superscript"/>
                    </w:rPr>
                    <w:t>(1)</w:t>
                  </w:r>
                  <w:r w:rsidRPr="0055147E">
                    <w:rPr>
                      <w:rFonts w:ascii="Arial" w:hAnsi="Arial" w:cs="Arial"/>
                      <w:sz w:val="20"/>
                    </w:rPr>
                    <w:t xml:space="preserve"> – 4 </w:t>
                  </w:r>
                  <w:r w:rsidRPr="0055147E">
                    <w:rPr>
                      <w:rFonts w:ascii="Arial" w:hAnsi="Arial" w:cs="Arial"/>
                      <w:sz w:val="20"/>
                      <w:vertAlign w:val="superscript"/>
                    </w:rPr>
                    <w:t>(2)</w:t>
                  </w:r>
                </w:p>
              </w:tc>
            </w:tr>
          </w:tbl>
          <w:p w:rsidR="007C1608" w:rsidRPr="0055147E" w:rsidRDefault="007C1608" w:rsidP="00A44F62">
            <w:pPr>
              <w:pStyle w:val="Tekstpodstawowy"/>
              <w:spacing w:line="240" w:lineRule="auto"/>
              <w:ind w:right="40"/>
              <w:rPr>
                <w:rFonts w:ascii="Arial" w:hAnsi="Arial" w:cs="Arial"/>
                <w:sz w:val="20"/>
              </w:rPr>
            </w:pPr>
            <w:r w:rsidRPr="0055147E">
              <w:rPr>
                <w:rFonts w:ascii="Arial" w:hAnsi="Arial" w:cs="Arial"/>
                <w:sz w:val="20"/>
                <w:vertAlign w:val="superscript"/>
              </w:rPr>
              <w:t>(1)</w:t>
            </w:r>
            <w:r w:rsidRPr="0055147E">
              <w:rPr>
                <w:rFonts w:ascii="Arial" w:hAnsi="Arial" w:cs="Arial"/>
                <w:sz w:val="20"/>
              </w:rPr>
              <w:t> Dolna granica przedziału odnosi się do natychmiastowego wprowadzenia.</w:t>
            </w:r>
          </w:p>
          <w:p w:rsidR="007C1608" w:rsidRPr="0055147E" w:rsidRDefault="007C1608" w:rsidP="00A44F62">
            <w:pPr>
              <w:pStyle w:val="Tablecaption20"/>
              <w:shd w:val="clear" w:color="auto" w:fill="auto"/>
              <w:spacing w:line="240" w:lineRule="auto"/>
              <w:jc w:val="both"/>
              <w:rPr>
                <w:rFonts w:ascii="Arial" w:hAnsi="Arial" w:cs="Arial"/>
                <w:sz w:val="20"/>
              </w:rPr>
            </w:pPr>
            <w:r w:rsidRPr="0055147E">
              <w:rPr>
                <w:rFonts w:ascii="Arial" w:hAnsi="Arial" w:cs="Arial"/>
                <w:sz w:val="20"/>
                <w:vertAlign w:val="superscript"/>
              </w:rPr>
              <w:t>(2)</w:t>
            </w:r>
            <w:r w:rsidRPr="0055147E">
              <w:rPr>
                <w:rFonts w:ascii="Arial" w:hAnsi="Arial" w:cs="Arial"/>
                <w:sz w:val="20"/>
              </w:rPr>
              <w:t> Górna granica przedziału może wynosić do 12 godzin, jeżeli warunki nie sprzyjają szybszemu wprowadzeniu, np. gdy zasoby ludzkie i sprzętowe nie są dostępne na ekonomicznie korzystnych warunkach.</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color w:val="FF0000"/>
                <w:sz w:val="20"/>
                <w:szCs w:val="20"/>
              </w:rPr>
            </w:pPr>
            <w:r w:rsidRPr="0055147E">
              <w:rPr>
                <w:rFonts w:ascii="Arial" w:hAnsi="Arial" w:cs="Arial"/>
                <w:b/>
                <w:sz w:val="20"/>
                <w:szCs w:val="20"/>
              </w:rPr>
              <w:t>BAT 22 –</w:t>
            </w:r>
            <w:r w:rsidRPr="0055147E">
              <w:rPr>
                <w:rFonts w:ascii="Arial" w:hAnsi="Arial" w:cs="Arial"/>
                <w:b/>
                <w:color w:val="FF0000"/>
                <w:sz w:val="20"/>
                <w:szCs w:val="20"/>
              </w:rPr>
              <w:t xml:space="preserve"> </w:t>
            </w:r>
            <w:r w:rsidRPr="0055147E">
              <w:rPr>
                <w:rFonts w:ascii="Arial" w:hAnsi="Arial" w:cs="Arial"/>
                <w:b/>
                <w:sz w:val="20"/>
                <w:szCs w:val="20"/>
              </w:rPr>
              <w:t xml:space="preserve"> zgodność z BAT.</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 xml:space="preserve">Zgodnie z § 3 ust. 3 rozporządzenia Ministra Rolnictwa i Rozwoju Wsi z dnia 16 kwietnia 2008 r. w sprawie szczegółowego sposobu stosowania nawozów oraz prowadzenia szkoleń z zakresu ich stosowania (Dz. U. z 2014 r. poz. 393 t.j.), </w:t>
            </w:r>
            <w:r w:rsidRPr="0055147E">
              <w:rPr>
                <w:rFonts w:ascii="Arial" w:hAnsi="Arial" w:cs="Arial"/>
                <w:iCs/>
                <w:sz w:val="20"/>
                <w:szCs w:val="20"/>
              </w:rPr>
              <w:t>nawozy</w:t>
            </w:r>
            <w:r w:rsidRPr="0055147E">
              <w:rPr>
                <w:rFonts w:ascii="Arial" w:hAnsi="Arial" w:cs="Arial"/>
                <w:sz w:val="20"/>
                <w:szCs w:val="20"/>
              </w:rPr>
              <w:t xml:space="preserve"> naturalne przykrywa się lub miesza z glebą nie później niż następnego dnia po ich zastosowaniu, </w:t>
            </w:r>
            <w:r w:rsidRPr="0055147E">
              <w:rPr>
                <w:rFonts w:ascii="Arial" w:hAnsi="Arial" w:cs="Arial"/>
                <w:sz w:val="20"/>
                <w:szCs w:val="20"/>
              </w:rPr>
              <w:br/>
              <w:t xml:space="preserve">z wyłączeniem </w:t>
            </w:r>
            <w:r w:rsidRPr="0055147E">
              <w:rPr>
                <w:rFonts w:ascii="Arial" w:hAnsi="Arial" w:cs="Arial"/>
                <w:iCs/>
                <w:sz w:val="20"/>
                <w:szCs w:val="20"/>
              </w:rPr>
              <w:t>nawozów stosowanych</w:t>
            </w:r>
            <w:r w:rsidRPr="0055147E">
              <w:rPr>
                <w:rFonts w:ascii="Arial" w:hAnsi="Arial" w:cs="Arial"/>
                <w:sz w:val="20"/>
                <w:szCs w:val="20"/>
              </w:rPr>
              <w:t xml:space="preserve"> </w:t>
            </w:r>
            <w:r w:rsidRPr="0055147E">
              <w:rPr>
                <w:rFonts w:ascii="Arial" w:hAnsi="Arial" w:cs="Arial"/>
                <w:sz w:val="20"/>
                <w:szCs w:val="20"/>
              </w:rPr>
              <w:br/>
              <w:t>w lasach oraz na użytkach zielonych.</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 xml:space="preserve">możliwie jak najszybsza aplikacja obornika. </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obornik po zakończeniu każdego cyklu</w:t>
            </w:r>
            <w:r w:rsidR="00091DD3" w:rsidRPr="0055147E">
              <w:rPr>
                <w:rFonts w:ascii="Arial" w:hAnsi="Arial" w:cs="Arial"/>
                <w:sz w:val="20"/>
                <w:szCs w:val="20"/>
              </w:rPr>
              <w:t xml:space="preserve"> </w:t>
            </w:r>
            <w:r w:rsidRPr="0055147E">
              <w:rPr>
                <w:rFonts w:ascii="Arial" w:hAnsi="Arial" w:cs="Arial"/>
                <w:sz w:val="20"/>
                <w:szCs w:val="20"/>
              </w:rPr>
              <w:t>hodowlanego jest usuwany i wywożony na</w:t>
            </w:r>
            <w:r w:rsidR="00091DD3" w:rsidRPr="0055147E">
              <w:rPr>
                <w:rFonts w:ascii="Arial" w:hAnsi="Arial" w:cs="Arial"/>
                <w:sz w:val="20"/>
                <w:szCs w:val="20"/>
              </w:rPr>
              <w:t xml:space="preserve"> </w:t>
            </w:r>
            <w:r w:rsidRPr="0055147E">
              <w:rPr>
                <w:rFonts w:ascii="Arial" w:hAnsi="Arial" w:cs="Arial"/>
                <w:sz w:val="20"/>
                <w:szCs w:val="20"/>
              </w:rPr>
              <w:t xml:space="preserve">pola uprawne. </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prowadzący instalację bezpośrednio po</w:t>
            </w:r>
            <w:r w:rsidR="00A44F62" w:rsidRPr="0055147E">
              <w:rPr>
                <w:rFonts w:ascii="Arial" w:hAnsi="Arial" w:cs="Arial"/>
                <w:sz w:val="20"/>
                <w:szCs w:val="20"/>
              </w:rPr>
              <w:t> </w:t>
            </w:r>
            <w:r w:rsidRPr="0055147E">
              <w:rPr>
                <w:rFonts w:ascii="Arial" w:hAnsi="Arial" w:cs="Arial"/>
                <w:sz w:val="20"/>
                <w:szCs w:val="20"/>
              </w:rPr>
              <w:t>wywiezieniu obornika stosuje</w:t>
            </w:r>
            <w:r w:rsidR="00091DD3" w:rsidRPr="0055147E">
              <w:rPr>
                <w:rFonts w:ascii="Arial" w:hAnsi="Arial" w:cs="Arial"/>
                <w:sz w:val="20"/>
                <w:szCs w:val="20"/>
              </w:rPr>
              <w:t xml:space="preserve"> </w:t>
            </w:r>
            <w:r w:rsidRPr="0055147E">
              <w:rPr>
                <w:rFonts w:ascii="Arial" w:hAnsi="Arial" w:cs="Arial"/>
                <w:sz w:val="20"/>
                <w:szCs w:val="20"/>
              </w:rPr>
              <w:t>natychmiastową jego aplikację na gruncie,</w:t>
            </w:r>
            <w:r w:rsidR="00091DD3" w:rsidRPr="0055147E">
              <w:rPr>
                <w:rFonts w:ascii="Arial" w:hAnsi="Arial" w:cs="Arial"/>
                <w:sz w:val="20"/>
                <w:szCs w:val="20"/>
              </w:rPr>
              <w:t xml:space="preserve"> </w:t>
            </w:r>
            <w:r w:rsidRPr="0055147E">
              <w:rPr>
                <w:rFonts w:ascii="Arial" w:hAnsi="Arial" w:cs="Arial"/>
                <w:sz w:val="20"/>
                <w:szCs w:val="20"/>
              </w:rPr>
              <w:t>co</w:t>
            </w:r>
            <w:r w:rsidR="00A44F62" w:rsidRPr="0055147E">
              <w:rPr>
                <w:rFonts w:ascii="Arial" w:hAnsi="Arial" w:cs="Arial"/>
                <w:sz w:val="20"/>
                <w:szCs w:val="20"/>
              </w:rPr>
              <w:t> </w:t>
            </w:r>
            <w:r w:rsidRPr="0055147E">
              <w:rPr>
                <w:rFonts w:ascii="Arial" w:hAnsi="Arial" w:cs="Arial"/>
                <w:sz w:val="20"/>
                <w:szCs w:val="20"/>
              </w:rPr>
              <w:t>wynika z planu nawożenia.</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wprowadzanie obornika pozostawionego na</w:t>
            </w:r>
            <w:r w:rsidR="00A44F62" w:rsidRPr="0055147E">
              <w:rPr>
                <w:rFonts w:ascii="Arial" w:hAnsi="Arial" w:cs="Arial"/>
                <w:sz w:val="20"/>
                <w:szCs w:val="20"/>
              </w:rPr>
              <w:t> </w:t>
            </w:r>
            <w:r w:rsidRPr="0055147E">
              <w:rPr>
                <w:rFonts w:ascii="Arial" w:hAnsi="Arial" w:cs="Arial"/>
                <w:sz w:val="20"/>
                <w:szCs w:val="20"/>
              </w:rPr>
              <w:t>powierzchni gleby odbywa się poprzez</w:t>
            </w:r>
            <w:r w:rsidR="00091DD3" w:rsidRPr="0055147E">
              <w:rPr>
                <w:rFonts w:ascii="Arial" w:hAnsi="Arial" w:cs="Arial"/>
                <w:sz w:val="20"/>
                <w:szCs w:val="20"/>
              </w:rPr>
              <w:t xml:space="preserve"> </w:t>
            </w:r>
            <w:r w:rsidRPr="0055147E">
              <w:rPr>
                <w:rFonts w:ascii="Arial" w:hAnsi="Arial" w:cs="Arial"/>
                <w:sz w:val="20"/>
                <w:szCs w:val="20"/>
              </w:rPr>
              <w:t>zaoranie lub przy użyciu innych maszyn</w:t>
            </w:r>
            <w:r w:rsidR="00091DD3" w:rsidRPr="0055147E">
              <w:rPr>
                <w:rFonts w:ascii="Arial" w:hAnsi="Arial" w:cs="Arial"/>
                <w:sz w:val="20"/>
                <w:szCs w:val="20"/>
              </w:rPr>
              <w:t xml:space="preserve"> </w:t>
            </w:r>
            <w:r w:rsidRPr="0055147E">
              <w:rPr>
                <w:rFonts w:ascii="Arial" w:hAnsi="Arial" w:cs="Arial"/>
                <w:sz w:val="20"/>
                <w:szCs w:val="20"/>
              </w:rPr>
              <w:t>rolniczych, takich jak brony zębowe lub</w:t>
            </w:r>
            <w:r w:rsidR="00091DD3" w:rsidRPr="0055147E">
              <w:rPr>
                <w:rFonts w:ascii="Arial" w:hAnsi="Arial" w:cs="Arial"/>
                <w:sz w:val="20"/>
                <w:szCs w:val="20"/>
              </w:rPr>
              <w:t xml:space="preserve"> </w:t>
            </w:r>
            <w:r w:rsidRPr="0055147E">
              <w:rPr>
                <w:rFonts w:ascii="Arial" w:hAnsi="Arial" w:cs="Arial"/>
                <w:sz w:val="20"/>
                <w:szCs w:val="20"/>
              </w:rPr>
              <w:t>brony talerzowe, w zależności od rodzaju</w:t>
            </w:r>
            <w:r w:rsidR="00091DD3" w:rsidRPr="0055147E">
              <w:rPr>
                <w:rFonts w:ascii="Arial" w:hAnsi="Arial" w:cs="Arial"/>
                <w:sz w:val="20"/>
                <w:szCs w:val="20"/>
              </w:rPr>
              <w:t xml:space="preserve"> </w:t>
            </w:r>
            <w:r w:rsidRPr="0055147E">
              <w:rPr>
                <w:rFonts w:ascii="Arial" w:hAnsi="Arial" w:cs="Arial"/>
                <w:sz w:val="20"/>
                <w:szCs w:val="20"/>
              </w:rPr>
              <w:t>gleby i</w:t>
            </w:r>
            <w:r w:rsidR="00A44F62" w:rsidRPr="0055147E">
              <w:rPr>
                <w:rFonts w:ascii="Arial" w:hAnsi="Arial" w:cs="Arial"/>
                <w:sz w:val="20"/>
                <w:szCs w:val="20"/>
              </w:rPr>
              <w:t> </w:t>
            </w:r>
            <w:r w:rsidRPr="0055147E">
              <w:rPr>
                <w:rFonts w:ascii="Arial" w:hAnsi="Arial" w:cs="Arial"/>
                <w:sz w:val="20"/>
                <w:szCs w:val="20"/>
              </w:rPr>
              <w:t>warunków. Obornik jest całkowicie</w:t>
            </w:r>
            <w:r w:rsidR="00091DD3" w:rsidRPr="0055147E">
              <w:rPr>
                <w:rFonts w:ascii="Arial" w:hAnsi="Arial" w:cs="Arial"/>
                <w:sz w:val="20"/>
                <w:szCs w:val="20"/>
              </w:rPr>
              <w:t xml:space="preserve"> </w:t>
            </w:r>
            <w:r w:rsidRPr="0055147E">
              <w:rPr>
                <w:rFonts w:ascii="Arial" w:hAnsi="Arial" w:cs="Arial"/>
                <w:sz w:val="20"/>
                <w:szCs w:val="20"/>
              </w:rPr>
              <w:t xml:space="preserve">wymieszany z glebą lub w niej zakopany. </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rozrzucanie obornika stałego przeprowadza</w:t>
            </w:r>
            <w:r w:rsidR="00091DD3" w:rsidRPr="0055147E">
              <w:rPr>
                <w:rFonts w:ascii="Arial" w:hAnsi="Arial" w:cs="Arial"/>
                <w:sz w:val="20"/>
                <w:szCs w:val="20"/>
              </w:rPr>
              <w:t xml:space="preserve"> </w:t>
            </w:r>
            <w:r w:rsidRPr="0055147E">
              <w:rPr>
                <w:rFonts w:ascii="Arial" w:hAnsi="Arial" w:cs="Arial"/>
                <w:sz w:val="20"/>
                <w:szCs w:val="20"/>
              </w:rPr>
              <w:t>się przy pomocy odpowiedniego rozrzutnika</w:t>
            </w:r>
            <w:r w:rsidR="00A44F62" w:rsidRPr="0055147E">
              <w:rPr>
                <w:rFonts w:ascii="Arial" w:hAnsi="Arial" w:cs="Arial"/>
                <w:sz w:val="20"/>
                <w:szCs w:val="20"/>
              </w:rPr>
              <w:t xml:space="preserve"> </w:t>
            </w:r>
            <w:r w:rsidRPr="0055147E">
              <w:rPr>
                <w:rFonts w:ascii="Arial" w:hAnsi="Arial" w:cs="Arial"/>
                <w:sz w:val="20"/>
                <w:szCs w:val="20"/>
              </w:rPr>
              <w:t>obornika z wyrzutem tylnym.</w:t>
            </w:r>
          </w:p>
          <w:p w:rsidR="007C1608" w:rsidRPr="0055147E" w:rsidRDefault="007C1608" w:rsidP="006C79DC">
            <w:pPr>
              <w:numPr>
                <w:ilvl w:val="0"/>
                <w:numId w:val="111"/>
              </w:numPr>
              <w:ind w:left="251" w:hanging="251"/>
              <w:jc w:val="both"/>
              <w:rPr>
                <w:rFonts w:ascii="Arial" w:hAnsi="Arial" w:cs="Arial"/>
                <w:sz w:val="20"/>
                <w:szCs w:val="20"/>
              </w:rPr>
            </w:pPr>
            <w:r w:rsidRPr="0055147E">
              <w:rPr>
                <w:rFonts w:ascii="Arial" w:hAnsi="Arial" w:cs="Arial"/>
                <w:sz w:val="20"/>
                <w:szCs w:val="20"/>
              </w:rPr>
              <w:t>w okresie zimowym z uwagi na zasiedlenie</w:t>
            </w:r>
            <w:r w:rsidR="00A44F62" w:rsidRPr="0055147E">
              <w:rPr>
                <w:rFonts w:ascii="Arial" w:hAnsi="Arial" w:cs="Arial"/>
                <w:sz w:val="20"/>
                <w:szCs w:val="20"/>
              </w:rPr>
              <w:t xml:space="preserve"> </w:t>
            </w:r>
            <w:r w:rsidRPr="0055147E">
              <w:rPr>
                <w:rFonts w:ascii="Arial" w:hAnsi="Arial" w:cs="Arial"/>
                <w:sz w:val="20"/>
                <w:szCs w:val="20"/>
              </w:rPr>
              <w:t>tylko jednej z hal, obornik nie jest</w:t>
            </w:r>
            <w:r w:rsidR="00A44F62" w:rsidRPr="0055147E">
              <w:rPr>
                <w:rFonts w:ascii="Arial" w:hAnsi="Arial" w:cs="Arial"/>
                <w:sz w:val="20"/>
                <w:szCs w:val="20"/>
              </w:rPr>
              <w:t xml:space="preserve"> </w:t>
            </w:r>
            <w:r w:rsidRPr="0055147E">
              <w:rPr>
                <w:rFonts w:ascii="Arial" w:hAnsi="Arial" w:cs="Arial"/>
                <w:sz w:val="20"/>
                <w:szCs w:val="20"/>
              </w:rPr>
              <w:t>wywożony.</w:t>
            </w:r>
          </w:p>
          <w:p w:rsidR="007C1608" w:rsidRPr="0055147E" w:rsidRDefault="007C1608" w:rsidP="006C79DC">
            <w:pPr>
              <w:numPr>
                <w:ilvl w:val="0"/>
                <w:numId w:val="111"/>
              </w:numPr>
              <w:ind w:left="251" w:hanging="251"/>
              <w:jc w:val="both"/>
              <w:rPr>
                <w:rStyle w:val="BodytextItalic"/>
                <w:rFonts w:ascii="Arial" w:hAnsi="Arial" w:cs="Arial"/>
                <w:i w:val="0"/>
                <w:iCs w:val="0"/>
                <w:sz w:val="20"/>
                <w:szCs w:val="20"/>
              </w:rPr>
            </w:pPr>
            <w:r w:rsidRPr="0055147E">
              <w:rPr>
                <w:rFonts w:ascii="Arial" w:hAnsi="Arial" w:cs="Arial"/>
                <w:sz w:val="20"/>
                <w:szCs w:val="20"/>
              </w:rPr>
              <w:t>w okresie, w którym nie jest możliwa</w:t>
            </w:r>
            <w:r w:rsidR="00A44F62" w:rsidRPr="0055147E">
              <w:rPr>
                <w:rFonts w:ascii="Arial" w:hAnsi="Arial" w:cs="Arial"/>
                <w:sz w:val="20"/>
                <w:szCs w:val="20"/>
              </w:rPr>
              <w:t xml:space="preserve"> </w:t>
            </w:r>
            <w:r w:rsidRPr="0055147E">
              <w:rPr>
                <w:rFonts w:ascii="Arial" w:hAnsi="Arial" w:cs="Arial"/>
                <w:sz w:val="20"/>
                <w:szCs w:val="20"/>
              </w:rPr>
              <w:t>aplikacja, obornik stały przechowywany jest</w:t>
            </w:r>
            <w:r w:rsidR="00A44F62" w:rsidRPr="0055147E">
              <w:rPr>
                <w:rFonts w:ascii="Arial" w:hAnsi="Arial" w:cs="Arial"/>
                <w:sz w:val="20"/>
                <w:szCs w:val="20"/>
              </w:rPr>
              <w:t xml:space="preserve"> </w:t>
            </w:r>
            <w:r w:rsidRPr="0055147E">
              <w:rPr>
                <w:rFonts w:ascii="Arial" w:hAnsi="Arial" w:cs="Arial"/>
                <w:sz w:val="20"/>
                <w:szCs w:val="20"/>
              </w:rPr>
              <w:t>w</w:t>
            </w:r>
            <w:r w:rsidR="00A44F62" w:rsidRPr="0055147E">
              <w:rPr>
                <w:rFonts w:ascii="Arial" w:hAnsi="Arial" w:cs="Arial"/>
                <w:sz w:val="20"/>
                <w:szCs w:val="20"/>
              </w:rPr>
              <w:t> </w:t>
            </w:r>
            <w:r w:rsidRPr="0055147E">
              <w:rPr>
                <w:rFonts w:ascii="Arial" w:hAnsi="Arial" w:cs="Arial"/>
                <w:sz w:val="20"/>
                <w:szCs w:val="20"/>
              </w:rPr>
              <w:t>pomieszczeniu produkcyjnym.</w:t>
            </w:r>
          </w:p>
        </w:tc>
      </w:tr>
      <w:tr w:rsidR="007C1608" w:rsidRPr="0055147E" w:rsidTr="007C1608">
        <w:trPr>
          <w:trHeight w:val="365"/>
        </w:trPr>
        <w:tc>
          <w:tcPr>
            <w:tcW w:w="9498" w:type="dxa"/>
            <w:gridSpan w:val="2"/>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center"/>
              <w:rPr>
                <w:rFonts w:ascii="Arial" w:hAnsi="Arial" w:cs="Arial"/>
                <w:sz w:val="20"/>
                <w:szCs w:val="20"/>
              </w:rPr>
            </w:pPr>
            <w:r w:rsidRPr="0055147E">
              <w:rPr>
                <w:rFonts w:ascii="Arial" w:hAnsi="Arial" w:cs="Arial"/>
                <w:b/>
                <w:sz w:val="20"/>
                <w:szCs w:val="20"/>
              </w:rPr>
              <w:t>EMISJE z CAŁEGO PROCESU PRODUKCJI</w:t>
            </w:r>
          </w:p>
        </w:tc>
      </w:tr>
      <w:tr w:rsidR="007C1608" w:rsidRPr="0055147E" w:rsidTr="007C1608">
        <w:trPr>
          <w:trHeight w:val="319"/>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pStyle w:val="Tekstpodstawowy"/>
              <w:ind w:right="40"/>
              <w:rPr>
                <w:rFonts w:ascii="Arial" w:hAnsi="Arial" w:cs="Arial"/>
                <w:b/>
                <w:sz w:val="20"/>
              </w:rPr>
            </w:pPr>
            <w:r w:rsidRPr="0055147E">
              <w:rPr>
                <w:rFonts w:ascii="Arial" w:hAnsi="Arial" w:cs="Arial"/>
                <w:b/>
                <w:sz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sz w:val="20"/>
                <w:szCs w:val="20"/>
              </w:rPr>
            </w:pPr>
            <w:r w:rsidRPr="0055147E">
              <w:rPr>
                <w:rFonts w:ascii="Arial" w:hAnsi="Arial" w:cs="Arial"/>
                <w:b/>
                <w:sz w:val="20"/>
                <w:szCs w:val="20"/>
              </w:rPr>
              <w:t>Spełnienie wymogów BAT w instalacji</w:t>
            </w:r>
          </w:p>
        </w:tc>
      </w:tr>
      <w:tr w:rsidR="007C1608" w:rsidRPr="0055147E" w:rsidTr="007C1608">
        <w:trPr>
          <w:trHeight w:val="319"/>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ind w:right="40"/>
              <w:jc w:val="both"/>
              <w:rPr>
                <w:rFonts w:ascii="Arial" w:hAnsi="Arial" w:cs="Arial"/>
                <w:color w:val="E36C0A"/>
                <w:sz w:val="20"/>
                <w:szCs w:val="20"/>
              </w:rPr>
            </w:pPr>
            <w:r w:rsidRPr="0055147E">
              <w:rPr>
                <w:rFonts w:ascii="Arial" w:hAnsi="Arial" w:cs="Arial"/>
                <w:b/>
                <w:sz w:val="20"/>
                <w:szCs w:val="20"/>
              </w:rPr>
              <w:t xml:space="preserve">BAT 23. </w:t>
            </w:r>
            <w:r w:rsidRPr="0055147E">
              <w:rPr>
                <w:rFonts w:ascii="Arial" w:hAnsi="Arial" w:cs="Arial"/>
                <w:bCs/>
                <w:sz w:val="20"/>
                <w:szCs w:val="20"/>
              </w:rPr>
              <w:t xml:space="preserve">Aby zredukować emisje amoniaku </w:t>
            </w:r>
            <w:r w:rsidRPr="0055147E">
              <w:rPr>
                <w:rFonts w:ascii="Arial" w:hAnsi="Arial" w:cs="Arial"/>
                <w:bCs/>
                <w:sz w:val="20"/>
                <w:szCs w:val="20"/>
              </w:rPr>
              <w:br/>
              <w:t>z całego procesu chowu  drobiu, w ramach BAT należy oszacować lub obliczyć zmniejszenie emisji amoniaku z całego procesu produkcji z wykorzystaniem BAT stosowanych w gospodarstwie.</w:t>
            </w:r>
          </w:p>
          <w:p w:rsidR="007C1608" w:rsidRPr="0055147E" w:rsidRDefault="007C1608" w:rsidP="007C1608">
            <w:pPr>
              <w:pStyle w:val="Tekstpodstawowy"/>
              <w:ind w:right="40"/>
              <w:rPr>
                <w:rFonts w:ascii="Arial" w:hAnsi="Arial" w:cs="Arial"/>
                <w:b/>
                <w:sz w:val="20"/>
              </w:rPr>
            </w:pP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t>BAT 23. – zgodność z BAT.</w:t>
            </w:r>
          </w:p>
          <w:p w:rsidR="007C1608" w:rsidRPr="0055147E" w:rsidRDefault="007C1608" w:rsidP="00BD18BB">
            <w:pPr>
              <w:spacing w:before="120"/>
              <w:jc w:val="both"/>
              <w:rPr>
                <w:rFonts w:ascii="Arial" w:hAnsi="Arial" w:cs="Arial"/>
                <w:b/>
                <w:sz w:val="20"/>
                <w:szCs w:val="20"/>
              </w:rPr>
            </w:pPr>
            <w:r w:rsidRPr="0055147E">
              <w:rPr>
                <w:rFonts w:ascii="Arial" w:hAnsi="Arial" w:cs="Arial"/>
                <w:sz w:val="20"/>
                <w:szCs w:val="20"/>
              </w:rPr>
              <w:t>Co do zasady, w instalacji Fermy stosowane są techniki BAT prowadzące do redukcji amoniaku do poziomu określonego co najmniej w pozwoleniu zintegrowanym niepowodującym przekroczenia norm dopuszczalnych w środowisku</w:t>
            </w:r>
            <w:r w:rsidRPr="0055147E">
              <w:rPr>
                <w:rFonts w:ascii="Arial" w:hAnsi="Arial" w:cs="Arial"/>
                <w:b/>
                <w:sz w:val="20"/>
                <w:szCs w:val="20"/>
              </w:rPr>
              <w:t xml:space="preserve">. </w:t>
            </w:r>
            <w:r w:rsidRPr="0055147E">
              <w:rPr>
                <w:rFonts w:ascii="Arial" w:hAnsi="Arial" w:cs="Arial"/>
                <w:sz w:val="20"/>
                <w:szCs w:val="20"/>
              </w:rPr>
              <w:t xml:space="preserve">Najbardziej istotnym oddziaływaniem instalacji na środowisko jest oddziaływanie związane z wytwarzaniem </w:t>
            </w:r>
            <w:r w:rsidRPr="0055147E">
              <w:rPr>
                <w:rFonts w:ascii="Arial" w:hAnsi="Arial" w:cs="Arial"/>
                <w:sz w:val="20"/>
                <w:szCs w:val="20"/>
              </w:rPr>
              <w:lastRenderedPageBreak/>
              <w:t xml:space="preserve">odchodów zwierząt. Oddziaływanie to dotyczy przede wszystkim środowiska gruntowo-wodnego a także powietrza atmosferycznego. Właściwości wytwarzanych odchodów zwierzęcych w znacznym stopniu zależą od jakości stosowanych pasz. Stosowane na Fermie mieszanki paszowe zapewnią właściwe wartości odżywcze (przyrost masy zwierząt). Mieszanki paszowe dostosowane są do zapotrzebowania pokarmowego zwierząt i zapewniają odpowiednie przyswajanie pasz i ograniczenie w wydalaniu przez zwierzę azotu w formie azotanów i amoniaku. Pasze są zbilansowane dostosowane do poszczególnych grup wiekowych zwierząt. Działania te - zgodne z zasadą zapobiegania powstawaniu emisji u źródła - w znacznym stopniu przyczyniają się do ograniczenia wprowadzania do środowiska związków azotowych i związków </w:t>
            </w:r>
            <w:proofErr w:type="spellStart"/>
            <w:r w:rsidRPr="0055147E">
              <w:rPr>
                <w:rFonts w:ascii="Arial" w:hAnsi="Arial" w:cs="Arial"/>
                <w:sz w:val="20"/>
                <w:szCs w:val="20"/>
              </w:rPr>
              <w:t>odoroczynnych</w:t>
            </w:r>
            <w:proofErr w:type="spellEnd"/>
            <w:r w:rsidRPr="0055147E">
              <w:rPr>
                <w:rFonts w:ascii="Arial" w:hAnsi="Arial" w:cs="Arial"/>
                <w:sz w:val="20"/>
                <w:szCs w:val="20"/>
              </w:rPr>
              <w:t>.</w:t>
            </w:r>
          </w:p>
        </w:tc>
      </w:tr>
      <w:tr w:rsidR="007C1608" w:rsidRPr="0055147E" w:rsidTr="00BD18BB">
        <w:trPr>
          <w:trHeight w:val="319"/>
        </w:trPr>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lastRenderedPageBreak/>
              <w:t>Na Fermie spełnione są wymogi BAT w zakresie emisji z całego procesu produkcji.</w:t>
            </w:r>
          </w:p>
        </w:tc>
      </w:tr>
      <w:tr w:rsidR="007C1608" w:rsidRPr="0055147E" w:rsidTr="00BD18BB">
        <w:trPr>
          <w:trHeight w:val="239"/>
        </w:trPr>
        <w:tc>
          <w:tcPr>
            <w:tcW w:w="9498" w:type="dxa"/>
            <w:gridSpan w:val="2"/>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center"/>
              <w:rPr>
                <w:rFonts w:ascii="Arial" w:hAnsi="Arial" w:cs="Arial"/>
                <w:b/>
                <w:sz w:val="20"/>
                <w:szCs w:val="20"/>
              </w:rPr>
            </w:pPr>
            <w:r w:rsidRPr="0055147E">
              <w:rPr>
                <w:rFonts w:ascii="Arial" w:hAnsi="Arial" w:cs="Arial"/>
                <w:b/>
                <w:sz w:val="20"/>
                <w:szCs w:val="20"/>
              </w:rPr>
              <w:t>MONITOROWANIE EMISJI i PARAMETRÓW PROCESU</w:t>
            </w:r>
          </w:p>
        </w:tc>
      </w:tr>
      <w:tr w:rsidR="007C1608" w:rsidRPr="0055147E" w:rsidTr="00BD18BB">
        <w:trPr>
          <w:trHeight w:val="319"/>
        </w:trPr>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line="211" w:lineRule="exact"/>
              <w:ind w:right="40"/>
              <w:jc w:val="center"/>
              <w:rPr>
                <w:rFonts w:ascii="Arial" w:hAnsi="Arial" w:cs="Arial"/>
                <w:sz w:val="20"/>
                <w:szCs w:val="20"/>
              </w:rPr>
            </w:pPr>
            <w:r w:rsidRPr="0055147E">
              <w:rPr>
                <w:rFonts w:ascii="Arial" w:hAnsi="Arial"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center"/>
              <w:rPr>
                <w:rFonts w:ascii="Arial" w:hAnsi="Arial" w:cs="Arial"/>
                <w:b/>
                <w:sz w:val="20"/>
                <w:szCs w:val="20"/>
              </w:rPr>
            </w:pPr>
            <w:r w:rsidRPr="0055147E">
              <w:rPr>
                <w:rFonts w:ascii="Arial" w:hAnsi="Arial" w:cs="Arial"/>
                <w:b/>
                <w:sz w:val="20"/>
                <w:szCs w:val="20"/>
              </w:rPr>
              <w:t>Spełnienie wymogów BAT w instalacji</w:t>
            </w:r>
          </w:p>
        </w:tc>
      </w:tr>
      <w:tr w:rsidR="007C1608" w:rsidRPr="0055147E" w:rsidTr="007C1608">
        <w:trPr>
          <w:trHeight w:val="319"/>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ind w:right="40"/>
              <w:jc w:val="both"/>
              <w:rPr>
                <w:rFonts w:ascii="Arial" w:hAnsi="Arial" w:cs="Arial"/>
                <w:bCs/>
                <w:sz w:val="20"/>
                <w:szCs w:val="20"/>
              </w:rPr>
            </w:pPr>
            <w:r w:rsidRPr="0055147E">
              <w:rPr>
                <w:rFonts w:ascii="Arial" w:hAnsi="Arial" w:cs="Arial"/>
                <w:b/>
                <w:sz w:val="20"/>
                <w:szCs w:val="20"/>
              </w:rPr>
              <w:t xml:space="preserve">BAT 24. </w:t>
            </w:r>
            <w:r w:rsidRPr="0055147E">
              <w:rPr>
                <w:rFonts w:ascii="Arial" w:hAnsi="Arial" w:cs="Arial"/>
                <w:bCs/>
                <w:sz w:val="20"/>
                <w:szCs w:val="20"/>
              </w:rPr>
              <w:t>W ramach BAT należy monitorować całkowite ilości azotu i fosforu wydalane w oborniku przy użyciu jednej z następujących technik co najmniej z</w:t>
            </w:r>
            <w:r w:rsidR="005D7046" w:rsidRPr="0055147E">
              <w:rPr>
                <w:rFonts w:ascii="Arial" w:hAnsi="Arial" w:cs="Arial"/>
                <w:bCs/>
                <w:sz w:val="20"/>
                <w:szCs w:val="20"/>
              </w:rPr>
              <w:t xml:space="preserve"> </w:t>
            </w:r>
            <w:r w:rsidRPr="0055147E">
              <w:rPr>
                <w:rFonts w:ascii="Arial" w:hAnsi="Arial" w:cs="Arial"/>
                <w:bCs/>
                <w:sz w:val="20"/>
                <w:szCs w:val="20"/>
              </w:rPr>
              <w:t xml:space="preserve">częstotliwością </w:t>
            </w:r>
            <w:r w:rsidR="007B6CEF" w:rsidRPr="0055147E">
              <w:rPr>
                <w:rFonts w:ascii="Arial" w:hAnsi="Arial" w:cs="Arial"/>
                <w:bCs/>
                <w:sz w:val="20"/>
                <w:szCs w:val="20"/>
              </w:rPr>
              <w:t>podaną niżej</w:t>
            </w:r>
            <w:r w:rsidRPr="0055147E">
              <w:rPr>
                <w:rFonts w:ascii="Arial" w:hAnsi="Arial" w:cs="Arial"/>
                <w:bCs/>
                <w:sz w:val="20"/>
                <w:szCs w:val="20"/>
              </w:rPr>
              <w:t>.</w:t>
            </w:r>
          </w:p>
          <w:p w:rsidR="007C1608" w:rsidRPr="0055147E" w:rsidRDefault="007C1608" w:rsidP="00E73AF5">
            <w:pPr>
              <w:numPr>
                <w:ilvl w:val="0"/>
                <w:numId w:val="124"/>
              </w:numPr>
              <w:ind w:left="320" w:right="40" w:hanging="284"/>
              <w:jc w:val="both"/>
              <w:rPr>
                <w:rFonts w:ascii="Arial" w:hAnsi="Arial" w:cs="Arial"/>
                <w:sz w:val="20"/>
                <w:szCs w:val="20"/>
              </w:rPr>
            </w:pPr>
            <w:r w:rsidRPr="0055147E">
              <w:rPr>
                <w:rFonts w:ascii="Arial" w:hAnsi="Arial" w:cs="Arial"/>
                <w:sz w:val="20"/>
                <w:szCs w:val="20"/>
              </w:rPr>
              <w:t>Obliczenie z zastosowaniem bilansu masy azotu i fosforu w oparciu o spożycie paszy, zawartość surowego białka w diecie, całkowitą zawartość fosforu i produkcyjność zwierząt.</w:t>
            </w:r>
          </w:p>
          <w:p w:rsidR="007C1608" w:rsidRPr="0055147E" w:rsidRDefault="007C1608" w:rsidP="00E73AF5">
            <w:pPr>
              <w:numPr>
                <w:ilvl w:val="0"/>
                <w:numId w:val="124"/>
              </w:numPr>
              <w:ind w:left="320" w:right="40" w:hanging="284"/>
              <w:jc w:val="both"/>
              <w:rPr>
                <w:rFonts w:ascii="Arial" w:hAnsi="Arial" w:cs="Arial"/>
                <w:sz w:val="20"/>
                <w:szCs w:val="20"/>
              </w:rPr>
            </w:pPr>
            <w:r w:rsidRPr="0055147E">
              <w:rPr>
                <w:rFonts w:ascii="Arial" w:hAnsi="Arial" w:cs="Arial"/>
                <w:sz w:val="20"/>
                <w:szCs w:val="20"/>
              </w:rPr>
              <w:t>Oszacowanie w oparciu o analizę obornika (w tym gnojowicy) z oznaczeniem całkowitej zawartości azotu i fosforu.</w:t>
            </w:r>
          </w:p>
          <w:p w:rsidR="007C1608" w:rsidRPr="0055147E" w:rsidRDefault="007C1608" w:rsidP="007C1608">
            <w:pPr>
              <w:spacing w:line="211" w:lineRule="exact"/>
              <w:ind w:right="40"/>
              <w:jc w:val="both"/>
              <w:rPr>
                <w:rFonts w:ascii="Arial" w:hAnsi="Arial" w:cs="Arial"/>
                <w:b/>
                <w:sz w:val="20"/>
                <w:szCs w:val="20"/>
              </w:rPr>
            </w:pPr>
            <w:r w:rsidRPr="0055147E">
              <w:rPr>
                <w:rFonts w:ascii="Arial" w:hAnsi="Arial" w:cs="Arial"/>
                <w:sz w:val="20"/>
                <w:szCs w:val="20"/>
              </w:rPr>
              <w:t>Raz w roku dla każdej kategorii zwierząt. Zastosowanie ogólne</w:t>
            </w:r>
            <w:r w:rsidRPr="0055147E">
              <w:rPr>
                <w:rFonts w:ascii="Arial" w:hAnsi="Arial" w:cs="Arial"/>
                <w:color w:val="0070C0"/>
                <w:sz w:val="20"/>
                <w:szCs w:val="20"/>
              </w:rPr>
              <w: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both"/>
              <w:rPr>
                <w:rFonts w:ascii="Arial" w:hAnsi="Arial" w:cs="Arial"/>
                <w:b/>
                <w:sz w:val="20"/>
                <w:szCs w:val="20"/>
              </w:rPr>
            </w:pPr>
            <w:r w:rsidRPr="0055147E">
              <w:rPr>
                <w:rFonts w:ascii="Arial" w:hAnsi="Arial" w:cs="Arial"/>
                <w:b/>
                <w:sz w:val="20"/>
                <w:szCs w:val="20"/>
              </w:rPr>
              <w:t>BAT 24. – zgodność z BAT</w:t>
            </w:r>
          </w:p>
          <w:p w:rsidR="007C1608" w:rsidRPr="0055147E" w:rsidRDefault="007C1608" w:rsidP="0029308D">
            <w:pPr>
              <w:spacing w:after="120"/>
              <w:jc w:val="both"/>
              <w:rPr>
                <w:rFonts w:ascii="Arial" w:hAnsi="Arial" w:cs="Arial"/>
                <w:sz w:val="20"/>
                <w:szCs w:val="20"/>
              </w:rPr>
            </w:pPr>
            <w:r w:rsidRPr="0055147E">
              <w:rPr>
                <w:rFonts w:ascii="Arial" w:hAnsi="Arial" w:cs="Arial"/>
                <w:sz w:val="20"/>
                <w:szCs w:val="20"/>
              </w:rPr>
              <w:t>Eksploatujący instalację wykona raz w roku badania obornika określające zawartość azotu i</w:t>
            </w:r>
            <w:r w:rsidR="00861C04" w:rsidRPr="0055147E">
              <w:rPr>
                <w:rFonts w:ascii="Arial" w:hAnsi="Arial" w:cs="Arial"/>
                <w:sz w:val="20"/>
                <w:szCs w:val="20"/>
              </w:rPr>
              <w:t> </w:t>
            </w:r>
            <w:r w:rsidRPr="0055147E">
              <w:rPr>
                <w:rFonts w:ascii="Arial" w:hAnsi="Arial" w:cs="Arial"/>
                <w:sz w:val="20"/>
                <w:szCs w:val="20"/>
              </w:rPr>
              <w:t>fosforu. Bilans masy obliczany będzie, według następujących równań:</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N</w:t>
            </w:r>
            <w:r w:rsidRPr="0055147E">
              <w:rPr>
                <w:rFonts w:ascii="Arial" w:hAnsi="Arial" w:cs="Arial"/>
                <w:sz w:val="20"/>
                <w:szCs w:val="20"/>
                <w:vertAlign w:val="subscript"/>
              </w:rPr>
              <w:t>wydalony</w:t>
            </w:r>
            <w:proofErr w:type="spellEnd"/>
            <w:r w:rsidRPr="0055147E">
              <w:rPr>
                <w:rFonts w:ascii="Arial" w:hAnsi="Arial" w:cs="Arial"/>
                <w:sz w:val="20"/>
                <w:szCs w:val="20"/>
              </w:rPr>
              <w:t xml:space="preserve"> = </w:t>
            </w:r>
            <w:proofErr w:type="spellStart"/>
            <w:r w:rsidRPr="0055147E">
              <w:rPr>
                <w:rFonts w:ascii="Arial" w:hAnsi="Arial" w:cs="Arial"/>
                <w:sz w:val="20"/>
                <w:szCs w:val="20"/>
              </w:rPr>
              <w:t>N</w:t>
            </w:r>
            <w:r w:rsidRPr="0055147E">
              <w:rPr>
                <w:rFonts w:ascii="Arial" w:hAnsi="Arial" w:cs="Arial"/>
                <w:sz w:val="20"/>
                <w:szCs w:val="20"/>
                <w:vertAlign w:val="subscript"/>
              </w:rPr>
              <w:t>pasza</w:t>
            </w:r>
            <w:proofErr w:type="spellEnd"/>
            <w:r w:rsidRPr="0055147E">
              <w:rPr>
                <w:rFonts w:ascii="Arial" w:hAnsi="Arial" w:cs="Arial"/>
                <w:sz w:val="20"/>
                <w:szCs w:val="20"/>
                <w:vertAlign w:val="subscript"/>
              </w:rPr>
              <w:t xml:space="preserve"> </w:t>
            </w:r>
            <w:r w:rsidRPr="0055147E">
              <w:rPr>
                <w:rFonts w:ascii="Arial" w:hAnsi="Arial" w:cs="Arial"/>
                <w:sz w:val="20"/>
                <w:szCs w:val="20"/>
              </w:rPr>
              <w:t>−</w:t>
            </w:r>
            <w:proofErr w:type="spellStart"/>
            <w:r w:rsidRPr="0055147E">
              <w:rPr>
                <w:rFonts w:ascii="Arial" w:hAnsi="Arial" w:cs="Arial"/>
                <w:sz w:val="20"/>
                <w:szCs w:val="20"/>
              </w:rPr>
              <w:t>N</w:t>
            </w:r>
            <w:r w:rsidRPr="0055147E">
              <w:rPr>
                <w:rFonts w:ascii="Arial" w:hAnsi="Arial" w:cs="Arial"/>
                <w:sz w:val="20"/>
                <w:szCs w:val="20"/>
                <w:vertAlign w:val="subscript"/>
              </w:rPr>
              <w:t>zachowanie</w:t>
            </w:r>
            <w:proofErr w:type="spellEnd"/>
            <w:r w:rsidRPr="0055147E">
              <w:rPr>
                <w:rFonts w:ascii="Arial" w:hAnsi="Arial" w:cs="Arial"/>
                <w:sz w:val="20"/>
                <w:szCs w:val="20"/>
              </w:rPr>
              <w:t xml:space="preserve">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N</w:t>
            </w:r>
            <w:r w:rsidRPr="0055147E">
              <w:rPr>
                <w:rFonts w:ascii="Arial" w:hAnsi="Arial" w:cs="Arial"/>
                <w:sz w:val="20"/>
                <w:szCs w:val="20"/>
                <w:vertAlign w:val="subscript"/>
              </w:rPr>
              <w:t>pasza</w:t>
            </w:r>
            <w:proofErr w:type="spellEnd"/>
            <w:r w:rsidRPr="0055147E">
              <w:rPr>
                <w:rFonts w:ascii="Arial" w:hAnsi="Arial" w:cs="Arial"/>
                <w:sz w:val="20"/>
                <w:szCs w:val="20"/>
              </w:rPr>
              <w:t>– azot podany w paszy</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N</w:t>
            </w:r>
            <w:r w:rsidRPr="0055147E">
              <w:rPr>
                <w:rFonts w:ascii="Arial" w:hAnsi="Arial" w:cs="Arial"/>
                <w:sz w:val="20"/>
                <w:szCs w:val="20"/>
                <w:vertAlign w:val="subscript"/>
              </w:rPr>
              <w:t>zachowanie</w:t>
            </w:r>
            <w:proofErr w:type="spellEnd"/>
            <w:r w:rsidRPr="0055147E">
              <w:rPr>
                <w:rFonts w:ascii="Arial" w:hAnsi="Arial" w:cs="Arial"/>
                <w:sz w:val="20"/>
                <w:szCs w:val="20"/>
                <w:vertAlign w:val="subscript"/>
              </w:rPr>
              <w:t xml:space="preserve">  </w:t>
            </w:r>
            <w:r w:rsidRPr="0055147E">
              <w:rPr>
                <w:rFonts w:ascii="Arial" w:hAnsi="Arial" w:cs="Arial"/>
                <w:sz w:val="20"/>
                <w:szCs w:val="20"/>
              </w:rPr>
              <w:t xml:space="preserve"> – retencja azotu w ptaku </w:t>
            </w:r>
          </w:p>
          <w:p w:rsidR="007C1608" w:rsidRPr="0055147E" w:rsidRDefault="007C1608" w:rsidP="007C1608">
            <w:pPr>
              <w:jc w:val="both"/>
              <w:rPr>
                <w:rFonts w:ascii="Arial" w:hAnsi="Arial" w:cs="Arial"/>
                <w:sz w:val="20"/>
                <w:szCs w:val="20"/>
              </w:rPr>
            </w:pP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P</w:t>
            </w:r>
            <w:r w:rsidRPr="0055147E">
              <w:rPr>
                <w:rFonts w:ascii="Arial" w:hAnsi="Arial" w:cs="Arial"/>
                <w:sz w:val="20"/>
                <w:szCs w:val="20"/>
                <w:vertAlign w:val="subscript"/>
              </w:rPr>
              <w:t>wydalony</w:t>
            </w:r>
            <w:proofErr w:type="spellEnd"/>
            <w:r w:rsidRPr="0055147E">
              <w:rPr>
                <w:rFonts w:ascii="Arial" w:hAnsi="Arial" w:cs="Arial"/>
                <w:sz w:val="20"/>
                <w:szCs w:val="20"/>
                <w:vertAlign w:val="subscript"/>
              </w:rPr>
              <w:t xml:space="preserve"> </w:t>
            </w:r>
            <w:r w:rsidRPr="0055147E">
              <w:rPr>
                <w:rFonts w:ascii="Arial" w:hAnsi="Arial" w:cs="Arial"/>
                <w:sz w:val="20"/>
                <w:szCs w:val="20"/>
              </w:rPr>
              <w:t xml:space="preserve">= </w:t>
            </w:r>
            <w:proofErr w:type="spellStart"/>
            <w:r w:rsidRPr="0055147E">
              <w:rPr>
                <w:rFonts w:ascii="Arial" w:hAnsi="Arial" w:cs="Arial"/>
                <w:sz w:val="20"/>
                <w:szCs w:val="20"/>
              </w:rPr>
              <w:t>P</w:t>
            </w:r>
            <w:r w:rsidRPr="0055147E">
              <w:rPr>
                <w:rFonts w:ascii="Arial" w:hAnsi="Arial" w:cs="Arial"/>
                <w:sz w:val="20"/>
                <w:szCs w:val="20"/>
                <w:vertAlign w:val="subscript"/>
              </w:rPr>
              <w:t>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P</w:t>
            </w:r>
            <w:r w:rsidRPr="0055147E">
              <w:rPr>
                <w:rFonts w:ascii="Arial" w:hAnsi="Arial" w:cs="Arial"/>
                <w:sz w:val="20"/>
                <w:szCs w:val="20"/>
                <w:vertAlign w:val="subscript"/>
              </w:rPr>
              <w:t>zachowanie</w:t>
            </w:r>
            <w:proofErr w:type="spellEnd"/>
            <w:r w:rsidRPr="0055147E">
              <w:rPr>
                <w:rFonts w:ascii="Arial" w:hAnsi="Arial" w:cs="Arial"/>
                <w:sz w:val="20"/>
                <w:szCs w:val="20"/>
                <w:vertAlign w:val="subscript"/>
              </w:rPr>
              <w:t xml:space="preserve">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P</w:t>
            </w:r>
            <w:r w:rsidRPr="0055147E">
              <w:rPr>
                <w:rFonts w:ascii="Arial" w:hAnsi="Arial" w:cs="Arial"/>
                <w:sz w:val="20"/>
                <w:szCs w:val="20"/>
                <w:vertAlign w:val="subscript"/>
              </w:rPr>
              <w:t>pasza</w:t>
            </w:r>
            <w:proofErr w:type="spellEnd"/>
            <w:r w:rsidRPr="0055147E">
              <w:rPr>
                <w:rFonts w:ascii="Arial" w:hAnsi="Arial" w:cs="Arial"/>
                <w:sz w:val="20"/>
                <w:szCs w:val="20"/>
                <w:vertAlign w:val="subscript"/>
              </w:rPr>
              <w:t xml:space="preserve"> </w:t>
            </w:r>
            <w:r w:rsidRPr="0055147E">
              <w:rPr>
                <w:rFonts w:ascii="Arial" w:hAnsi="Arial" w:cs="Arial"/>
                <w:sz w:val="20"/>
                <w:szCs w:val="20"/>
              </w:rPr>
              <w:t xml:space="preserve">– fosfor podany w paszy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roofErr w:type="spellStart"/>
            <w:r w:rsidRPr="0055147E">
              <w:rPr>
                <w:rFonts w:ascii="Arial" w:hAnsi="Arial" w:cs="Arial"/>
                <w:sz w:val="20"/>
                <w:szCs w:val="20"/>
              </w:rPr>
              <w:t>P</w:t>
            </w:r>
            <w:r w:rsidRPr="0055147E">
              <w:rPr>
                <w:rFonts w:ascii="Arial" w:hAnsi="Arial" w:cs="Arial"/>
                <w:sz w:val="20"/>
                <w:szCs w:val="20"/>
                <w:vertAlign w:val="subscript"/>
              </w:rPr>
              <w:t>zachowanie</w:t>
            </w:r>
            <w:proofErr w:type="spellEnd"/>
            <w:r w:rsidRPr="0055147E">
              <w:rPr>
                <w:rFonts w:ascii="Arial" w:hAnsi="Arial" w:cs="Arial"/>
                <w:sz w:val="20"/>
                <w:szCs w:val="20"/>
              </w:rPr>
              <w:t xml:space="preserve"> – retencja fosforu w ptaku</w:t>
            </w:r>
          </w:p>
          <w:p w:rsidR="007C1608" w:rsidRPr="0055147E" w:rsidRDefault="007C1608" w:rsidP="0029308D">
            <w:pPr>
              <w:spacing w:before="120"/>
              <w:jc w:val="both"/>
              <w:rPr>
                <w:rFonts w:ascii="Arial" w:hAnsi="Arial" w:cs="Arial"/>
                <w:sz w:val="20"/>
                <w:szCs w:val="20"/>
              </w:rPr>
            </w:pPr>
            <w:r w:rsidRPr="0055147E">
              <w:rPr>
                <w:rFonts w:ascii="Arial" w:hAnsi="Arial" w:cs="Arial"/>
                <w:sz w:val="20"/>
                <w:szCs w:val="20"/>
              </w:rPr>
              <w:t>Monitorowane parametry (niezbędne dane do</w:t>
            </w:r>
            <w:r w:rsidR="00CB2D9F" w:rsidRPr="0055147E">
              <w:rPr>
                <w:rFonts w:ascii="Arial" w:hAnsi="Arial" w:cs="Arial"/>
                <w:sz w:val="20"/>
                <w:szCs w:val="20"/>
              </w:rPr>
              <w:t> </w:t>
            </w:r>
            <w:r w:rsidRPr="0055147E">
              <w:rPr>
                <w:rFonts w:ascii="Arial" w:hAnsi="Arial" w:cs="Arial"/>
                <w:sz w:val="20"/>
                <w:szCs w:val="20"/>
              </w:rPr>
              <w:t xml:space="preserve">obliczeń): </w:t>
            </w:r>
          </w:p>
          <w:p w:rsidR="007C1608" w:rsidRPr="0055147E" w:rsidRDefault="007C1608" w:rsidP="007C1608">
            <w:pPr>
              <w:jc w:val="both"/>
              <w:rPr>
                <w:rFonts w:ascii="Arial" w:hAnsi="Arial" w:cs="Arial"/>
                <w:sz w:val="20"/>
                <w:szCs w:val="20"/>
              </w:rPr>
            </w:pPr>
            <w:r w:rsidRPr="0055147E">
              <w:rPr>
                <w:rFonts w:ascii="Arial" w:hAnsi="Arial" w:cs="Arial"/>
                <w:sz w:val="20"/>
                <w:szCs w:val="20"/>
              </w:rPr>
              <w:t>- bilans obsady (ilość stanowisk wg</w:t>
            </w:r>
            <w:r w:rsidR="00D54C83" w:rsidRPr="0055147E">
              <w:rPr>
                <w:rFonts w:ascii="Arial" w:hAnsi="Arial" w:cs="Arial"/>
                <w:sz w:val="20"/>
                <w:szCs w:val="20"/>
              </w:rPr>
              <w:t xml:space="preserve"> </w:t>
            </w:r>
            <w:r w:rsidRPr="0055147E">
              <w:rPr>
                <w:rFonts w:ascii="Arial" w:hAnsi="Arial" w:cs="Arial"/>
                <w:sz w:val="20"/>
                <w:szCs w:val="20"/>
              </w:rPr>
              <w:t xml:space="preserve">definicji)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Zp</w:t>
            </w:r>
            <w:proofErr w:type="spellEnd"/>
            <w:r w:rsidRPr="0055147E">
              <w:rPr>
                <w:rFonts w:ascii="Arial" w:hAnsi="Arial" w:cs="Arial"/>
                <w:sz w:val="20"/>
                <w:szCs w:val="20"/>
              </w:rPr>
              <w:t xml:space="preserve">  </w:t>
            </w:r>
            <w:r w:rsidRPr="0055147E">
              <w:rPr>
                <w:rFonts w:ascii="Arial" w:hAnsi="Cambria Math" w:cs="Arial"/>
                <w:sz w:val="20"/>
                <w:szCs w:val="20"/>
              </w:rPr>
              <w:t>̶</w:t>
            </w:r>
            <w:r w:rsidRPr="0055147E">
              <w:rPr>
                <w:rFonts w:ascii="Arial" w:hAnsi="Arial" w:cs="Arial"/>
                <w:sz w:val="20"/>
                <w:szCs w:val="20"/>
              </w:rPr>
              <w:t xml:space="preserve"> zużycie paszy w danym roku [kg/rok]; (na</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podstawie faktur)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Bp  </w:t>
            </w:r>
            <w:r w:rsidRPr="0055147E">
              <w:rPr>
                <w:rFonts w:ascii="Arial" w:hAnsi="Cambria Math" w:cs="Arial"/>
                <w:sz w:val="20"/>
                <w:szCs w:val="20"/>
              </w:rPr>
              <w:t>̶</w:t>
            </w:r>
            <w:r w:rsidRPr="0055147E">
              <w:rPr>
                <w:rFonts w:ascii="Arial" w:hAnsi="Cambria Math" w:cs="Arial"/>
                <w:sz w:val="20"/>
                <w:szCs w:val="20"/>
              </w:rPr>
              <w:t xml:space="preserve"> </w:t>
            </w:r>
            <w:r w:rsidRPr="0055147E">
              <w:rPr>
                <w:rFonts w:ascii="Arial" w:hAnsi="Arial" w:cs="Arial"/>
                <w:sz w:val="20"/>
                <w:szCs w:val="20"/>
              </w:rPr>
              <w:t>średnia zawartość białka w podawanej</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paszy (wg kart dostawy pasz)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Pp</w:t>
            </w:r>
            <w:proofErr w:type="spellEnd"/>
            <w:r w:rsidRPr="0055147E">
              <w:rPr>
                <w:rFonts w:ascii="Arial" w:hAnsi="Arial" w:cs="Arial"/>
                <w:sz w:val="20"/>
                <w:szCs w:val="20"/>
              </w:rPr>
              <w:t xml:space="preserve">  </w:t>
            </w:r>
            <w:r w:rsidRPr="0055147E">
              <w:rPr>
                <w:rFonts w:ascii="Arial" w:hAnsi="Cambria Math" w:cs="Arial"/>
                <w:sz w:val="20"/>
                <w:szCs w:val="20"/>
              </w:rPr>
              <w:t>̶</w:t>
            </w:r>
            <w:r w:rsidRPr="0055147E">
              <w:rPr>
                <w:rFonts w:ascii="Arial" w:hAnsi="Arial" w:cs="Arial"/>
                <w:sz w:val="20"/>
                <w:szCs w:val="20"/>
              </w:rPr>
              <w:t xml:space="preserve">  średnia zawartość fosforu w podawanej</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paszy (wg. kart dostawy pasz) </w:t>
            </w:r>
          </w:p>
          <w:p w:rsidR="007C1608" w:rsidRPr="0055147E" w:rsidRDefault="007C1608" w:rsidP="007C1608">
            <w:pPr>
              <w:jc w:val="both"/>
              <w:rPr>
                <w:rFonts w:ascii="Arial" w:hAnsi="Arial" w:cs="Arial"/>
                <w:sz w:val="20"/>
                <w:szCs w:val="20"/>
              </w:rPr>
            </w:pPr>
            <w:r w:rsidRPr="0055147E">
              <w:rPr>
                <w:rFonts w:ascii="Arial" w:hAnsi="Arial" w:cs="Arial"/>
                <w:sz w:val="20"/>
                <w:szCs w:val="20"/>
              </w:rPr>
              <w:t>WN</w:t>
            </w:r>
            <w:r w:rsidR="005C3E95" w:rsidRPr="0055147E">
              <w:rPr>
                <w:rFonts w:ascii="Arial" w:hAnsi="Arial" w:cs="Arial"/>
                <w:sz w:val="20"/>
                <w:szCs w:val="20"/>
                <w:vertAlign w:val="subscript"/>
              </w:rPr>
              <w:t>PS</w:t>
            </w:r>
            <w:r w:rsidRPr="0055147E">
              <w:rPr>
                <w:rFonts w:ascii="Arial" w:hAnsi="Arial" w:cs="Arial"/>
                <w:sz w:val="20"/>
                <w:szCs w:val="20"/>
              </w:rPr>
              <w:t xml:space="preserve">  </w:t>
            </w:r>
            <w:r w:rsidRPr="0055147E">
              <w:rPr>
                <w:rFonts w:ascii="Arial" w:hAnsi="Cambria Math" w:cs="Arial"/>
                <w:sz w:val="20"/>
                <w:szCs w:val="20"/>
              </w:rPr>
              <w:t>̶</w:t>
            </w:r>
            <w:r w:rsidRPr="0055147E">
              <w:rPr>
                <w:rFonts w:ascii="Arial" w:hAnsi="Arial" w:cs="Arial"/>
                <w:sz w:val="20"/>
                <w:szCs w:val="20"/>
              </w:rPr>
              <w:t xml:space="preserve"> udział azotu w świeżym pomiocie (na</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podstawie wykonanych badań przez </w:t>
            </w:r>
          </w:p>
          <w:p w:rsidR="007C1608" w:rsidRPr="0055147E" w:rsidRDefault="007C1608" w:rsidP="007C1608">
            <w:pPr>
              <w:jc w:val="both"/>
              <w:rPr>
                <w:rFonts w:ascii="Arial" w:hAnsi="Arial" w:cs="Arial"/>
                <w:sz w:val="20"/>
                <w:szCs w:val="20"/>
              </w:rPr>
            </w:pPr>
            <w:r w:rsidRPr="0055147E">
              <w:rPr>
                <w:rFonts w:ascii="Arial" w:hAnsi="Arial" w:cs="Arial"/>
                <w:sz w:val="20"/>
                <w:szCs w:val="20"/>
              </w:rPr>
              <w:t>jednostkę akredytowaną)</w:t>
            </w:r>
          </w:p>
          <w:p w:rsidR="007C1608" w:rsidRPr="0055147E" w:rsidRDefault="007C1608" w:rsidP="007C1608">
            <w:pPr>
              <w:jc w:val="both"/>
              <w:rPr>
                <w:rFonts w:ascii="Arial" w:hAnsi="Arial" w:cs="Arial"/>
                <w:sz w:val="20"/>
                <w:szCs w:val="20"/>
              </w:rPr>
            </w:pPr>
            <w:r w:rsidRPr="0055147E">
              <w:rPr>
                <w:rFonts w:ascii="Arial" w:hAnsi="Arial" w:cs="Arial"/>
                <w:sz w:val="20"/>
                <w:szCs w:val="20"/>
              </w:rPr>
              <w:t>WP</w:t>
            </w:r>
            <w:r w:rsidR="005C3E95" w:rsidRPr="0055147E">
              <w:rPr>
                <w:rFonts w:ascii="Arial" w:hAnsi="Arial" w:cs="Arial"/>
                <w:sz w:val="20"/>
                <w:szCs w:val="20"/>
                <w:vertAlign w:val="subscript"/>
              </w:rPr>
              <w:t>PS</w:t>
            </w:r>
            <w:r w:rsidRPr="0055147E">
              <w:rPr>
                <w:rFonts w:ascii="Arial" w:hAnsi="Arial" w:cs="Arial"/>
                <w:sz w:val="20"/>
                <w:szCs w:val="20"/>
              </w:rPr>
              <w:t xml:space="preserve">  </w:t>
            </w:r>
            <w:r w:rsidRPr="0055147E">
              <w:rPr>
                <w:rFonts w:ascii="Arial" w:hAnsi="Cambria Math" w:cs="Arial"/>
                <w:sz w:val="20"/>
                <w:szCs w:val="20"/>
              </w:rPr>
              <w:t>̶</w:t>
            </w:r>
            <w:r w:rsidRPr="0055147E">
              <w:rPr>
                <w:rFonts w:ascii="Arial" w:hAnsi="Arial" w:cs="Arial"/>
                <w:sz w:val="20"/>
                <w:szCs w:val="20"/>
              </w:rPr>
              <w:t xml:space="preserve"> udział fosforu w świeżym pomiocie</w:t>
            </w:r>
          </w:p>
          <w:p w:rsidR="007C1608" w:rsidRPr="0055147E" w:rsidRDefault="007C1608" w:rsidP="007C1608">
            <w:pPr>
              <w:jc w:val="both"/>
              <w:rPr>
                <w:rFonts w:ascii="Arial" w:hAnsi="Arial" w:cs="Arial"/>
                <w:sz w:val="20"/>
                <w:szCs w:val="20"/>
              </w:rPr>
            </w:pPr>
            <w:r w:rsidRPr="0055147E">
              <w:rPr>
                <w:rFonts w:ascii="Arial" w:hAnsi="Arial" w:cs="Arial"/>
                <w:sz w:val="20"/>
                <w:szCs w:val="20"/>
              </w:rPr>
              <w:t>(na podstawie wykonanych badań</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przez jednostkę akredytowaną) </w:t>
            </w:r>
          </w:p>
          <w:p w:rsidR="007C1608" w:rsidRPr="0055147E" w:rsidRDefault="007C1608" w:rsidP="0029308D">
            <w:pPr>
              <w:spacing w:before="120" w:after="120"/>
              <w:jc w:val="both"/>
              <w:rPr>
                <w:rFonts w:ascii="Arial" w:hAnsi="Arial" w:cs="Arial"/>
                <w:sz w:val="20"/>
                <w:szCs w:val="20"/>
              </w:rPr>
            </w:pPr>
            <w:r w:rsidRPr="0055147E">
              <w:rPr>
                <w:rFonts w:ascii="Arial" w:hAnsi="Arial" w:cs="Arial"/>
                <w:sz w:val="20"/>
                <w:szCs w:val="20"/>
              </w:rPr>
              <w:t>Bilans masy wydalonego azotu</w:t>
            </w:r>
            <w:r w:rsidR="005C3E95" w:rsidRPr="0055147E">
              <w:rPr>
                <w:rFonts w:ascii="Arial" w:hAnsi="Arial" w:cs="Arial"/>
                <w:sz w:val="20"/>
                <w:szCs w:val="20"/>
              </w:rPr>
              <w:t xml:space="preserve"> dla każdego budynku inwentarskiego</w:t>
            </w:r>
            <w:r w:rsidRPr="0055147E">
              <w:rPr>
                <w:rFonts w:ascii="Arial" w:hAnsi="Arial" w:cs="Arial"/>
                <w:sz w:val="20"/>
                <w:szCs w:val="20"/>
              </w:rPr>
              <w:t xml:space="preserve">: </w:t>
            </w:r>
          </w:p>
          <w:p w:rsidR="007C1608" w:rsidRPr="0055147E" w:rsidRDefault="007C1608" w:rsidP="007C1608">
            <w:pPr>
              <w:jc w:val="both"/>
              <w:rPr>
                <w:rFonts w:ascii="Arial" w:hAnsi="Arial" w:cs="Arial"/>
                <w:sz w:val="20"/>
                <w:szCs w:val="20"/>
              </w:rPr>
            </w:pP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wydalony</w:t>
            </w:r>
            <w:proofErr w:type="spellEnd"/>
            <w:r w:rsidRPr="0055147E">
              <w:rPr>
                <w:rFonts w:ascii="Arial" w:hAnsi="Arial" w:cs="Arial"/>
                <w:sz w:val="20"/>
                <w:szCs w:val="20"/>
              </w:rPr>
              <w:t xml:space="preserve"> = </w:t>
            </w:r>
            <w:proofErr w:type="spellStart"/>
            <w:r w:rsidRPr="0055147E">
              <w:rPr>
                <w:rFonts w:ascii="Arial" w:hAnsi="Arial" w:cs="Arial"/>
                <w:sz w:val="20"/>
                <w:szCs w:val="20"/>
              </w:rPr>
              <w:t>Npasza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Nzachowanie</w:t>
            </w:r>
            <w:proofErr w:type="spellEnd"/>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Zp</w:t>
            </w:r>
            <w:proofErr w:type="spellEnd"/>
            <w:r w:rsidRPr="0055147E">
              <w:rPr>
                <w:rFonts w:ascii="Arial" w:hAnsi="Arial" w:cs="Arial"/>
                <w:sz w:val="20"/>
                <w:szCs w:val="20"/>
              </w:rPr>
              <w:t xml:space="preserve"> Bp NB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zachowanie</w:t>
            </w:r>
            <w:proofErr w:type="spellEnd"/>
            <w:r w:rsidRPr="0055147E">
              <w:rPr>
                <w:rFonts w:ascii="Arial" w:hAnsi="Arial" w:cs="Arial"/>
                <w:sz w:val="20"/>
                <w:szCs w:val="20"/>
              </w:rPr>
              <w:t xml:space="preserve"> = </w:t>
            </w:r>
            <w:proofErr w:type="spellStart"/>
            <w:r w:rsidRPr="0055147E">
              <w:rPr>
                <w:rFonts w:ascii="Arial" w:hAnsi="Arial" w:cs="Arial"/>
                <w:sz w:val="20"/>
                <w:szCs w:val="20"/>
              </w:rPr>
              <w:t>Zp</w:t>
            </w:r>
            <w:proofErr w:type="spellEnd"/>
            <w:r w:rsidRPr="0055147E">
              <w:rPr>
                <w:rFonts w:ascii="Arial" w:hAnsi="Arial" w:cs="Arial"/>
                <w:sz w:val="20"/>
                <w:szCs w:val="20"/>
              </w:rPr>
              <w:t xml:space="preserve"> Bp NB </w:t>
            </w:r>
            <w:proofErr w:type="spellStart"/>
            <w:r w:rsidRPr="0055147E">
              <w:rPr>
                <w:rFonts w:ascii="Arial" w:hAnsi="Arial" w:cs="Arial"/>
                <w:sz w:val="20"/>
                <w:szCs w:val="20"/>
              </w:rPr>
              <w:t>kN</w:t>
            </w:r>
            <w:proofErr w:type="spellEnd"/>
            <w:r w:rsidRPr="0055147E">
              <w:rPr>
                <w:rFonts w:ascii="Arial" w:hAnsi="Arial" w:cs="Arial"/>
                <w:sz w:val="20"/>
                <w:szCs w:val="20"/>
              </w:rPr>
              <w:t xml:space="preserve">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wydalony</w:t>
            </w:r>
            <w:proofErr w:type="spellEnd"/>
            <w:r w:rsidRPr="0055147E">
              <w:rPr>
                <w:rFonts w:ascii="Arial" w:hAnsi="Arial" w:cs="Arial"/>
                <w:sz w:val="20"/>
                <w:szCs w:val="20"/>
              </w:rPr>
              <w:t xml:space="preserve"> = </w:t>
            </w:r>
            <w:proofErr w:type="spellStart"/>
            <w:r w:rsidRPr="0055147E">
              <w:rPr>
                <w:rFonts w:ascii="Arial" w:hAnsi="Arial" w:cs="Arial"/>
                <w:sz w:val="20"/>
                <w:szCs w:val="20"/>
              </w:rPr>
              <w:t>Zp</w:t>
            </w:r>
            <w:proofErr w:type="spellEnd"/>
            <w:r w:rsidRPr="0055147E">
              <w:rPr>
                <w:rFonts w:ascii="Arial" w:hAnsi="Arial" w:cs="Arial"/>
                <w:sz w:val="20"/>
                <w:szCs w:val="20"/>
              </w:rPr>
              <w:t xml:space="preserve"> Bp NB (1 – </w:t>
            </w:r>
            <w:proofErr w:type="spellStart"/>
            <w:r w:rsidRPr="0055147E">
              <w:rPr>
                <w:rFonts w:ascii="Arial" w:hAnsi="Arial" w:cs="Arial"/>
                <w:sz w:val="20"/>
                <w:szCs w:val="20"/>
              </w:rPr>
              <w:t>k</w:t>
            </w:r>
            <w:r w:rsidRPr="0055147E">
              <w:rPr>
                <w:rFonts w:ascii="Arial" w:hAnsi="Arial" w:cs="Arial"/>
                <w:sz w:val="20"/>
                <w:szCs w:val="20"/>
                <w:vertAlign w:val="subscript"/>
              </w:rPr>
              <w:t>N</w:t>
            </w:r>
            <w:proofErr w:type="spellEnd"/>
            <w:r w:rsidRPr="0055147E">
              <w:rPr>
                <w:rFonts w:ascii="Arial" w:hAnsi="Arial" w:cs="Arial"/>
                <w:sz w:val="20"/>
                <w:szCs w:val="20"/>
                <w:vertAlign w:val="subscript"/>
              </w:rPr>
              <w:t xml:space="preserve"> </w:t>
            </w:r>
            <w:r w:rsidRPr="0055147E">
              <w:rPr>
                <w:rFonts w:ascii="Arial" w:hAnsi="Arial" w:cs="Arial"/>
                <w:sz w:val="20"/>
                <w:szCs w:val="20"/>
              </w:rPr>
              <w:t>)</w:t>
            </w:r>
          </w:p>
          <w:p w:rsidR="007C1608" w:rsidRPr="0055147E" w:rsidRDefault="007C1608" w:rsidP="0029308D">
            <w:pPr>
              <w:spacing w:before="120"/>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552"/>
              <w:gridCol w:w="1197"/>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552"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proofErr w:type="spellStart"/>
                  <w:r w:rsidRPr="0055147E">
                    <w:rPr>
                      <w:rFonts w:ascii="Arial" w:hAnsi="Arial" w:cs="Arial"/>
                      <w:sz w:val="16"/>
                      <w:szCs w:val="16"/>
                    </w:rPr>
                    <w:t>Z</w:t>
                  </w:r>
                  <w:r w:rsidRPr="0055147E">
                    <w:rPr>
                      <w:rFonts w:ascii="Arial" w:hAnsi="Arial" w:cs="Arial"/>
                      <w:sz w:val="16"/>
                      <w:szCs w:val="16"/>
                      <w:vertAlign w:val="subscript"/>
                    </w:rPr>
                    <w:t>p</w:t>
                  </w:r>
                  <w:proofErr w:type="spellEnd"/>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ilość paszy podana zwierzętom w ciągu roku</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kg/rok</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B</w:t>
                  </w:r>
                  <w:r w:rsidRPr="0055147E">
                    <w:rPr>
                      <w:rFonts w:ascii="Arial" w:hAnsi="Arial" w:cs="Arial"/>
                      <w:sz w:val="16"/>
                      <w:szCs w:val="16"/>
                      <w:vertAlign w:val="subscript"/>
                    </w:rPr>
                    <w:t>p</w:t>
                  </w:r>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średnia zawartość białka w podanej paszy</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N</w:t>
                  </w:r>
                  <w:r w:rsidRPr="0055147E">
                    <w:rPr>
                      <w:rFonts w:ascii="Arial" w:hAnsi="Arial" w:cs="Arial"/>
                      <w:sz w:val="16"/>
                      <w:szCs w:val="16"/>
                      <w:vertAlign w:val="subscript"/>
                    </w:rPr>
                    <w:t>B</w:t>
                  </w:r>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udział azotu w białku 0,16</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proofErr w:type="spellStart"/>
                  <w:r w:rsidRPr="0055147E">
                    <w:rPr>
                      <w:rFonts w:ascii="Arial" w:hAnsi="Arial" w:cs="Arial"/>
                      <w:sz w:val="16"/>
                      <w:szCs w:val="16"/>
                    </w:rPr>
                    <w:t>k</w:t>
                  </w:r>
                  <w:r w:rsidRPr="0055147E">
                    <w:rPr>
                      <w:rFonts w:ascii="Arial" w:hAnsi="Arial" w:cs="Arial"/>
                      <w:sz w:val="16"/>
                      <w:szCs w:val="16"/>
                      <w:vertAlign w:val="subscript"/>
                    </w:rPr>
                    <w:t>N</w:t>
                  </w:r>
                  <w:proofErr w:type="spellEnd"/>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współczynnik retencji azotu w ptaku i w jajku</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bl>
          <w:p w:rsidR="007C1608" w:rsidRPr="0055147E" w:rsidRDefault="007C1608" w:rsidP="0029308D">
            <w:pPr>
              <w:spacing w:before="120"/>
              <w:jc w:val="both"/>
              <w:rPr>
                <w:rFonts w:ascii="Arial" w:hAnsi="Arial" w:cs="Arial"/>
                <w:sz w:val="20"/>
                <w:szCs w:val="20"/>
              </w:rPr>
            </w:pPr>
            <w:r w:rsidRPr="0055147E">
              <w:rPr>
                <w:rFonts w:ascii="Arial" w:hAnsi="Arial" w:cs="Arial"/>
                <w:sz w:val="20"/>
                <w:szCs w:val="20"/>
              </w:rPr>
              <w:t xml:space="preserve">Współczynnik retencji azotu w ptaku </w:t>
            </w:r>
          </w:p>
          <w:p w:rsidR="007C1608" w:rsidRPr="0055147E" w:rsidRDefault="007C1608" w:rsidP="007C1608">
            <w:pPr>
              <w:jc w:val="both"/>
              <w:rPr>
                <w:rFonts w:ascii="Arial" w:hAnsi="Arial" w:cs="Arial"/>
                <w:sz w:val="20"/>
                <w:szCs w:val="20"/>
                <w:vertAlign w:val="subscript"/>
              </w:rPr>
            </w:pPr>
            <w:proofErr w:type="spellStart"/>
            <w:r w:rsidRPr="0055147E">
              <w:rPr>
                <w:rFonts w:ascii="Arial" w:hAnsi="Arial" w:cs="Arial"/>
                <w:sz w:val="20"/>
                <w:szCs w:val="20"/>
              </w:rPr>
              <w:t>k</w:t>
            </w:r>
            <w:r w:rsidRPr="0055147E">
              <w:rPr>
                <w:rFonts w:ascii="Arial" w:hAnsi="Arial" w:cs="Arial"/>
                <w:sz w:val="20"/>
                <w:szCs w:val="20"/>
                <w:vertAlign w:val="subscript"/>
              </w:rPr>
              <w:t>N</w:t>
            </w:r>
            <w:proofErr w:type="spellEnd"/>
            <w:r w:rsidRPr="0055147E">
              <w:rPr>
                <w:rFonts w:ascii="Arial" w:hAnsi="Arial" w:cs="Arial"/>
                <w:sz w:val="20"/>
                <w:szCs w:val="20"/>
              </w:rPr>
              <w:t xml:space="preserve"> = k1</w:t>
            </w:r>
            <w:r w:rsidRPr="0055147E">
              <w:rPr>
                <w:rFonts w:ascii="Arial" w:hAnsi="Arial" w:cs="Arial"/>
                <w:sz w:val="20"/>
                <w:szCs w:val="20"/>
                <w:vertAlign w:val="subscript"/>
              </w:rPr>
              <w:t>N</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552"/>
              <w:gridCol w:w="1197"/>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552"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k1</w:t>
                  </w:r>
                  <w:r w:rsidRPr="0055147E">
                    <w:rPr>
                      <w:rFonts w:ascii="Arial" w:hAnsi="Arial" w:cs="Arial"/>
                      <w:sz w:val="16"/>
                      <w:szCs w:val="16"/>
                      <w:vertAlign w:val="subscript"/>
                    </w:rPr>
                    <w:t>N</w:t>
                  </w:r>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współczynnik retencji azotu w ptaku</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rPr>
              <w:t>Obliczenie współczynnika retencji azotu w ptaku</w:t>
            </w:r>
          </w:p>
          <w:p w:rsidR="007C1608" w:rsidRPr="0055147E" w:rsidRDefault="007C1608" w:rsidP="007C1608">
            <w:pPr>
              <w:jc w:val="both"/>
              <w:rPr>
                <w:rFonts w:ascii="Arial" w:hAnsi="Arial" w:cs="Arial"/>
                <w:sz w:val="20"/>
                <w:szCs w:val="20"/>
              </w:rPr>
            </w:pPr>
            <w:r w:rsidRPr="0055147E">
              <w:rPr>
                <w:rFonts w:ascii="Arial" w:hAnsi="Arial" w:cs="Arial"/>
                <w:sz w:val="20"/>
                <w:szCs w:val="20"/>
              </w:rPr>
              <w:t>k1</w:t>
            </w:r>
            <w:r w:rsidRPr="0055147E">
              <w:rPr>
                <w:rFonts w:ascii="Arial" w:hAnsi="Arial" w:cs="Arial"/>
                <w:sz w:val="20"/>
                <w:szCs w:val="20"/>
                <w:vertAlign w:val="subscript"/>
              </w:rPr>
              <w:t xml:space="preserve">N </w:t>
            </w:r>
            <w:r w:rsidRPr="0055147E">
              <w:rPr>
                <w:rFonts w:ascii="Arial" w:hAnsi="Arial" w:cs="Arial"/>
                <w:sz w:val="20"/>
                <w:szCs w:val="20"/>
              </w:rPr>
              <w:t xml:space="preserve">= </w:t>
            </w:r>
            <m:oMath>
              <m:f>
                <m:fPr>
                  <m:ctrlPr>
                    <w:rPr>
                      <w:rFonts w:ascii="Cambria Math" w:hAnsi="Cambria Math" w:cs="Arial"/>
                    </w:rPr>
                  </m:ctrlPr>
                </m:fPr>
                <m:num>
                  <m:r>
                    <m:rPr>
                      <m:sty m:val="p"/>
                    </m:rPr>
                    <w:rPr>
                      <w:rFonts w:ascii="Cambria Math" w:hAnsi="Cambria Math" w:cs="Arial"/>
                    </w:rPr>
                    <m:t>Npasza-Npomiot</m:t>
                  </m:r>
                </m:num>
                <m:den>
                  <m:r>
                    <m:rPr>
                      <m:sty m:val="p"/>
                    </m:rPr>
                    <w:rPr>
                      <w:rFonts w:ascii="Cambria Math" w:hAnsi="Cambria Math" w:cs="Arial"/>
                    </w:rPr>
                    <m:t>Npasza</m:t>
                  </m:r>
                </m:den>
              </m:f>
            </m:oMath>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552"/>
              <w:gridCol w:w="1197"/>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552"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5957C1">
              <w:tc>
                <w:tcPr>
                  <w:tcW w:w="769"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N</w:t>
                  </w:r>
                  <w:r w:rsidRPr="0055147E">
                    <w:rPr>
                      <w:rFonts w:ascii="Arial" w:hAnsi="Arial" w:cs="Arial"/>
                      <w:sz w:val="16"/>
                      <w:szCs w:val="16"/>
                      <w:vertAlign w:val="subscript"/>
                    </w:rPr>
                    <w:t>pomiot</w:t>
                  </w:r>
                  <w:proofErr w:type="spellEnd"/>
                </w:p>
              </w:tc>
              <w:tc>
                <w:tcPr>
                  <w:tcW w:w="255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azot wydalony w świeżym pomiocie</w:t>
                  </w:r>
                </w:p>
              </w:tc>
              <w:tc>
                <w:tcPr>
                  <w:tcW w:w="1197"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kg/rok</w:t>
                  </w:r>
                </w:p>
              </w:tc>
            </w:tr>
          </w:tbl>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pomiot</w:t>
            </w:r>
            <w:proofErr w:type="spellEnd"/>
            <w:r w:rsidRPr="0055147E">
              <w:rPr>
                <w:rFonts w:ascii="Arial" w:hAnsi="Arial" w:cs="Arial"/>
                <w:sz w:val="20"/>
                <w:szCs w:val="20"/>
              </w:rPr>
              <w:t xml:space="preserve"> = W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rPr>
              <w:t xml:space="preserve"> </w:t>
            </w:r>
            <w:proofErr w:type="spellStart"/>
            <w:r w:rsidRPr="0055147E">
              <w:rPr>
                <w:rFonts w:ascii="Arial" w:hAnsi="Arial" w:cs="Arial"/>
                <w:sz w:val="20"/>
                <w:szCs w:val="20"/>
              </w:rPr>
              <w:t>WN</w:t>
            </w:r>
            <w:r w:rsidRPr="0055147E">
              <w:rPr>
                <w:rFonts w:ascii="Arial" w:hAnsi="Arial" w:cs="Arial"/>
                <w:sz w:val="20"/>
                <w:szCs w:val="20"/>
                <w:vertAlign w:val="subscript"/>
              </w:rPr>
              <w:t>Ps</w:t>
            </w:r>
            <w:proofErr w:type="spellEnd"/>
            <w:r w:rsidRPr="0055147E">
              <w:rPr>
                <w:rFonts w:ascii="Arial" w:hAnsi="Arial" w:cs="Arial"/>
                <w:sz w:val="20"/>
                <w:szCs w:val="20"/>
              </w:rPr>
              <w:t xml:space="preserve"> [kg/rok]</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552"/>
              <w:gridCol w:w="1197"/>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552"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197"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5957C1">
              <w:tc>
                <w:tcPr>
                  <w:tcW w:w="769"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W</w:t>
                  </w:r>
                </w:p>
              </w:tc>
              <w:tc>
                <w:tcPr>
                  <w:tcW w:w="2552"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współczynnik określający ilość powstającego świeżego pomiotu w stosunku do zużytej paszy waha się od 1,08 do 1,4 w zależności od rodzaju hodowanego drobiu</w:t>
                  </w:r>
                </w:p>
              </w:tc>
              <w:tc>
                <w:tcPr>
                  <w:tcW w:w="1197"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vertAlign w:val="subscript"/>
                    </w:rPr>
                    <w:t>-</w:t>
                  </w:r>
                </w:p>
              </w:tc>
            </w:tr>
            <w:tr w:rsidR="007C1608" w:rsidRPr="0055147E" w:rsidTr="005957C1">
              <w:tc>
                <w:tcPr>
                  <w:tcW w:w="769"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WN</w:t>
                  </w:r>
                  <w:r w:rsidRPr="0055147E">
                    <w:rPr>
                      <w:rFonts w:ascii="Arial" w:hAnsi="Arial" w:cs="Arial"/>
                      <w:sz w:val="16"/>
                      <w:szCs w:val="16"/>
                      <w:vertAlign w:val="subscript"/>
                    </w:rPr>
                    <w:t>Ps</w:t>
                  </w:r>
                  <w:proofErr w:type="spellEnd"/>
                </w:p>
              </w:tc>
              <w:tc>
                <w:tcPr>
                  <w:tcW w:w="2552"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udział azotu w świeżym pomiocie</w:t>
                  </w:r>
                </w:p>
              </w:tc>
              <w:tc>
                <w:tcPr>
                  <w:tcW w:w="1197"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vertAlign w:val="subscript"/>
                    </w:rPr>
                    <w:t>-</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rPr>
              <w:t>k1</w:t>
            </w:r>
            <w:r w:rsidRPr="0055147E">
              <w:rPr>
                <w:rFonts w:ascii="Arial" w:hAnsi="Arial" w:cs="Arial"/>
                <w:sz w:val="20"/>
                <w:szCs w:val="20"/>
                <w:vertAlign w:val="subscript"/>
              </w:rPr>
              <w:t xml:space="preserve">N = </w:t>
            </w:r>
            <m:oMath>
              <m:f>
                <m:fPr>
                  <m:ctrlPr>
                    <w:rPr>
                      <w:rFonts w:ascii="Cambria Math" w:hAnsi="Cambria Math" w:cs="Arial"/>
                    </w:rPr>
                  </m:ctrlPr>
                </m:fPr>
                <m:num>
                  <m:r>
                    <m:rPr>
                      <m:sty m:val="p"/>
                    </m:rPr>
                    <w:rPr>
                      <w:rFonts w:ascii="Cambria Math" w:hAnsi="Cambria Math" w:cs="Arial"/>
                    </w:rPr>
                    <m:t>0,16 · Bp-1,08 · WN</m:t>
                  </m:r>
                  <m:r>
                    <m:rPr>
                      <m:sty m:val="p"/>
                    </m:rPr>
                    <w:rPr>
                      <w:rFonts w:ascii="Cambria Math" w:hAnsi="Cambria Math" w:cs="Arial"/>
                      <w:vertAlign w:val="subscript"/>
                    </w:rPr>
                    <m:t>Ps</m:t>
                  </m:r>
                </m:num>
                <m:den>
                  <m:r>
                    <m:rPr>
                      <m:sty m:val="p"/>
                    </m:rPr>
                    <w:rPr>
                      <w:rFonts w:ascii="Cambria Math" w:hAnsi="Cambria Math" w:cs="Arial"/>
                    </w:rPr>
                    <m:t>0,16 · Bp</m:t>
                  </m:r>
                </m:den>
              </m:f>
            </m:oMath>
          </w:p>
          <w:p w:rsidR="007C1608" w:rsidRPr="0055147E" w:rsidRDefault="007C1608" w:rsidP="007C1608">
            <w:pPr>
              <w:jc w:val="both"/>
              <w:rPr>
                <w:rFonts w:ascii="Arial" w:hAnsi="Arial" w:cs="Arial"/>
                <w:sz w:val="20"/>
                <w:szCs w:val="20"/>
              </w:rPr>
            </w:pPr>
            <w:r w:rsidRPr="0055147E">
              <w:rPr>
                <w:rFonts w:ascii="Arial" w:hAnsi="Arial" w:cs="Arial"/>
                <w:sz w:val="20"/>
                <w:szCs w:val="20"/>
              </w:rPr>
              <w:t>Bilans masy wydalonego fosforu</w:t>
            </w:r>
            <w:r w:rsidR="00865371" w:rsidRPr="0055147E">
              <w:rPr>
                <w:rFonts w:ascii="Arial" w:hAnsi="Arial" w:cs="Arial"/>
                <w:sz w:val="20"/>
                <w:szCs w:val="20"/>
              </w:rPr>
              <w:t xml:space="preserve"> dla każdego budynku inwentarskiego: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w:t>
            </w:r>
            <w:r w:rsidRPr="0055147E">
              <w:rPr>
                <w:rFonts w:ascii="Arial" w:hAnsi="Arial" w:cs="Arial"/>
                <w:sz w:val="20"/>
                <w:szCs w:val="20"/>
                <w:vertAlign w:val="subscript"/>
              </w:rPr>
              <w:t>wydalony</w:t>
            </w:r>
            <w:proofErr w:type="spellEnd"/>
            <w:r w:rsidRPr="0055147E">
              <w:rPr>
                <w:rFonts w:ascii="Arial" w:hAnsi="Arial" w:cs="Arial"/>
                <w:sz w:val="20"/>
                <w:szCs w:val="20"/>
              </w:rPr>
              <w:t xml:space="preserve"> = </w:t>
            </w:r>
            <w:proofErr w:type="spellStart"/>
            <w:r w:rsidRPr="0055147E">
              <w:rPr>
                <w:rFonts w:ascii="Arial" w:hAnsi="Arial" w:cs="Arial"/>
                <w:sz w:val="20"/>
                <w:szCs w:val="20"/>
              </w:rPr>
              <w:t>P</w:t>
            </w:r>
            <w:r w:rsidRPr="0055147E">
              <w:rPr>
                <w:rFonts w:ascii="Arial" w:hAnsi="Arial" w:cs="Arial"/>
                <w:sz w:val="20"/>
                <w:szCs w:val="20"/>
                <w:vertAlign w:val="subscript"/>
              </w:rPr>
              <w:t>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P</w:t>
            </w:r>
            <w:r w:rsidRPr="0055147E">
              <w:rPr>
                <w:rFonts w:ascii="Arial" w:hAnsi="Arial" w:cs="Arial"/>
                <w:sz w:val="20"/>
                <w:szCs w:val="20"/>
                <w:vertAlign w:val="subscript"/>
              </w:rPr>
              <w:t>zachowanie</w:t>
            </w:r>
            <w:proofErr w:type="spellEnd"/>
            <w:r w:rsidRPr="0055147E">
              <w:rPr>
                <w:rFonts w:ascii="Arial" w:hAnsi="Arial" w:cs="Arial"/>
                <w:sz w:val="20"/>
                <w:szCs w:val="20"/>
                <w:vertAlign w:val="subscript"/>
              </w:rPr>
              <w:t xml:space="preserve">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w:t>
            </w:r>
            <w:r w:rsidRPr="0055147E">
              <w:rPr>
                <w:rFonts w:ascii="Arial" w:hAnsi="Arial" w:cs="Arial"/>
                <w:sz w:val="20"/>
                <w:szCs w:val="20"/>
                <w:vertAlign w:val="subscript"/>
              </w:rPr>
              <w:t>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rPr>
              <w:t xml:space="preserve"> · </w:t>
            </w:r>
            <w:proofErr w:type="spellStart"/>
            <w:r w:rsidRPr="0055147E">
              <w:rPr>
                <w:rFonts w:ascii="Arial" w:hAnsi="Arial" w:cs="Arial"/>
                <w:sz w:val="20"/>
                <w:szCs w:val="20"/>
              </w:rPr>
              <w:t>P</w:t>
            </w:r>
            <w:r w:rsidRPr="0055147E">
              <w:rPr>
                <w:rFonts w:ascii="Arial" w:hAnsi="Arial" w:cs="Arial"/>
                <w:sz w:val="20"/>
                <w:szCs w:val="20"/>
                <w:vertAlign w:val="subscript"/>
              </w:rPr>
              <w:t>p</w:t>
            </w:r>
            <w:proofErr w:type="spellEnd"/>
            <w:r w:rsidRPr="0055147E">
              <w:rPr>
                <w:rFonts w:ascii="Arial" w:hAnsi="Arial" w:cs="Arial"/>
                <w:sz w:val="20"/>
                <w:szCs w:val="20"/>
                <w:vertAlign w:val="subscript"/>
              </w:rPr>
              <w:t xml:space="preserve">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w:t>
            </w:r>
            <w:r w:rsidRPr="0055147E">
              <w:rPr>
                <w:rFonts w:ascii="Arial" w:hAnsi="Arial" w:cs="Arial"/>
                <w:sz w:val="20"/>
                <w:szCs w:val="20"/>
                <w:vertAlign w:val="subscript"/>
              </w:rPr>
              <w:t>zachowanie</w:t>
            </w:r>
            <w:proofErr w:type="spellEnd"/>
            <w:r w:rsidRPr="0055147E">
              <w:rPr>
                <w:rFonts w:ascii="Arial" w:hAnsi="Arial" w:cs="Arial"/>
                <w:sz w:val="20"/>
                <w:szCs w:val="20"/>
              </w:rPr>
              <w:t xml:space="preserve"> =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rPr>
              <w:t xml:space="preserve"> · </w:t>
            </w:r>
            <w:proofErr w:type="spellStart"/>
            <w:r w:rsidRPr="0055147E">
              <w:rPr>
                <w:rFonts w:ascii="Arial" w:hAnsi="Arial" w:cs="Arial"/>
                <w:sz w:val="20"/>
                <w:szCs w:val="20"/>
              </w:rPr>
              <w:t>P</w:t>
            </w:r>
            <w:r w:rsidRPr="0055147E">
              <w:rPr>
                <w:rFonts w:ascii="Arial" w:hAnsi="Arial" w:cs="Arial"/>
                <w:sz w:val="20"/>
                <w:szCs w:val="20"/>
                <w:vertAlign w:val="subscript"/>
              </w:rPr>
              <w:t>p</w:t>
            </w:r>
            <w:proofErr w:type="spellEnd"/>
            <w:r w:rsidRPr="0055147E">
              <w:rPr>
                <w:rFonts w:ascii="Arial" w:hAnsi="Arial" w:cs="Arial"/>
                <w:sz w:val="20"/>
                <w:szCs w:val="20"/>
              </w:rPr>
              <w:t xml:space="preserve"> · </w:t>
            </w:r>
            <w:proofErr w:type="spellStart"/>
            <w:r w:rsidRPr="0055147E">
              <w:rPr>
                <w:rFonts w:ascii="Arial" w:hAnsi="Arial" w:cs="Arial"/>
                <w:sz w:val="20"/>
                <w:szCs w:val="20"/>
              </w:rPr>
              <w:t>k</w:t>
            </w:r>
            <w:r w:rsidRPr="0055147E">
              <w:rPr>
                <w:rFonts w:ascii="Arial" w:hAnsi="Arial" w:cs="Arial"/>
                <w:sz w:val="20"/>
                <w:szCs w:val="20"/>
                <w:vertAlign w:val="subscript"/>
              </w:rPr>
              <w:t>P</w:t>
            </w:r>
            <w:proofErr w:type="spellEnd"/>
            <w:r w:rsidRPr="0055147E">
              <w:rPr>
                <w:rFonts w:ascii="Arial" w:hAnsi="Arial" w:cs="Arial"/>
                <w:sz w:val="20"/>
                <w:szCs w:val="20"/>
                <w:vertAlign w:val="subscript"/>
              </w:rPr>
              <w:t xml:space="preserve">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w:t>
            </w:r>
            <w:r w:rsidRPr="0055147E">
              <w:rPr>
                <w:rFonts w:ascii="Arial" w:hAnsi="Arial" w:cs="Arial"/>
                <w:sz w:val="20"/>
                <w:szCs w:val="20"/>
                <w:vertAlign w:val="subscript"/>
              </w:rPr>
              <w:t>wydalony</w:t>
            </w:r>
            <w:proofErr w:type="spellEnd"/>
            <w:r w:rsidRPr="0055147E">
              <w:rPr>
                <w:rFonts w:ascii="Arial" w:hAnsi="Arial" w:cs="Arial"/>
                <w:sz w:val="20"/>
                <w:szCs w:val="20"/>
              </w:rPr>
              <w:t xml:space="preserve"> =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vertAlign w:val="subscript"/>
              </w:rPr>
              <w:t xml:space="preserve"> </w:t>
            </w:r>
            <w:r w:rsidRPr="0055147E">
              <w:rPr>
                <w:rFonts w:ascii="Arial" w:hAnsi="Arial" w:cs="Arial"/>
                <w:sz w:val="20"/>
                <w:szCs w:val="20"/>
              </w:rPr>
              <w:t xml:space="preserve">· </w:t>
            </w:r>
            <w:proofErr w:type="spellStart"/>
            <w:r w:rsidRPr="0055147E">
              <w:rPr>
                <w:rFonts w:ascii="Arial" w:hAnsi="Arial" w:cs="Arial"/>
                <w:sz w:val="20"/>
                <w:szCs w:val="20"/>
              </w:rPr>
              <w:t>P</w:t>
            </w:r>
            <w:r w:rsidRPr="0055147E">
              <w:rPr>
                <w:rFonts w:ascii="Arial" w:hAnsi="Arial" w:cs="Arial"/>
                <w:sz w:val="20"/>
                <w:szCs w:val="20"/>
                <w:vertAlign w:val="subscript"/>
              </w:rPr>
              <w:t>p</w:t>
            </w:r>
            <w:proofErr w:type="spellEnd"/>
            <w:r w:rsidRPr="0055147E">
              <w:rPr>
                <w:rFonts w:ascii="Arial" w:hAnsi="Arial" w:cs="Arial"/>
                <w:sz w:val="20"/>
                <w:szCs w:val="20"/>
              </w:rPr>
              <w:t xml:space="preserve"> · (1- </w:t>
            </w:r>
            <w:proofErr w:type="spellStart"/>
            <w:r w:rsidRPr="0055147E">
              <w:rPr>
                <w:rFonts w:ascii="Arial" w:hAnsi="Arial" w:cs="Arial"/>
                <w:sz w:val="20"/>
                <w:szCs w:val="20"/>
              </w:rPr>
              <w:t>k</w:t>
            </w:r>
            <w:r w:rsidRPr="0055147E">
              <w:rPr>
                <w:rFonts w:ascii="Arial" w:hAnsi="Arial" w:cs="Arial"/>
                <w:sz w:val="20"/>
                <w:szCs w:val="20"/>
                <w:vertAlign w:val="subscript"/>
              </w:rPr>
              <w:t>P</w:t>
            </w:r>
            <w:proofErr w:type="spellEnd"/>
            <w:r w:rsidRPr="0055147E">
              <w:rPr>
                <w:rFonts w:ascii="Arial" w:hAnsi="Arial" w:cs="Arial"/>
                <w:sz w:val="20"/>
                <w:szCs w:val="20"/>
              </w:rPr>
              <w:t>)</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671"/>
              <w:gridCol w:w="2976"/>
              <w:gridCol w:w="871"/>
            </w:tblGrid>
            <w:tr w:rsidR="007C1608" w:rsidRPr="0055147E" w:rsidTr="00865371">
              <w:tc>
                <w:tcPr>
                  <w:tcW w:w="671"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97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871"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865371">
              <w:tc>
                <w:tcPr>
                  <w:tcW w:w="671"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Z</w:t>
                  </w:r>
                  <w:r w:rsidRPr="0055147E">
                    <w:rPr>
                      <w:rFonts w:ascii="Arial" w:hAnsi="Arial" w:cs="Arial"/>
                      <w:sz w:val="16"/>
                      <w:szCs w:val="16"/>
                      <w:vertAlign w:val="subscript"/>
                    </w:rPr>
                    <w:t>p</w:t>
                  </w:r>
                  <w:proofErr w:type="spellEnd"/>
                </w:p>
              </w:tc>
              <w:tc>
                <w:tcPr>
                  <w:tcW w:w="2976"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ilość paszy podana zwierzętom w danym roku</w:t>
                  </w:r>
                </w:p>
              </w:tc>
              <w:tc>
                <w:tcPr>
                  <w:tcW w:w="871"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kg/rok</w:t>
                  </w:r>
                </w:p>
              </w:tc>
            </w:tr>
            <w:tr w:rsidR="007C1608" w:rsidRPr="0055147E" w:rsidTr="00865371">
              <w:tc>
                <w:tcPr>
                  <w:tcW w:w="671"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P</w:t>
                  </w:r>
                  <w:r w:rsidRPr="0055147E">
                    <w:rPr>
                      <w:rFonts w:ascii="Arial" w:hAnsi="Arial" w:cs="Arial"/>
                      <w:sz w:val="16"/>
                      <w:szCs w:val="16"/>
                      <w:vertAlign w:val="subscript"/>
                    </w:rPr>
                    <w:t>p</w:t>
                  </w:r>
                  <w:proofErr w:type="spellEnd"/>
                </w:p>
              </w:tc>
              <w:tc>
                <w:tcPr>
                  <w:tcW w:w="2976"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średnia zawartość fosforu w podanej paszy</w:t>
                  </w:r>
                </w:p>
              </w:tc>
              <w:tc>
                <w:tcPr>
                  <w:tcW w:w="871"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w:t>
                  </w:r>
                </w:p>
              </w:tc>
            </w:tr>
            <w:tr w:rsidR="007C1608" w:rsidRPr="0055147E" w:rsidTr="00865371">
              <w:tc>
                <w:tcPr>
                  <w:tcW w:w="671"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k</w:t>
                  </w:r>
                  <w:r w:rsidRPr="0055147E">
                    <w:rPr>
                      <w:rFonts w:ascii="Arial" w:hAnsi="Arial" w:cs="Arial"/>
                      <w:sz w:val="16"/>
                      <w:szCs w:val="16"/>
                      <w:vertAlign w:val="subscript"/>
                    </w:rPr>
                    <w:t>P</w:t>
                  </w:r>
                  <w:proofErr w:type="spellEnd"/>
                </w:p>
              </w:tc>
              <w:tc>
                <w:tcPr>
                  <w:tcW w:w="2976"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 xml:space="preserve">współczynnik retencji fosforu w ptaku </w:t>
                  </w:r>
                </w:p>
              </w:tc>
              <w:tc>
                <w:tcPr>
                  <w:tcW w:w="871"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Współczynnik retencji fosforu w ptaku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lastRenderedPageBreak/>
              <w:t>k</w:t>
            </w:r>
            <w:r w:rsidRPr="0055147E">
              <w:rPr>
                <w:rFonts w:ascii="Arial" w:hAnsi="Arial" w:cs="Arial"/>
                <w:sz w:val="20"/>
                <w:szCs w:val="20"/>
                <w:vertAlign w:val="subscript"/>
              </w:rPr>
              <w:t>P</w:t>
            </w:r>
            <w:proofErr w:type="spellEnd"/>
            <w:r w:rsidRPr="0055147E">
              <w:rPr>
                <w:rFonts w:ascii="Arial" w:hAnsi="Arial" w:cs="Arial"/>
                <w:sz w:val="20"/>
                <w:szCs w:val="20"/>
              </w:rPr>
              <w:t xml:space="preserve"> = k1</w:t>
            </w:r>
            <w:r w:rsidRPr="0055147E">
              <w:rPr>
                <w:rFonts w:ascii="Arial" w:hAnsi="Arial" w:cs="Arial"/>
                <w:sz w:val="20"/>
                <w:szCs w:val="20"/>
                <w:vertAlign w:val="subscript"/>
              </w:rPr>
              <w:t xml:space="preserve">P </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552"/>
              <w:gridCol w:w="1197"/>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20"/>
                      <w:szCs w:val="20"/>
                    </w:rPr>
                  </w:pPr>
                  <w:r w:rsidRPr="0055147E">
                    <w:rPr>
                      <w:rFonts w:ascii="Arial" w:hAnsi="Arial" w:cs="Arial"/>
                      <w:sz w:val="20"/>
                      <w:szCs w:val="20"/>
                    </w:rPr>
                    <w:t>Skrót</w:t>
                  </w:r>
                </w:p>
              </w:tc>
              <w:tc>
                <w:tcPr>
                  <w:tcW w:w="2552" w:type="dxa"/>
                  <w:shd w:val="clear" w:color="auto" w:fill="auto"/>
                  <w:vAlign w:val="center"/>
                </w:tcPr>
                <w:p w:rsidR="007C1608" w:rsidRPr="0055147E" w:rsidRDefault="007C1608" w:rsidP="005957C1">
                  <w:pPr>
                    <w:jc w:val="center"/>
                    <w:rPr>
                      <w:rFonts w:ascii="Arial" w:hAnsi="Arial" w:cs="Arial"/>
                      <w:sz w:val="20"/>
                      <w:szCs w:val="20"/>
                    </w:rPr>
                  </w:pPr>
                  <w:r w:rsidRPr="0055147E">
                    <w:rPr>
                      <w:rFonts w:ascii="Arial" w:hAnsi="Arial" w:cs="Arial"/>
                      <w:sz w:val="20"/>
                      <w:szCs w:val="20"/>
                    </w:rPr>
                    <w:t>Objaśnienie</w:t>
                  </w:r>
                </w:p>
              </w:tc>
              <w:tc>
                <w:tcPr>
                  <w:tcW w:w="1197" w:type="dxa"/>
                  <w:shd w:val="clear" w:color="auto" w:fill="auto"/>
                  <w:vAlign w:val="center"/>
                </w:tcPr>
                <w:p w:rsidR="007C1608" w:rsidRPr="0055147E" w:rsidRDefault="007C1608" w:rsidP="005957C1">
                  <w:pPr>
                    <w:jc w:val="center"/>
                    <w:rPr>
                      <w:rFonts w:ascii="Arial" w:hAnsi="Arial" w:cs="Arial"/>
                      <w:sz w:val="20"/>
                      <w:szCs w:val="20"/>
                    </w:rPr>
                  </w:pPr>
                  <w:r w:rsidRPr="0055147E">
                    <w:rPr>
                      <w:rFonts w:ascii="Arial" w:hAnsi="Arial" w:cs="Arial"/>
                      <w:sz w:val="20"/>
                      <w:szCs w:val="20"/>
                    </w:rPr>
                    <w:t>Jednostka miary</w:t>
                  </w:r>
                </w:p>
              </w:tc>
            </w:tr>
            <w:tr w:rsidR="007C1608" w:rsidRPr="0055147E" w:rsidTr="005957C1">
              <w:tc>
                <w:tcPr>
                  <w:tcW w:w="769" w:type="dxa"/>
                  <w:shd w:val="clear" w:color="auto" w:fill="auto"/>
                </w:tcPr>
                <w:p w:rsidR="007C1608" w:rsidRPr="0055147E" w:rsidRDefault="007C1608" w:rsidP="005957C1">
                  <w:pPr>
                    <w:jc w:val="both"/>
                    <w:rPr>
                      <w:rFonts w:ascii="Arial" w:hAnsi="Arial" w:cs="Arial"/>
                      <w:sz w:val="20"/>
                      <w:szCs w:val="20"/>
                    </w:rPr>
                  </w:pPr>
                  <w:r w:rsidRPr="0055147E">
                    <w:rPr>
                      <w:rFonts w:ascii="Arial" w:hAnsi="Arial" w:cs="Arial"/>
                      <w:sz w:val="20"/>
                      <w:szCs w:val="20"/>
                    </w:rPr>
                    <w:t>k1</w:t>
                  </w:r>
                  <w:r w:rsidRPr="0055147E">
                    <w:rPr>
                      <w:rFonts w:ascii="Arial" w:hAnsi="Arial" w:cs="Arial"/>
                      <w:sz w:val="20"/>
                      <w:szCs w:val="20"/>
                      <w:vertAlign w:val="subscript"/>
                    </w:rPr>
                    <w:t>P</w:t>
                  </w:r>
                </w:p>
              </w:tc>
              <w:tc>
                <w:tcPr>
                  <w:tcW w:w="2552" w:type="dxa"/>
                  <w:shd w:val="clear" w:color="auto" w:fill="auto"/>
                </w:tcPr>
                <w:p w:rsidR="007C1608" w:rsidRPr="0055147E" w:rsidRDefault="007C1608" w:rsidP="005957C1">
                  <w:pPr>
                    <w:jc w:val="both"/>
                    <w:rPr>
                      <w:rFonts w:ascii="Arial" w:hAnsi="Arial" w:cs="Arial"/>
                      <w:sz w:val="20"/>
                      <w:szCs w:val="20"/>
                    </w:rPr>
                  </w:pPr>
                  <w:r w:rsidRPr="0055147E">
                    <w:rPr>
                      <w:rFonts w:ascii="Arial" w:hAnsi="Arial" w:cs="Arial"/>
                      <w:sz w:val="20"/>
                      <w:szCs w:val="20"/>
                    </w:rPr>
                    <w:t>współczynnik retencji P</w:t>
                  </w:r>
                  <w:r w:rsidRPr="0055147E">
                    <w:rPr>
                      <w:rFonts w:ascii="Arial" w:hAnsi="Arial" w:cs="Arial"/>
                      <w:sz w:val="20"/>
                      <w:szCs w:val="20"/>
                      <w:vertAlign w:val="subscript"/>
                    </w:rPr>
                    <w:t>2</w:t>
                  </w:r>
                  <w:r w:rsidRPr="0055147E">
                    <w:rPr>
                      <w:rFonts w:ascii="Arial" w:hAnsi="Arial" w:cs="Arial"/>
                      <w:sz w:val="20"/>
                      <w:szCs w:val="20"/>
                    </w:rPr>
                    <w:t>O</w:t>
                  </w:r>
                  <w:r w:rsidRPr="0055147E">
                    <w:rPr>
                      <w:rFonts w:ascii="Arial" w:hAnsi="Arial" w:cs="Arial"/>
                      <w:sz w:val="20"/>
                      <w:szCs w:val="20"/>
                      <w:vertAlign w:val="subscript"/>
                    </w:rPr>
                    <w:t>5</w:t>
                  </w:r>
                  <w:r w:rsidRPr="0055147E">
                    <w:rPr>
                      <w:rFonts w:ascii="Arial" w:hAnsi="Arial" w:cs="Arial"/>
                      <w:sz w:val="20"/>
                      <w:szCs w:val="20"/>
                    </w:rPr>
                    <w:t xml:space="preserve"> w ptaku</w:t>
                  </w:r>
                </w:p>
              </w:tc>
              <w:tc>
                <w:tcPr>
                  <w:tcW w:w="1197" w:type="dxa"/>
                  <w:shd w:val="clear" w:color="auto" w:fill="auto"/>
                </w:tcPr>
                <w:p w:rsidR="007C1608" w:rsidRPr="0055147E" w:rsidRDefault="007C1608" w:rsidP="005957C1">
                  <w:pPr>
                    <w:jc w:val="both"/>
                    <w:rPr>
                      <w:rFonts w:ascii="Arial" w:hAnsi="Arial" w:cs="Arial"/>
                      <w:sz w:val="20"/>
                      <w:szCs w:val="20"/>
                    </w:rPr>
                  </w:pPr>
                  <w:r w:rsidRPr="0055147E">
                    <w:rPr>
                      <w:rFonts w:ascii="Arial" w:hAnsi="Arial" w:cs="Arial"/>
                      <w:sz w:val="20"/>
                      <w:szCs w:val="20"/>
                    </w:rPr>
                    <w:t>-</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rPr>
              <w:t>Obliczenie współczynnika retencji fosforu w ptaku</w:t>
            </w:r>
          </w:p>
          <w:p w:rsidR="007C1608" w:rsidRPr="0055147E" w:rsidRDefault="007C1608" w:rsidP="007C1608">
            <w:pPr>
              <w:jc w:val="both"/>
              <w:rPr>
                <w:rFonts w:ascii="Arial" w:hAnsi="Arial" w:cs="Arial"/>
                <w:sz w:val="20"/>
                <w:szCs w:val="20"/>
              </w:rPr>
            </w:pPr>
            <w:r w:rsidRPr="0055147E">
              <w:rPr>
                <w:rFonts w:ascii="Arial" w:hAnsi="Arial" w:cs="Arial"/>
                <w:sz w:val="20"/>
                <w:szCs w:val="20"/>
                <w:vertAlign w:val="subscript"/>
              </w:rPr>
              <w:t xml:space="preserve"> </w:t>
            </w:r>
            <w:r w:rsidRPr="0055147E">
              <w:rPr>
                <w:rFonts w:ascii="Arial" w:hAnsi="Arial" w:cs="Arial"/>
                <w:sz w:val="20"/>
                <w:szCs w:val="20"/>
              </w:rPr>
              <w:t>k1</w:t>
            </w:r>
            <w:r w:rsidRPr="0055147E">
              <w:rPr>
                <w:rFonts w:ascii="Arial" w:hAnsi="Arial" w:cs="Arial"/>
                <w:sz w:val="20"/>
                <w:szCs w:val="20"/>
                <w:vertAlign w:val="subscript"/>
              </w:rPr>
              <w:t xml:space="preserve">P  = </w:t>
            </w:r>
            <m:oMath>
              <m:f>
                <m:fPr>
                  <m:ctrlPr>
                    <w:rPr>
                      <w:rFonts w:ascii="Cambria Math" w:hAnsi="Cambria Math" w:cs="Arial"/>
                    </w:rPr>
                  </m:ctrlPr>
                </m:fPr>
                <m:num>
                  <m:r>
                    <m:rPr>
                      <m:sty m:val="p"/>
                    </m:rPr>
                    <w:rPr>
                      <w:rFonts w:ascii="Cambria Math" w:hAnsi="Cambria Math" w:cs="Arial"/>
                    </w:rPr>
                    <m:t>Ppasza -Ppomiot</m:t>
                  </m:r>
                </m:num>
                <m:den>
                  <m:r>
                    <m:rPr>
                      <m:sty m:val="p"/>
                    </m:rPr>
                    <w:rPr>
                      <w:rFonts w:ascii="Cambria Math" w:hAnsi="Cambria Math" w:cs="Arial"/>
                    </w:rPr>
                    <m:t>Ppasza</m:t>
                  </m:r>
                </m:den>
              </m:f>
            </m:oMath>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878"/>
              <w:gridCol w:w="871"/>
            </w:tblGrid>
            <w:tr w:rsidR="007C1608" w:rsidRPr="0055147E" w:rsidTr="0009194C">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878"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871"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09194C">
              <w:tc>
                <w:tcPr>
                  <w:tcW w:w="769"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P</w:t>
                  </w:r>
                  <w:r w:rsidRPr="0055147E">
                    <w:rPr>
                      <w:rFonts w:ascii="Arial" w:hAnsi="Arial" w:cs="Arial"/>
                      <w:sz w:val="16"/>
                      <w:szCs w:val="16"/>
                      <w:vertAlign w:val="subscript"/>
                    </w:rPr>
                    <w:t>pomiot</w:t>
                  </w:r>
                  <w:proofErr w:type="spellEnd"/>
                </w:p>
              </w:tc>
              <w:tc>
                <w:tcPr>
                  <w:tcW w:w="2878"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fosfor wydalony w świeżym pomiocie</w:t>
                  </w:r>
                </w:p>
              </w:tc>
              <w:tc>
                <w:tcPr>
                  <w:tcW w:w="871"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kg/rok</w:t>
                  </w:r>
                </w:p>
              </w:tc>
            </w:tr>
          </w:tbl>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P</w:t>
            </w:r>
            <w:r w:rsidRPr="0055147E">
              <w:rPr>
                <w:rFonts w:ascii="Arial" w:hAnsi="Arial" w:cs="Arial"/>
                <w:sz w:val="20"/>
                <w:szCs w:val="20"/>
                <w:vertAlign w:val="subscript"/>
              </w:rPr>
              <w:t>pomiot</w:t>
            </w:r>
            <w:proofErr w:type="spellEnd"/>
            <w:r w:rsidRPr="0055147E">
              <w:rPr>
                <w:rFonts w:ascii="Arial" w:hAnsi="Arial" w:cs="Arial"/>
                <w:sz w:val="20"/>
                <w:szCs w:val="20"/>
              </w:rPr>
              <w:t xml:space="preserve"> = W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rPr>
              <w:t xml:space="preserve"> </w:t>
            </w:r>
            <w:proofErr w:type="spellStart"/>
            <w:r w:rsidRPr="0055147E">
              <w:rPr>
                <w:rFonts w:ascii="Arial" w:hAnsi="Arial" w:cs="Arial"/>
                <w:sz w:val="20"/>
                <w:szCs w:val="20"/>
              </w:rPr>
              <w:t>WP</w:t>
            </w:r>
            <w:r w:rsidRPr="0055147E">
              <w:rPr>
                <w:rFonts w:ascii="Arial" w:hAnsi="Arial" w:cs="Arial"/>
                <w:sz w:val="20"/>
                <w:szCs w:val="20"/>
                <w:vertAlign w:val="subscript"/>
              </w:rPr>
              <w:t>Ps</w:t>
            </w:r>
            <w:proofErr w:type="spellEnd"/>
            <w:r w:rsidRPr="0055147E">
              <w:rPr>
                <w:rFonts w:ascii="Arial" w:hAnsi="Arial" w:cs="Arial"/>
                <w:sz w:val="20"/>
                <w:szCs w:val="20"/>
                <w:vertAlign w:val="subscript"/>
              </w:rPr>
              <w:t xml:space="preserve"> </w:t>
            </w:r>
            <w:r w:rsidRPr="0055147E">
              <w:rPr>
                <w:rFonts w:ascii="Arial" w:hAnsi="Arial" w:cs="Arial"/>
                <w:sz w:val="20"/>
                <w:szCs w:val="20"/>
              </w:rPr>
              <w:t xml:space="preserve"> [kg/rok] </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878"/>
              <w:gridCol w:w="871"/>
            </w:tblGrid>
            <w:tr w:rsidR="007C1608" w:rsidRPr="0055147E" w:rsidTr="0009194C">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878"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871"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09194C">
              <w:tc>
                <w:tcPr>
                  <w:tcW w:w="769"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W</w:t>
                  </w:r>
                </w:p>
              </w:tc>
              <w:tc>
                <w:tcPr>
                  <w:tcW w:w="2878"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współczynnik określający ilość powstającego świeżego pomiotu w stosunku do zużytej paszy waha się od 1,08 do 1,4 w zależności od rodzaju hodowanego drobiu</w:t>
                  </w:r>
                </w:p>
              </w:tc>
              <w:tc>
                <w:tcPr>
                  <w:tcW w:w="871"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vertAlign w:val="subscript"/>
                    </w:rPr>
                    <w:t>-</w:t>
                  </w:r>
                </w:p>
              </w:tc>
            </w:tr>
            <w:tr w:rsidR="007C1608" w:rsidRPr="0055147E" w:rsidTr="0009194C">
              <w:tc>
                <w:tcPr>
                  <w:tcW w:w="769" w:type="dxa"/>
                  <w:shd w:val="clear" w:color="auto" w:fill="auto"/>
                </w:tcPr>
                <w:p w:rsidR="007C1608" w:rsidRPr="0055147E" w:rsidRDefault="007C1608" w:rsidP="005957C1">
                  <w:pPr>
                    <w:jc w:val="both"/>
                    <w:rPr>
                      <w:rFonts w:ascii="Arial" w:hAnsi="Arial" w:cs="Arial"/>
                      <w:sz w:val="16"/>
                      <w:szCs w:val="16"/>
                      <w:vertAlign w:val="subscript"/>
                    </w:rPr>
                  </w:pPr>
                  <w:proofErr w:type="spellStart"/>
                  <w:r w:rsidRPr="0055147E">
                    <w:rPr>
                      <w:rFonts w:ascii="Arial" w:hAnsi="Arial" w:cs="Arial"/>
                      <w:sz w:val="16"/>
                      <w:szCs w:val="16"/>
                    </w:rPr>
                    <w:t>WP</w:t>
                  </w:r>
                  <w:r w:rsidRPr="0055147E">
                    <w:rPr>
                      <w:rFonts w:ascii="Arial" w:hAnsi="Arial" w:cs="Arial"/>
                      <w:sz w:val="16"/>
                      <w:szCs w:val="16"/>
                      <w:vertAlign w:val="subscript"/>
                    </w:rPr>
                    <w:t>Ps</w:t>
                  </w:r>
                  <w:proofErr w:type="spellEnd"/>
                  <w:r w:rsidRPr="0055147E">
                    <w:rPr>
                      <w:rFonts w:ascii="Arial" w:hAnsi="Arial" w:cs="Arial"/>
                      <w:sz w:val="16"/>
                      <w:szCs w:val="16"/>
                      <w:vertAlign w:val="subscript"/>
                    </w:rPr>
                    <w:t xml:space="preserve"> </w:t>
                  </w:r>
                  <w:r w:rsidRPr="0055147E">
                    <w:rPr>
                      <w:rFonts w:ascii="Arial" w:hAnsi="Arial" w:cs="Arial"/>
                      <w:sz w:val="16"/>
                      <w:szCs w:val="16"/>
                    </w:rPr>
                    <w:t xml:space="preserve"> </w:t>
                  </w:r>
                </w:p>
              </w:tc>
              <w:tc>
                <w:tcPr>
                  <w:tcW w:w="2878"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rPr>
                    <w:t>udział fosforu w świeżym pomiocie</w:t>
                  </w:r>
                </w:p>
              </w:tc>
              <w:tc>
                <w:tcPr>
                  <w:tcW w:w="871" w:type="dxa"/>
                  <w:shd w:val="clear" w:color="auto" w:fill="auto"/>
                </w:tcPr>
                <w:p w:rsidR="007C1608" w:rsidRPr="0055147E" w:rsidRDefault="007C1608" w:rsidP="005957C1">
                  <w:pPr>
                    <w:jc w:val="both"/>
                    <w:rPr>
                      <w:rFonts w:ascii="Arial" w:hAnsi="Arial" w:cs="Arial"/>
                      <w:sz w:val="16"/>
                      <w:szCs w:val="16"/>
                      <w:vertAlign w:val="subscript"/>
                    </w:rPr>
                  </w:pPr>
                  <w:r w:rsidRPr="0055147E">
                    <w:rPr>
                      <w:rFonts w:ascii="Arial" w:hAnsi="Arial" w:cs="Arial"/>
                      <w:sz w:val="16"/>
                      <w:szCs w:val="16"/>
                      <w:vertAlign w:val="subscript"/>
                    </w:rPr>
                    <w:t>-</w:t>
                  </w:r>
                </w:p>
              </w:tc>
            </w:tr>
          </w:tbl>
          <w:p w:rsidR="007C1608" w:rsidRPr="0055147E" w:rsidRDefault="007C1608" w:rsidP="007C1608">
            <w:pPr>
              <w:jc w:val="both"/>
              <w:rPr>
                <w:rFonts w:ascii="Arial" w:hAnsi="Arial" w:cs="Arial"/>
                <w:sz w:val="20"/>
                <w:szCs w:val="20"/>
              </w:rPr>
            </w:pPr>
            <w:r w:rsidRPr="0055147E">
              <w:rPr>
                <w:rFonts w:ascii="Arial" w:hAnsi="Arial" w:cs="Arial"/>
                <w:sz w:val="20"/>
                <w:szCs w:val="20"/>
              </w:rPr>
              <w:t>k1</w:t>
            </w:r>
            <w:r w:rsidRPr="0055147E">
              <w:rPr>
                <w:rFonts w:ascii="Arial" w:hAnsi="Arial" w:cs="Arial"/>
                <w:sz w:val="20"/>
                <w:szCs w:val="20"/>
                <w:vertAlign w:val="subscript"/>
              </w:rPr>
              <w:t xml:space="preserve">P </w:t>
            </w:r>
            <w:r w:rsidRPr="0055147E">
              <w:rPr>
                <w:rFonts w:ascii="Arial" w:hAnsi="Arial" w:cs="Arial"/>
                <w:sz w:val="20"/>
                <w:szCs w:val="20"/>
              </w:rPr>
              <w:t xml:space="preserve">= </w:t>
            </w:r>
            <m:oMath>
              <m:f>
                <m:fPr>
                  <m:ctrlPr>
                    <w:rPr>
                      <w:rFonts w:ascii="Cambria Math" w:hAnsi="Cambria Math" w:cs="Arial"/>
                    </w:rPr>
                  </m:ctrlPr>
                </m:fPr>
                <m:num>
                  <m:r>
                    <m:rPr>
                      <m:sty m:val="p"/>
                    </m:rPr>
                    <w:rPr>
                      <w:rFonts w:ascii="Cambria Math" w:hAnsi="Cambria Math" w:cs="Arial"/>
                    </w:rPr>
                    <m:t>Pp-1,08 · WPps</m:t>
                  </m:r>
                </m:num>
                <m:den>
                  <m:r>
                    <m:rPr>
                      <m:sty m:val="p"/>
                    </m:rPr>
                    <w:rPr>
                      <w:rFonts w:ascii="Cambria Math" w:hAnsi="Cambria Math" w:cs="Arial"/>
                    </w:rPr>
                    <m:t>Pp</m:t>
                  </m:r>
                </m:den>
              </m:f>
            </m:oMath>
          </w:p>
          <w:p w:rsidR="007C1608" w:rsidRPr="0055147E" w:rsidRDefault="007C1608" w:rsidP="007C1608">
            <w:pPr>
              <w:jc w:val="both"/>
              <w:rPr>
                <w:rFonts w:ascii="Arial" w:hAnsi="Arial" w:cs="Arial"/>
                <w:sz w:val="20"/>
                <w:szCs w:val="20"/>
              </w:rPr>
            </w:pPr>
            <w:r w:rsidRPr="0055147E">
              <w:rPr>
                <w:rFonts w:ascii="Arial" w:hAnsi="Arial" w:cs="Arial"/>
                <w:sz w:val="20"/>
                <w:szCs w:val="20"/>
              </w:rPr>
              <w:t>Oszacowanie w oparciu o analizę obornika</w:t>
            </w:r>
          </w:p>
          <w:p w:rsidR="007C1608" w:rsidRPr="0055147E" w:rsidRDefault="007C1608" w:rsidP="007C1608">
            <w:pPr>
              <w:jc w:val="both"/>
              <w:rPr>
                <w:rFonts w:ascii="Arial" w:hAnsi="Arial" w:cs="Arial"/>
                <w:sz w:val="20"/>
                <w:szCs w:val="20"/>
              </w:rPr>
            </w:pPr>
            <w:r w:rsidRPr="0055147E">
              <w:rPr>
                <w:rFonts w:ascii="Arial" w:hAnsi="Arial" w:cs="Arial"/>
                <w:sz w:val="20"/>
                <w:szCs w:val="20"/>
              </w:rPr>
              <w:t>z oznaczeniem całkowitej zawartości azotu i fosforu.</w:t>
            </w:r>
            <w:r w:rsidR="0087398B" w:rsidRPr="0055147E">
              <w:rPr>
                <w:rFonts w:ascii="Arial" w:hAnsi="Arial" w:cs="Arial"/>
                <w:sz w:val="20"/>
                <w:szCs w:val="20"/>
              </w:rPr>
              <w:t xml:space="preserve"> </w:t>
            </w:r>
            <w:r w:rsidRPr="0055147E">
              <w:rPr>
                <w:rFonts w:ascii="Arial" w:hAnsi="Arial" w:cs="Arial"/>
                <w:sz w:val="20"/>
                <w:szCs w:val="20"/>
              </w:rPr>
              <w:t>Raz w roku dla każdej kategorii zwierząt</w:t>
            </w:r>
          </w:p>
          <w:p w:rsidR="007C1608" w:rsidRPr="0055147E" w:rsidRDefault="007C1608" w:rsidP="007C1608">
            <w:pPr>
              <w:rPr>
                <w:rFonts w:ascii="Arial" w:hAnsi="Arial" w:cs="Arial"/>
                <w:sz w:val="20"/>
                <w:szCs w:val="20"/>
              </w:rPr>
            </w:pPr>
            <w:r w:rsidRPr="0055147E">
              <w:rPr>
                <w:rFonts w:ascii="Arial" w:hAnsi="Arial" w:cs="Arial"/>
                <w:sz w:val="20"/>
                <w:szCs w:val="20"/>
              </w:rPr>
              <w:t>Bilans azotu wydalonego</w:t>
            </w:r>
          </w:p>
          <w:p w:rsidR="007C1608" w:rsidRPr="0055147E" w:rsidRDefault="007C1608" w:rsidP="007C1608">
            <w:pPr>
              <w:rPr>
                <w:rFonts w:ascii="Arial" w:hAnsi="Arial" w:cs="Arial"/>
                <w:sz w:val="20"/>
                <w:szCs w:val="20"/>
              </w:rPr>
            </w:pPr>
            <w:r w:rsidRPr="0055147E">
              <w:rPr>
                <w:rFonts w:ascii="Arial" w:hAnsi="Arial" w:cs="Arial"/>
                <w:sz w:val="20"/>
                <w:szCs w:val="20"/>
              </w:rPr>
              <w:t>EN = ZP x A x SP</w:t>
            </w:r>
          </w:p>
          <w:p w:rsidR="007C1608" w:rsidRPr="0055147E" w:rsidRDefault="007C1608" w:rsidP="006C79DC">
            <w:pPr>
              <w:pStyle w:val="Akapitzlist"/>
              <w:numPr>
                <w:ilvl w:val="0"/>
                <w:numId w:val="88"/>
              </w:numPr>
              <w:spacing w:after="0" w:line="240" w:lineRule="auto"/>
              <w:ind w:left="249" w:hanging="249"/>
              <w:rPr>
                <w:rFonts w:ascii="Arial" w:hAnsi="Arial" w:cs="Arial"/>
                <w:sz w:val="16"/>
                <w:szCs w:val="16"/>
              </w:rPr>
            </w:pPr>
            <w:r w:rsidRPr="0055147E">
              <w:rPr>
                <w:rFonts w:ascii="Arial" w:hAnsi="Arial" w:cs="Arial"/>
                <w:sz w:val="16"/>
                <w:szCs w:val="16"/>
              </w:rPr>
              <w:t>ZP – ilość paszy podana zwierzętom w danym roku</w:t>
            </w:r>
          </w:p>
          <w:p w:rsidR="007C1608" w:rsidRPr="0055147E" w:rsidRDefault="007C1608" w:rsidP="006C79DC">
            <w:pPr>
              <w:pStyle w:val="Akapitzlist"/>
              <w:numPr>
                <w:ilvl w:val="0"/>
                <w:numId w:val="88"/>
              </w:numPr>
              <w:spacing w:after="0" w:line="240" w:lineRule="auto"/>
              <w:ind w:left="249" w:hanging="249"/>
              <w:rPr>
                <w:rFonts w:ascii="Arial" w:hAnsi="Arial" w:cs="Arial"/>
                <w:sz w:val="16"/>
                <w:szCs w:val="16"/>
              </w:rPr>
            </w:pPr>
            <w:r w:rsidRPr="0055147E">
              <w:rPr>
                <w:rFonts w:ascii="Arial" w:hAnsi="Arial" w:cs="Arial"/>
                <w:sz w:val="16"/>
                <w:szCs w:val="16"/>
              </w:rPr>
              <w:t>A  – współczynnik przeliczeniowy zużytej paszy na pomiot ( 1,08-1,12 dla brojlera )</w:t>
            </w:r>
          </w:p>
          <w:p w:rsidR="007C1608" w:rsidRPr="0055147E" w:rsidRDefault="007C1608" w:rsidP="006C79DC">
            <w:pPr>
              <w:pStyle w:val="Akapitzlist"/>
              <w:numPr>
                <w:ilvl w:val="0"/>
                <w:numId w:val="88"/>
              </w:numPr>
              <w:spacing w:after="0" w:line="240" w:lineRule="auto"/>
              <w:ind w:left="249" w:hanging="249"/>
              <w:rPr>
                <w:rFonts w:ascii="Arial" w:hAnsi="Arial" w:cs="Arial"/>
                <w:sz w:val="16"/>
                <w:szCs w:val="16"/>
              </w:rPr>
            </w:pPr>
            <w:r w:rsidRPr="0055147E">
              <w:rPr>
                <w:rFonts w:ascii="Arial" w:hAnsi="Arial" w:cs="Arial"/>
                <w:sz w:val="16"/>
                <w:szCs w:val="16"/>
              </w:rPr>
              <w:t>zawartość SP – procentowa azotu w świeżym pomiocie ( wg. badań OSCHR w Rzeszowie)</w:t>
            </w:r>
          </w:p>
          <w:p w:rsidR="007C1608" w:rsidRPr="0055147E" w:rsidRDefault="007C1608" w:rsidP="007C1608">
            <w:pPr>
              <w:rPr>
                <w:rFonts w:ascii="Arial" w:hAnsi="Arial" w:cs="Arial"/>
                <w:sz w:val="20"/>
                <w:szCs w:val="20"/>
              </w:rPr>
            </w:pPr>
            <w:r w:rsidRPr="0055147E">
              <w:rPr>
                <w:rFonts w:ascii="Arial" w:hAnsi="Arial" w:cs="Arial"/>
                <w:sz w:val="20"/>
                <w:szCs w:val="20"/>
              </w:rPr>
              <w:t>Bilans fosforu wydalonego</w:t>
            </w:r>
          </w:p>
          <w:p w:rsidR="007C1608" w:rsidRPr="0055147E" w:rsidRDefault="007C1608" w:rsidP="007C1608">
            <w:pPr>
              <w:rPr>
                <w:rFonts w:ascii="Arial" w:hAnsi="Arial" w:cs="Arial"/>
                <w:sz w:val="20"/>
                <w:szCs w:val="20"/>
              </w:rPr>
            </w:pPr>
            <w:r w:rsidRPr="0055147E">
              <w:rPr>
                <w:rFonts w:ascii="Arial" w:hAnsi="Arial" w:cs="Arial"/>
                <w:sz w:val="20"/>
                <w:szCs w:val="20"/>
              </w:rPr>
              <w:t>EP = ZP x A x SP</w:t>
            </w:r>
          </w:p>
          <w:p w:rsidR="007C1608" w:rsidRPr="0055147E" w:rsidRDefault="007C1608" w:rsidP="006C79DC">
            <w:pPr>
              <w:pStyle w:val="Akapitzlist"/>
              <w:numPr>
                <w:ilvl w:val="0"/>
                <w:numId w:val="89"/>
              </w:numPr>
              <w:spacing w:after="0" w:line="240" w:lineRule="auto"/>
              <w:ind w:left="249" w:hanging="249"/>
              <w:rPr>
                <w:rFonts w:ascii="Arial" w:hAnsi="Arial" w:cs="Arial"/>
                <w:sz w:val="16"/>
                <w:szCs w:val="16"/>
              </w:rPr>
            </w:pPr>
            <w:r w:rsidRPr="0055147E">
              <w:rPr>
                <w:rFonts w:ascii="Arial" w:hAnsi="Arial" w:cs="Arial"/>
                <w:sz w:val="16"/>
                <w:szCs w:val="16"/>
              </w:rPr>
              <w:t>ZP – ilość paszy podana zwierzętom w danym roku</w:t>
            </w:r>
          </w:p>
          <w:p w:rsidR="007C1608" w:rsidRPr="0055147E" w:rsidRDefault="007C1608" w:rsidP="006C79DC">
            <w:pPr>
              <w:pStyle w:val="Akapitzlist"/>
              <w:numPr>
                <w:ilvl w:val="0"/>
                <w:numId w:val="89"/>
              </w:numPr>
              <w:spacing w:after="0" w:line="240" w:lineRule="auto"/>
              <w:ind w:left="249" w:hanging="249"/>
              <w:rPr>
                <w:rFonts w:ascii="Arial" w:hAnsi="Arial" w:cs="Arial"/>
                <w:sz w:val="16"/>
                <w:szCs w:val="16"/>
              </w:rPr>
            </w:pPr>
            <w:r w:rsidRPr="0055147E">
              <w:rPr>
                <w:rFonts w:ascii="Arial" w:hAnsi="Arial" w:cs="Arial"/>
                <w:sz w:val="16"/>
                <w:szCs w:val="16"/>
              </w:rPr>
              <w:t>A  – współczynnik przeliczeniowy zużytej paszy na pomiot (1,08-1,12 dla  brojlera)</w:t>
            </w:r>
          </w:p>
          <w:p w:rsidR="007C1608" w:rsidRPr="0055147E" w:rsidRDefault="007C1608" w:rsidP="006C79DC">
            <w:pPr>
              <w:pStyle w:val="Akapitzlist"/>
              <w:numPr>
                <w:ilvl w:val="0"/>
                <w:numId w:val="89"/>
              </w:numPr>
              <w:spacing w:after="0" w:line="240" w:lineRule="auto"/>
              <w:ind w:left="249" w:hanging="249"/>
              <w:rPr>
                <w:rFonts w:ascii="Arial" w:hAnsi="Arial" w:cs="Arial"/>
                <w:sz w:val="20"/>
                <w:szCs w:val="20"/>
              </w:rPr>
            </w:pPr>
            <w:r w:rsidRPr="0055147E">
              <w:rPr>
                <w:rFonts w:ascii="Arial" w:hAnsi="Arial" w:cs="Arial"/>
                <w:sz w:val="16"/>
                <w:szCs w:val="16"/>
              </w:rPr>
              <w:t>SP – procentowa zawartość fosforu w świeżym pomiocie (wg. badań OSCHR w Rzeszowie)</w:t>
            </w:r>
          </w:p>
        </w:tc>
      </w:tr>
      <w:tr w:rsidR="007C1608" w:rsidRPr="0055147E" w:rsidTr="00416059">
        <w:trPr>
          <w:trHeight w:val="2386"/>
        </w:trPr>
        <w:tc>
          <w:tcPr>
            <w:tcW w:w="4749" w:type="dxa"/>
            <w:vMerge w:val="restart"/>
            <w:tcBorders>
              <w:top w:val="single" w:sz="4" w:space="0" w:color="auto"/>
              <w:left w:val="single" w:sz="4" w:space="0" w:color="auto"/>
              <w:right w:val="single" w:sz="4" w:space="0" w:color="auto"/>
            </w:tcBorders>
          </w:tcPr>
          <w:p w:rsidR="007C1608" w:rsidRPr="0055147E" w:rsidRDefault="007C1608" w:rsidP="007C1608">
            <w:pPr>
              <w:ind w:right="40"/>
              <w:jc w:val="both"/>
              <w:rPr>
                <w:rFonts w:ascii="Arial" w:hAnsi="Arial" w:cs="Arial"/>
                <w:bCs/>
                <w:sz w:val="20"/>
                <w:szCs w:val="20"/>
              </w:rPr>
            </w:pPr>
            <w:r w:rsidRPr="0055147E">
              <w:rPr>
                <w:rFonts w:ascii="Arial" w:hAnsi="Arial" w:cs="Arial"/>
                <w:b/>
                <w:sz w:val="20"/>
                <w:szCs w:val="20"/>
              </w:rPr>
              <w:lastRenderedPageBreak/>
              <w:t xml:space="preserve">BAT 25. </w:t>
            </w:r>
            <w:r w:rsidRPr="0055147E">
              <w:rPr>
                <w:rFonts w:ascii="Arial" w:hAnsi="Arial" w:cs="Arial"/>
                <w:bCs/>
                <w:sz w:val="20"/>
                <w:szCs w:val="20"/>
              </w:rPr>
              <w:t>W ramach BAT należy monitorować emisje amoniaku do powietrza przy użyciu jednej z</w:t>
            </w:r>
            <w:r w:rsidR="00EF53D0" w:rsidRPr="0055147E">
              <w:rPr>
                <w:rFonts w:ascii="Arial" w:hAnsi="Arial" w:cs="Arial"/>
                <w:bCs/>
                <w:sz w:val="20"/>
                <w:szCs w:val="20"/>
              </w:rPr>
              <w:t> </w:t>
            </w:r>
            <w:r w:rsidRPr="0055147E">
              <w:rPr>
                <w:rFonts w:ascii="Arial" w:hAnsi="Arial" w:cs="Arial"/>
                <w:bCs/>
                <w:sz w:val="20"/>
                <w:szCs w:val="20"/>
              </w:rPr>
              <w:t>następujących technik co najmniej z częstotliwością podaną poniżej.</w:t>
            </w:r>
          </w:p>
          <w:p w:rsidR="007C1608" w:rsidRPr="0055147E" w:rsidRDefault="007C1608" w:rsidP="006C79DC">
            <w:pPr>
              <w:numPr>
                <w:ilvl w:val="0"/>
                <w:numId w:val="66"/>
              </w:numPr>
              <w:ind w:left="312" w:right="40" w:hanging="284"/>
              <w:jc w:val="both"/>
              <w:rPr>
                <w:rFonts w:ascii="Arial" w:hAnsi="Arial" w:cs="Arial"/>
                <w:sz w:val="20"/>
                <w:szCs w:val="20"/>
              </w:rPr>
            </w:pPr>
            <w:r w:rsidRPr="0055147E">
              <w:rPr>
                <w:rFonts w:ascii="Arial" w:hAnsi="Arial" w:cs="Arial"/>
                <w:sz w:val="20"/>
                <w:szCs w:val="20"/>
              </w:rPr>
              <w:t>Oszacowanie z zastosowaniem bilansu masowego w oparciu o wydalanie i</w:t>
            </w:r>
            <w:r w:rsidR="00033118" w:rsidRPr="0055147E">
              <w:rPr>
                <w:rFonts w:ascii="Arial" w:hAnsi="Arial" w:cs="Arial"/>
                <w:sz w:val="20"/>
                <w:szCs w:val="20"/>
              </w:rPr>
              <w:t xml:space="preserve"> </w:t>
            </w:r>
            <w:r w:rsidRPr="0055147E">
              <w:rPr>
                <w:rFonts w:ascii="Arial" w:hAnsi="Arial" w:cs="Arial"/>
                <w:sz w:val="20"/>
                <w:szCs w:val="20"/>
              </w:rPr>
              <w:t>całkowitą zawartość azotu (lub całkowitego azotu amonowego) na każdym etapie stosowania obornika</w:t>
            </w:r>
            <w:r w:rsidR="00C51C78" w:rsidRPr="0055147E">
              <w:rPr>
                <w:rFonts w:ascii="Arial" w:hAnsi="Arial" w:cs="Arial"/>
                <w:sz w:val="20"/>
                <w:szCs w:val="20"/>
              </w:rPr>
              <w:t xml:space="preserve">. </w:t>
            </w:r>
            <w:r w:rsidR="00C51C78" w:rsidRPr="0055147E">
              <w:rPr>
                <w:rFonts w:ascii="Arial" w:hAnsi="Arial" w:cs="Arial"/>
                <w:i/>
                <w:sz w:val="20"/>
                <w:szCs w:val="20"/>
              </w:rPr>
              <w:t xml:space="preserve">Raz w roku dla każdej kategorii zwierząt. </w:t>
            </w:r>
            <w:r w:rsidRPr="0055147E">
              <w:rPr>
                <w:rFonts w:ascii="Arial" w:hAnsi="Arial" w:cs="Arial"/>
                <w:i/>
                <w:sz w:val="20"/>
                <w:szCs w:val="20"/>
              </w:rPr>
              <w:t>Zastosowanie ogólne.</w:t>
            </w:r>
          </w:p>
          <w:p w:rsidR="007C1608" w:rsidRPr="0055147E" w:rsidRDefault="007C1608" w:rsidP="006C79DC">
            <w:pPr>
              <w:numPr>
                <w:ilvl w:val="0"/>
                <w:numId w:val="66"/>
              </w:numPr>
              <w:ind w:left="312" w:right="40" w:hanging="284"/>
              <w:jc w:val="both"/>
              <w:rPr>
                <w:rFonts w:ascii="Arial" w:hAnsi="Arial" w:cs="Arial"/>
                <w:i/>
                <w:sz w:val="20"/>
                <w:szCs w:val="20"/>
              </w:rPr>
            </w:pPr>
            <w:r w:rsidRPr="0055147E">
              <w:rPr>
                <w:rFonts w:ascii="Arial" w:hAnsi="Arial" w:cs="Arial"/>
                <w:sz w:val="20"/>
                <w:szCs w:val="20"/>
              </w:rPr>
              <w:lastRenderedPageBreak/>
              <w:t>Oszacowanie za pomocą pomiaru stężenia amoniaku i współczynnika wentylacji przy zastosowaniu norm ISO, krajowych lub międzynarodowych standardowych metod lub innych metod zapewniających dane o równoważnej jakości naukowej</w:t>
            </w:r>
            <w:r w:rsidR="006D5F4B" w:rsidRPr="0055147E">
              <w:rPr>
                <w:rFonts w:ascii="Arial" w:hAnsi="Arial" w:cs="Arial"/>
                <w:sz w:val="20"/>
                <w:szCs w:val="20"/>
              </w:rPr>
              <w:t xml:space="preserve">. </w:t>
            </w:r>
            <w:r w:rsidR="006D5F4B" w:rsidRPr="0055147E">
              <w:rPr>
                <w:rFonts w:ascii="Arial" w:hAnsi="Arial" w:cs="Arial"/>
                <w:i/>
                <w:sz w:val="20"/>
                <w:szCs w:val="20"/>
              </w:rPr>
              <w:t>Z</w:t>
            </w:r>
            <w:r w:rsidRPr="0055147E">
              <w:rPr>
                <w:rFonts w:ascii="Arial" w:hAnsi="Arial" w:cs="Arial"/>
                <w:i/>
                <w:sz w:val="20"/>
                <w:szCs w:val="20"/>
              </w:rPr>
              <w:t>a każdym razem, gdy zachodzą istotne zmiany</w:t>
            </w:r>
            <w:r w:rsidR="00222A74">
              <w:rPr>
                <w:rFonts w:ascii="Arial" w:hAnsi="Arial" w:cs="Arial"/>
                <w:i/>
                <w:sz w:val="20"/>
                <w:szCs w:val="20"/>
              </w:rPr>
              <w:t xml:space="preserve"> </w:t>
            </w:r>
            <w:r w:rsidRPr="0055147E">
              <w:rPr>
                <w:rFonts w:ascii="Arial" w:hAnsi="Arial" w:cs="Arial"/>
                <w:i/>
                <w:sz w:val="20"/>
                <w:szCs w:val="20"/>
              </w:rPr>
              <w:t>co najmniej jednego z następujących parametrów:</w:t>
            </w:r>
          </w:p>
          <w:p w:rsidR="007C1608" w:rsidRPr="0055147E" w:rsidRDefault="007C1608" w:rsidP="006C79DC">
            <w:pPr>
              <w:numPr>
                <w:ilvl w:val="0"/>
                <w:numId w:val="80"/>
              </w:numPr>
              <w:tabs>
                <w:tab w:val="left" w:pos="345"/>
              </w:tabs>
              <w:ind w:left="739" w:hanging="425"/>
              <w:jc w:val="both"/>
              <w:rPr>
                <w:rFonts w:ascii="Arial" w:hAnsi="Arial" w:cs="Arial"/>
                <w:i/>
                <w:sz w:val="20"/>
                <w:szCs w:val="20"/>
              </w:rPr>
            </w:pPr>
            <w:r w:rsidRPr="0055147E">
              <w:rPr>
                <w:rFonts w:ascii="Arial" w:hAnsi="Arial" w:cs="Arial"/>
                <w:i/>
                <w:sz w:val="20"/>
                <w:szCs w:val="20"/>
              </w:rPr>
              <w:t>rodzaj zwierząt utrzymywanych</w:t>
            </w:r>
            <w:r w:rsidR="00222A74">
              <w:rPr>
                <w:rFonts w:ascii="Arial" w:hAnsi="Arial" w:cs="Arial"/>
                <w:i/>
                <w:sz w:val="20"/>
                <w:szCs w:val="20"/>
              </w:rPr>
              <w:t xml:space="preserve"> </w:t>
            </w:r>
            <w:r w:rsidRPr="0055147E">
              <w:rPr>
                <w:rFonts w:ascii="Arial" w:hAnsi="Arial" w:cs="Arial"/>
                <w:i/>
                <w:sz w:val="20"/>
                <w:szCs w:val="20"/>
              </w:rPr>
              <w:t>w gospodarstwie;</w:t>
            </w:r>
          </w:p>
          <w:p w:rsidR="007C1608" w:rsidRPr="0055147E" w:rsidRDefault="007C1608" w:rsidP="006C79DC">
            <w:pPr>
              <w:numPr>
                <w:ilvl w:val="0"/>
                <w:numId w:val="80"/>
              </w:numPr>
              <w:tabs>
                <w:tab w:val="left" w:pos="345"/>
              </w:tabs>
              <w:ind w:left="739" w:hanging="425"/>
              <w:jc w:val="both"/>
              <w:rPr>
                <w:rFonts w:ascii="Arial" w:hAnsi="Arial" w:cs="Arial"/>
                <w:i/>
                <w:sz w:val="20"/>
                <w:szCs w:val="20"/>
              </w:rPr>
            </w:pPr>
            <w:r w:rsidRPr="0055147E">
              <w:rPr>
                <w:rFonts w:ascii="Arial" w:hAnsi="Arial" w:cs="Arial"/>
                <w:i/>
                <w:sz w:val="20"/>
                <w:szCs w:val="20"/>
              </w:rPr>
              <w:t>pomieszczenia dla zwierząt.</w:t>
            </w:r>
          </w:p>
          <w:p w:rsidR="007C1608" w:rsidRPr="0055147E" w:rsidRDefault="007C1608" w:rsidP="007C1608">
            <w:pPr>
              <w:tabs>
                <w:tab w:val="left" w:pos="345"/>
              </w:tabs>
              <w:jc w:val="both"/>
              <w:rPr>
                <w:rFonts w:ascii="Arial" w:hAnsi="Arial" w:cs="Arial"/>
                <w:i/>
                <w:sz w:val="20"/>
                <w:szCs w:val="20"/>
              </w:rPr>
            </w:pPr>
            <w:r w:rsidRPr="0055147E">
              <w:rPr>
                <w:rFonts w:ascii="Arial" w:hAnsi="Arial" w:cs="Arial"/>
                <w:i/>
                <w:sz w:val="20"/>
                <w:szCs w:val="20"/>
              </w:rPr>
              <w:t xml:space="preserve">Ma zastosowanie wyłącznie w odniesieniu do emisji z każdego budynku dla zwierząt. </w:t>
            </w:r>
          </w:p>
          <w:p w:rsidR="007C1608" w:rsidRPr="0055147E" w:rsidRDefault="007C1608" w:rsidP="007C1608">
            <w:pPr>
              <w:tabs>
                <w:tab w:val="left" w:pos="345"/>
              </w:tabs>
              <w:jc w:val="both"/>
              <w:rPr>
                <w:rFonts w:ascii="Arial" w:hAnsi="Arial" w:cs="Arial"/>
                <w:i/>
                <w:sz w:val="20"/>
                <w:szCs w:val="20"/>
              </w:rPr>
            </w:pPr>
            <w:r w:rsidRPr="0055147E">
              <w:rPr>
                <w:rFonts w:ascii="Arial" w:hAnsi="Arial" w:cs="Arial"/>
                <w:i/>
                <w:sz w:val="20"/>
                <w:szCs w:val="20"/>
              </w:rPr>
              <w:t xml:space="preserve">Nie ma zastosowania scentralizowanych systemów oczyszczania powietrza. W takim przypadku ma zastosowanie BAT 28. </w:t>
            </w:r>
          </w:p>
          <w:p w:rsidR="007C1608" w:rsidRPr="0055147E" w:rsidRDefault="007C1608" w:rsidP="007C1608">
            <w:pPr>
              <w:tabs>
                <w:tab w:val="left" w:pos="345"/>
              </w:tabs>
              <w:jc w:val="both"/>
              <w:rPr>
                <w:rFonts w:ascii="Arial" w:hAnsi="Arial" w:cs="Arial"/>
                <w:i/>
                <w:sz w:val="20"/>
                <w:szCs w:val="20"/>
              </w:rPr>
            </w:pPr>
            <w:r w:rsidRPr="0055147E">
              <w:rPr>
                <w:rFonts w:ascii="Arial" w:hAnsi="Arial" w:cs="Arial"/>
                <w:i/>
                <w:sz w:val="20"/>
                <w:szCs w:val="20"/>
              </w:rPr>
              <w:t>Ze względu na koszty pomiarów technika ta może nie mieć ogólnego zastosowania.</w:t>
            </w:r>
          </w:p>
          <w:p w:rsidR="007C1608" w:rsidRPr="0055147E" w:rsidRDefault="007C1608" w:rsidP="006C79DC">
            <w:pPr>
              <w:numPr>
                <w:ilvl w:val="0"/>
                <w:numId w:val="66"/>
              </w:numPr>
              <w:tabs>
                <w:tab w:val="left" w:pos="374"/>
              </w:tabs>
              <w:spacing w:before="60" w:after="60"/>
              <w:ind w:left="102" w:firstLine="0"/>
              <w:jc w:val="both"/>
              <w:rPr>
                <w:rFonts w:ascii="Arial" w:hAnsi="Arial" w:cs="Arial"/>
                <w:spacing w:val="-6"/>
                <w:sz w:val="20"/>
                <w:szCs w:val="20"/>
              </w:rPr>
            </w:pPr>
            <w:r w:rsidRPr="0055147E">
              <w:rPr>
                <w:rFonts w:ascii="Arial" w:hAnsi="Arial" w:cs="Arial"/>
                <w:spacing w:val="-6"/>
                <w:sz w:val="20"/>
                <w:szCs w:val="20"/>
              </w:rPr>
              <w:t>Szacunki z wykorzystaniem wskaźników emisji</w:t>
            </w:r>
            <w:r w:rsidR="0008307A" w:rsidRPr="0055147E">
              <w:rPr>
                <w:rFonts w:ascii="Arial" w:hAnsi="Arial" w:cs="Arial"/>
                <w:spacing w:val="-6"/>
                <w:sz w:val="20"/>
                <w:szCs w:val="20"/>
              </w:rPr>
              <w:t xml:space="preserve">. </w:t>
            </w:r>
            <w:r w:rsidR="0008307A" w:rsidRPr="0055147E">
              <w:rPr>
                <w:rFonts w:ascii="Arial" w:hAnsi="Arial" w:cs="Arial"/>
                <w:i/>
                <w:spacing w:val="-6"/>
                <w:sz w:val="20"/>
                <w:szCs w:val="20"/>
              </w:rPr>
              <w:t>Z</w:t>
            </w:r>
            <w:r w:rsidRPr="0055147E">
              <w:rPr>
                <w:rFonts w:ascii="Arial" w:hAnsi="Arial" w:cs="Arial"/>
                <w:i/>
                <w:spacing w:val="-6"/>
                <w:sz w:val="20"/>
                <w:szCs w:val="20"/>
              </w:rPr>
              <w:t xml:space="preserve"> częstotliwością raz w roku </w:t>
            </w:r>
            <w:r w:rsidRPr="0055147E">
              <w:rPr>
                <w:rFonts w:ascii="Arial" w:hAnsi="Arial" w:cs="Arial"/>
                <w:i/>
                <w:sz w:val="20"/>
                <w:szCs w:val="20"/>
              </w:rPr>
              <w:t>dla każdej kategorii zwierząt.</w:t>
            </w:r>
            <w:r w:rsidRPr="0055147E">
              <w:rPr>
                <w:rFonts w:ascii="Arial" w:hAnsi="Arial" w:cs="Arial"/>
                <w:i/>
                <w:spacing w:val="-6"/>
                <w:sz w:val="20"/>
                <w:szCs w:val="20"/>
              </w:rPr>
              <w:t xml:space="preserve"> </w:t>
            </w:r>
            <w:r w:rsidRPr="0055147E">
              <w:rPr>
                <w:rFonts w:ascii="Arial" w:hAnsi="Arial" w:cs="Arial"/>
                <w:i/>
                <w:sz w:val="20"/>
                <w:szCs w:val="20"/>
              </w:rPr>
              <w:t>Zastosowanie ogólne.</w:t>
            </w:r>
            <w:r w:rsidRPr="0055147E">
              <w:rPr>
                <w:rFonts w:ascii="Arial" w:hAnsi="Arial" w:cs="Arial"/>
                <w:sz w:val="20"/>
                <w:szCs w:val="20"/>
              </w:rPr>
              <w:t xml:space="preserve"> </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lastRenderedPageBreak/>
              <w:t>BAT 25. – zgodność z BAT</w:t>
            </w:r>
          </w:p>
          <w:p w:rsidR="007C1608" w:rsidRPr="0055147E" w:rsidRDefault="007C1608" w:rsidP="007C1608">
            <w:pPr>
              <w:jc w:val="both"/>
              <w:rPr>
                <w:rFonts w:ascii="Arial" w:hAnsi="Arial" w:cs="Arial"/>
                <w:b/>
                <w:sz w:val="20"/>
                <w:szCs w:val="20"/>
              </w:rPr>
            </w:pPr>
            <w:r w:rsidRPr="0055147E">
              <w:rPr>
                <w:rFonts w:ascii="Arial" w:hAnsi="Arial" w:cs="Arial"/>
                <w:sz w:val="20"/>
                <w:szCs w:val="20"/>
              </w:rPr>
              <w:t>Ferma drobiu w Głuchowie w ramach BAT</w:t>
            </w:r>
            <w:r w:rsidRPr="0055147E">
              <w:rPr>
                <w:rFonts w:ascii="Arial" w:hAnsi="Arial" w:cs="Arial"/>
                <w:b/>
                <w:sz w:val="20"/>
                <w:szCs w:val="20"/>
              </w:rPr>
              <w:t xml:space="preserve"> </w:t>
            </w:r>
            <w:r w:rsidRPr="0055147E">
              <w:rPr>
                <w:rFonts w:ascii="Arial" w:hAnsi="Arial" w:cs="Arial"/>
                <w:sz w:val="20"/>
                <w:szCs w:val="20"/>
              </w:rPr>
              <w:t>monitorować będzie emisje amoniaku do</w:t>
            </w:r>
            <w:r w:rsidRPr="0055147E">
              <w:rPr>
                <w:rFonts w:ascii="Arial" w:hAnsi="Arial" w:cs="Arial"/>
                <w:b/>
                <w:sz w:val="20"/>
                <w:szCs w:val="20"/>
              </w:rPr>
              <w:t xml:space="preserve"> </w:t>
            </w:r>
            <w:r w:rsidRPr="0055147E">
              <w:rPr>
                <w:rFonts w:ascii="Arial" w:hAnsi="Arial" w:cs="Arial"/>
                <w:sz w:val="20"/>
                <w:szCs w:val="20"/>
              </w:rPr>
              <w:t>powietrza przy użyciu jednej z następujących technik co</w:t>
            </w:r>
            <w:r w:rsidR="003563AA" w:rsidRPr="0055147E">
              <w:rPr>
                <w:rFonts w:ascii="Arial" w:hAnsi="Arial" w:cs="Arial"/>
                <w:sz w:val="20"/>
                <w:szCs w:val="20"/>
              </w:rPr>
              <w:t> </w:t>
            </w:r>
            <w:r w:rsidRPr="0055147E">
              <w:rPr>
                <w:rFonts w:ascii="Arial" w:hAnsi="Arial" w:cs="Arial"/>
                <w:sz w:val="20"/>
                <w:szCs w:val="20"/>
              </w:rPr>
              <w:t>najmniej z</w:t>
            </w:r>
            <w:r w:rsidR="001F3E9A" w:rsidRPr="0055147E">
              <w:rPr>
                <w:rFonts w:ascii="Arial" w:hAnsi="Arial" w:cs="Arial"/>
                <w:sz w:val="20"/>
                <w:szCs w:val="20"/>
              </w:rPr>
              <w:t xml:space="preserve"> </w:t>
            </w:r>
            <w:r w:rsidRPr="0055147E">
              <w:rPr>
                <w:rFonts w:ascii="Arial" w:hAnsi="Arial" w:cs="Arial"/>
                <w:sz w:val="20"/>
                <w:szCs w:val="20"/>
              </w:rPr>
              <w:t>częstotliwością podaną poniżej</w:t>
            </w:r>
            <w:r w:rsidRPr="0055147E">
              <w:rPr>
                <w:rFonts w:ascii="Arial" w:hAnsi="Arial" w:cs="Arial"/>
                <w:b/>
                <w:sz w:val="20"/>
                <w:szCs w:val="20"/>
              </w:rPr>
              <w:t>:</w:t>
            </w:r>
          </w:p>
          <w:p w:rsidR="00416059" w:rsidRPr="0055147E" w:rsidRDefault="007C1608" w:rsidP="006C79DC">
            <w:pPr>
              <w:numPr>
                <w:ilvl w:val="0"/>
                <w:numId w:val="112"/>
              </w:numPr>
              <w:ind w:left="251" w:hanging="251"/>
              <w:jc w:val="both"/>
              <w:rPr>
                <w:rFonts w:ascii="Arial" w:hAnsi="Arial" w:cs="Arial"/>
                <w:b/>
                <w:sz w:val="20"/>
                <w:szCs w:val="20"/>
              </w:rPr>
            </w:pPr>
            <w:r w:rsidRPr="0055147E">
              <w:rPr>
                <w:rFonts w:ascii="Arial" w:hAnsi="Arial" w:cs="Arial"/>
                <w:sz w:val="20"/>
                <w:szCs w:val="20"/>
              </w:rPr>
              <w:t>Oszacowanie z zastosowaniem bilansu</w:t>
            </w:r>
            <w:r w:rsidR="009E7282" w:rsidRPr="0055147E">
              <w:rPr>
                <w:rFonts w:ascii="Arial" w:hAnsi="Arial" w:cs="Arial"/>
                <w:sz w:val="20"/>
                <w:szCs w:val="20"/>
              </w:rPr>
              <w:t xml:space="preserve"> </w:t>
            </w:r>
            <w:r w:rsidRPr="0055147E">
              <w:rPr>
                <w:rFonts w:ascii="Arial" w:hAnsi="Arial" w:cs="Arial"/>
                <w:sz w:val="20"/>
                <w:szCs w:val="20"/>
              </w:rPr>
              <w:t>masowego w oparciu o wydalanie</w:t>
            </w:r>
            <w:r w:rsidR="001F3E9A" w:rsidRPr="0055147E">
              <w:rPr>
                <w:rFonts w:ascii="Arial" w:hAnsi="Arial" w:cs="Arial"/>
                <w:sz w:val="20"/>
                <w:szCs w:val="20"/>
              </w:rPr>
              <w:t xml:space="preserve"> </w:t>
            </w:r>
            <w:r w:rsidRPr="0055147E">
              <w:rPr>
                <w:rFonts w:ascii="Arial" w:hAnsi="Arial" w:cs="Arial"/>
                <w:sz w:val="20"/>
                <w:szCs w:val="20"/>
              </w:rPr>
              <w:t>i całkowitą zawartość azotu (lub</w:t>
            </w:r>
            <w:r w:rsidR="001F3E9A" w:rsidRPr="0055147E">
              <w:rPr>
                <w:rFonts w:ascii="Arial" w:hAnsi="Arial" w:cs="Arial"/>
                <w:sz w:val="20"/>
                <w:szCs w:val="20"/>
              </w:rPr>
              <w:t xml:space="preserve"> </w:t>
            </w:r>
            <w:r w:rsidRPr="0055147E">
              <w:rPr>
                <w:rFonts w:ascii="Arial" w:hAnsi="Arial" w:cs="Arial"/>
                <w:sz w:val="20"/>
                <w:szCs w:val="20"/>
              </w:rPr>
              <w:t>całkowitego azotu amonowego) na każdym</w:t>
            </w:r>
            <w:r w:rsidR="009E7282" w:rsidRPr="0055147E">
              <w:rPr>
                <w:rFonts w:ascii="Arial" w:hAnsi="Arial" w:cs="Arial"/>
                <w:sz w:val="20"/>
                <w:szCs w:val="20"/>
              </w:rPr>
              <w:t xml:space="preserve"> </w:t>
            </w:r>
            <w:r w:rsidRPr="0055147E">
              <w:rPr>
                <w:rFonts w:ascii="Arial" w:hAnsi="Arial" w:cs="Arial"/>
                <w:sz w:val="20"/>
                <w:szCs w:val="20"/>
              </w:rPr>
              <w:t>etapie stosowania obornika - raz w roku</w:t>
            </w:r>
            <w:r w:rsidR="00416059" w:rsidRPr="0055147E">
              <w:rPr>
                <w:rFonts w:ascii="Arial" w:hAnsi="Arial" w:cs="Arial"/>
                <w:sz w:val="20"/>
                <w:szCs w:val="20"/>
              </w:rPr>
              <w:t>.</w:t>
            </w:r>
          </w:p>
        </w:tc>
      </w:tr>
      <w:tr w:rsidR="007C1608" w:rsidRPr="0055147E" w:rsidTr="00416059">
        <w:trPr>
          <w:trHeight w:val="2542"/>
        </w:trPr>
        <w:tc>
          <w:tcPr>
            <w:tcW w:w="4749" w:type="dxa"/>
            <w:vMerge/>
            <w:tcBorders>
              <w:left w:val="single" w:sz="4" w:space="0" w:color="auto"/>
              <w:right w:val="single" w:sz="4" w:space="0" w:color="auto"/>
            </w:tcBorders>
          </w:tcPr>
          <w:p w:rsidR="007C1608" w:rsidRPr="0055147E" w:rsidRDefault="007C1608" w:rsidP="007C1608">
            <w:pPr>
              <w:ind w:right="40"/>
              <w:jc w:val="both"/>
              <w:rPr>
                <w:rFonts w:ascii="Arial" w:hAnsi="Arial" w:cs="Arial"/>
                <w:b/>
                <w:sz w:val="20"/>
                <w:szCs w:val="20"/>
              </w:rPr>
            </w:pP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jc w:val="both"/>
              <w:rPr>
                <w:rFonts w:ascii="Arial" w:hAnsi="Arial" w:cs="Arial"/>
                <w:sz w:val="20"/>
                <w:szCs w:val="20"/>
              </w:rPr>
            </w:pPr>
            <w:r w:rsidRPr="0055147E">
              <w:rPr>
                <w:rFonts w:ascii="Arial" w:hAnsi="Arial" w:cs="Arial"/>
                <w:sz w:val="20"/>
                <w:szCs w:val="20"/>
              </w:rPr>
              <w:t>Rekomendowany sposób monitorowania emisji amoniaku z każdego budynku inwentarskiego polega na zastosowaniu bilansu masowego azotu z uwzględnieniem badania zawartości azotu w świeżym pomiocie  oraz badania zawartości azotu w oborniku wywożonym z budynku, a następnie zastosowanie wzoru na emisję amoniaku:</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w:t>
            </w:r>
          </w:p>
          <w:p w:rsidR="007C1608" w:rsidRPr="0055147E" w:rsidRDefault="007C1608" w:rsidP="007C1608">
            <w:pPr>
              <w:jc w:val="both"/>
              <w:rPr>
                <w:rFonts w:ascii="Arial" w:hAnsi="Arial" w:cs="Arial"/>
                <w:sz w:val="20"/>
                <w:szCs w:val="20"/>
              </w:rPr>
            </w:pPr>
            <w:r w:rsidRPr="0055147E">
              <w:rPr>
                <w:rFonts w:ascii="Arial" w:hAnsi="Arial" w:cs="Arial"/>
                <w:sz w:val="20"/>
                <w:szCs w:val="20"/>
              </w:rPr>
              <w:t>E</w:t>
            </w:r>
            <w:r w:rsidRPr="0055147E">
              <w:rPr>
                <w:rFonts w:ascii="Arial" w:hAnsi="Arial" w:cs="Arial"/>
                <w:sz w:val="20"/>
                <w:szCs w:val="20"/>
                <w:vertAlign w:val="subscript"/>
              </w:rPr>
              <w:t>aNH3</w:t>
            </w:r>
            <w:r w:rsidRPr="0055147E">
              <w:rPr>
                <w:rFonts w:ascii="Arial" w:hAnsi="Arial" w:cs="Arial"/>
                <w:sz w:val="20"/>
                <w:szCs w:val="20"/>
              </w:rPr>
              <w:t xml:space="preserve"> = [</w:t>
            </w:r>
            <w:proofErr w:type="spellStart"/>
            <w:r w:rsidRPr="0055147E">
              <w:rPr>
                <w:rFonts w:ascii="Arial" w:hAnsi="Arial" w:cs="Arial"/>
                <w:sz w:val="20"/>
                <w:szCs w:val="20"/>
              </w:rPr>
              <w:t>N</w:t>
            </w:r>
            <w:r w:rsidRPr="0055147E">
              <w:rPr>
                <w:rFonts w:ascii="Arial" w:hAnsi="Arial" w:cs="Arial"/>
                <w:sz w:val="20"/>
                <w:szCs w:val="20"/>
                <w:vertAlign w:val="subscript"/>
              </w:rPr>
              <w:t>pasza</w:t>
            </w:r>
            <w:proofErr w:type="spellEnd"/>
            <w:r w:rsidRPr="0055147E">
              <w:rPr>
                <w:rFonts w:ascii="Arial" w:hAnsi="Arial" w:cs="Arial"/>
                <w:sz w:val="20"/>
                <w:szCs w:val="20"/>
              </w:rPr>
              <w:t xml:space="preserve">· </w:t>
            </w:r>
            <w:r w:rsidRPr="0055147E">
              <w:rPr>
                <w:rFonts w:ascii="Arial" w:hAnsi="Cambria Math" w:cs="Arial"/>
                <w:sz w:val="20"/>
                <w:szCs w:val="20"/>
              </w:rPr>
              <w:t>̶</w:t>
            </w:r>
            <w:proofErr w:type="spellStart"/>
            <w:r w:rsidRPr="0055147E">
              <w:rPr>
                <w:rFonts w:ascii="Arial" w:hAnsi="Arial" w:cs="Arial"/>
                <w:sz w:val="20"/>
                <w:szCs w:val="20"/>
              </w:rPr>
              <w:t>N</w:t>
            </w:r>
            <w:r w:rsidRPr="0055147E">
              <w:rPr>
                <w:rFonts w:ascii="Arial" w:hAnsi="Arial" w:cs="Arial"/>
                <w:sz w:val="20"/>
                <w:szCs w:val="20"/>
                <w:vertAlign w:val="subscript"/>
              </w:rPr>
              <w:t>obornik</w:t>
            </w:r>
            <w:proofErr w:type="spellEnd"/>
            <w:r w:rsidRPr="0055147E">
              <w:rPr>
                <w:rFonts w:ascii="Arial" w:hAnsi="Arial" w:cs="Arial"/>
                <w:sz w:val="20"/>
                <w:szCs w:val="20"/>
              </w:rPr>
              <w:t>] U d [kg/rok]</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769"/>
              <w:gridCol w:w="2694"/>
              <w:gridCol w:w="1016"/>
            </w:tblGrid>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694"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E</w:t>
                  </w:r>
                  <w:r w:rsidRPr="0055147E">
                    <w:rPr>
                      <w:rFonts w:ascii="Arial" w:hAnsi="Arial" w:cs="Arial"/>
                      <w:sz w:val="16"/>
                      <w:szCs w:val="16"/>
                      <w:vertAlign w:val="subscript"/>
                    </w:rPr>
                    <w:t>aNH3</w:t>
                  </w:r>
                </w:p>
              </w:tc>
              <w:tc>
                <w:tcPr>
                  <w:tcW w:w="2694"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roczna emisja amoniaku emitowanego do powietrza</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kg/rok</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proofErr w:type="spellStart"/>
                  <w:r w:rsidRPr="0055147E">
                    <w:rPr>
                      <w:rFonts w:ascii="Arial" w:hAnsi="Arial" w:cs="Arial"/>
                      <w:sz w:val="16"/>
                      <w:szCs w:val="16"/>
                    </w:rPr>
                    <w:t>N</w:t>
                  </w:r>
                  <w:r w:rsidRPr="0055147E">
                    <w:rPr>
                      <w:rFonts w:ascii="Arial" w:hAnsi="Arial" w:cs="Arial"/>
                      <w:sz w:val="16"/>
                      <w:szCs w:val="16"/>
                      <w:vertAlign w:val="subscript"/>
                    </w:rPr>
                    <w:t>pasza</w:t>
                  </w:r>
                  <w:proofErr w:type="spellEnd"/>
                </w:p>
              </w:tc>
              <w:tc>
                <w:tcPr>
                  <w:tcW w:w="2694"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azot pobrany w paszy</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kg/rok</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d</w:t>
                  </w:r>
                </w:p>
              </w:tc>
              <w:tc>
                <w:tcPr>
                  <w:tcW w:w="2694"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współczynnik przeliczeniowy ilości azotu na ilość amoniaku, wynoszący 1,22</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proofErr w:type="spellStart"/>
                  <w:r w:rsidRPr="0055147E">
                    <w:rPr>
                      <w:rFonts w:ascii="Arial" w:hAnsi="Arial" w:cs="Arial"/>
                      <w:sz w:val="16"/>
                      <w:szCs w:val="16"/>
                    </w:rPr>
                    <w:t>N</w:t>
                  </w:r>
                  <w:r w:rsidRPr="0055147E">
                    <w:rPr>
                      <w:rFonts w:ascii="Arial" w:hAnsi="Arial" w:cs="Arial"/>
                      <w:sz w:val="16"/>
                      <w:szCs w:val="16"/>
                      <w:vertAlign w:val="subscript"/>
                    </w:rPr>
                    <w:t>obornik</w:t>
                  </w:r>
                  <w:proofErr w:type="spellEnd"/>
                </w:p>
              </w:tc>
              <w:tc>
                <w:tcPr>
                  <w:tcW w:w="2694"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azot zawarty w oborniku wywożonym z budynków inwentarskich</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kg/rok</w:t>
                  </w:r>
                </w:p>
              </w:tc>
            </w:tr>
            <w:tr w:rsidR="007C1608" w:rsidRPr="0055147E" w:rsidTr="005957C1">
              <w:tc>
                <w:tcPr>
                  <w:tcW w:w="769"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U</w:t>
                  </w:r>
                </w:p>
              </w:tc>
              <w:tc>
                <w:tcPr>
                  <w:tcW w:w="2694"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udział emisji NH3 w całkowitej emisji azotu wydalanego z budynków inwentarskich  wynosi: -brojler 0,2</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bl>
          <w:p w:rsidR="007C1608" w:rsidRPr="0055147E" w:rsidRDefault="007C1608" w:rsidP="007C1608">
            <w:pPr>
              <w:jc w:val="both"/>
              <w:rPr>
                <w:rFonts w:ascii="Arial" w:hAnsi="Arial" w:cs="Arial"/>
                <w:sz w:val="20"/>
                <w:szCs w:val="20"/>
              </w:rPr>
            </w:pPr>
          </w:p>
          <w:p w:rsidR="007C1608" w:rsidRPr="0055147E" w:rsidRDefault="007C1608" w:rsidP="007C1608">
            <w:pPr>
              <w:jc w:val="both"/>
              <w:rPr>
                <w:rFonts w:ascii="Arial" w:hAnsi="Arial" w:cs="Arial"/>
                <w:sz w:val="20"/>
                <w:szCs w:val="20"/>
              </w:rPr>
            </w:pPr>
            <w:r w:rsidRPr="0055147E">
              <w:rPr>
                <w:rFonts w:ascii="Arial" w:hAnsi="Arial" w:cs="Arial"/>
                <w:sz w:val="20"/>
                <w:szCs w:val="20"/>
              </w:rPr>
              <w:t>Obliczenie azotu pobranego w paszy</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pasza</w:t>
            </w:r>
            <w:proofErr w:type="spellEnd"/>
            <w:r w:rsidRPr="0055147E">
              <w:rPr>
                <w:rFonts w:ascii="Arial" w:hAnsi="Arial" w:cs="Arial"/>
                <w:sz w:val="20"/>
                <w:szCs w:val="20"/>
              </w:rPr>
              <w:t xml:space="preserve"> = </w:t>
            </w:r>
            <w:proofErr w:type="spellStart"/>
            <w:r w:rsidRPr="0055147E">
              <w:rPr>
                <w:rFonts w:ascii="Arial" w:hAnsi="Arial" w:cs="Arial"/>
                <w:sz w:val="20"/>
                <w:szCs w:val="20"/>
              </w:rPr>
              <w:t>Z</w:t>
            </w:r>
            <w:r w:rsidRPr="0055147E">
              <w:rPr>
                <w:rFonts w:ascii="Arial" w:hAnsi="Arial" w:cs="Arial"/>
                <w:sz w:val="20"/>
                <w:szCs w:val="20"/>
                <w:vertAlign w:val="subscript"/>
              </w:rPr>
              <w:t>p</w:t>
            </w:r>
            <w:proofErr w:type="spellEnd"/>
            <w:r w:rsidRPr="0055147E">
              <w:rPr>
                <w:rFonts w:ascii="Arial" w:hAnsi="Arial" w:cs="Arial"/>
                <w:sz w:val="20"/>
                <w:szCs w:val="20"/>
              </w:rPr>
              <w:t xml:space="preserve"> B</w:t>
            </w:r>
            <w:r w:rsidRPr="0055147E">
              <w:rPr>
                <w:rFonts w:ascii="Arial" w:hAnsi="Arial" w:cs="Arial"/>
                <w:sz w:val="20"/>
                <w:szCs w:val="20"/>
                <w:vertAlign w:val="subscript"/>
              </w:rPr>
              <w:t xml:space="preserve">p </w:t>
            </w:r>
            <w:r w:rsidRPr="0055147E">
              <w:rPr>
                <w:rFonts w:ascii="Arial" w:hAnsi="Arial" w:cs="Arial"/>
                <w:sz w:val="20"/>
                <w:szCs w:val="20"/>
              </w:rPr>
              <w:t>· N</w:t>
            </w:r>
            <w:r w:rsidRPr="0055147E">
              <w:rPr>
                <w:rFonts w:ascii="Arial" w:hAnsi="Arial" w:cs="Arial"/>
                <w:sz w:val="20"/>
                <w:szCs w:val="20"/>
                <w:vertAlign w:val="subscript"/>
              </w:rPr>
              <w:t>B</w:t>
            </w:r>
            <w:r w:rsidRPr="0055147E">
              <w:rPr>
                <w:rFonts w:ascii="Arial" w:hAnsi="Arial" w:cs="Arial"/>
                <w:sz w:val="20"/>
                <w:szCs w:val="20"/>
              </w:rPr>
              <w:t xml:space="preserve">  [kg/rok]</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671"/>
              <w:gridCol w:w="2792"/>
              <w:gridCol w:w="1016"/>
            </w:tblGrid>
            <w:tr w:rsidR="007C1608" w:rsidRPr="0055147E" w:rsidTr="00851BF1">
              <w:tc>
                <w:tcPr>
                  <w:tcW w:w="671"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792"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851BF1">
              <w:tc>
                <w:tcPr>
                  <w:tcW w:w="671" w:type="dxa"/>
                  <w:shd w:val="clear" w:color="auto" w:fill="auto"/>
                </w:tcPr>
                <w:p w:rsidR="007C1608" w:rsidRPr="0055147E" w:rsidRDefault="007C1608" w:rsidP="005957C1">
                  <w:pPr>
                    <w:jc w:val="both"/>
                    <w:rPr>
                      <w:rFonts w:ascii="Arial" w:hAnsi="Arial" w:cs="Arial"/>
                      <w:sz w:val="16"/>
                      <w:szCs w:val="16"/>
                    </w:rPr>
                  </w:pPr>
                  <w:proofErr w:type="spellStart"/>
                  <w:r w:rsidRPr="0055147E">
                    <w:rPr>
                      <w:rFonts w:ascii="Arial" w:hAnsi="Arial" w:cs="Arial"/>
                      <w:sz w:val="16"/>
                      <w:szCs w:val="16"/>
                    </w:rPr>
                    <w:t>Zp</w:t>
                  </w:r>
                  <w:proofErr w:type="spellEnd"/>
                </w:p>
              </w:tc>
              <w:tc>
                <w:tcPr>
                  <w:tcW w:w="279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ilość paszy podana zwierzętom w ciągu roku</w:t>
                  </w:r>
                </w:p>
              </w:tc>
              <w:tc>
                <w:tcPr>
                  <w:tcW w:w="1016"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kg/rok</w:t>
                  </w:r>
                </w:p>
              </w:tc>
            </w:tr>
            <w:tr w:rsidR="007C1608" w:rsidRPr="0055147E" w:rsidTr="00851BF1">
              <w:tc>
                <w:tcPr>
                  <w:tcW w:w="671"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Bp</w:t>
                  </w:r>
                </w:p>
              </w:tc>
              <w:tc>
                <w:tcPr>
                  <w:tcW w:w="279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średnia zawartość białka w podanej paszy</w:t>
                  </w:r>
                </w:p>
              </w:tc>
              <w:tc>
                <w:tcPr>
                  <w:tcW w:w="1016"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r w:rsidR="007C1608" w:rsidRPr="0055147E" w:rsidTr="00851BF1">
              <w:tc>
                <w:tcPr>
                  <w:tcW w:w="671" w:type="dxa"/>
                  <w:shd w:val="clear" w:color="auto" w:fill="auto"/>
                </w:tcPr>
                <w:p w:rsidR="007C1608" w:rsidRPr="0055147E" w:rsidRDefault="007C1608" w:rsidP="00673336">
                  <w:pPr>
                    <w:jc w:val="both"/>
                    <w:rPr>
                      <w:rFonts w:ascii="Arial" w:hAnsi="Arial" w:cs="Arial"/>
                      <w:sz w:val="16"/>
                      <w:szCs w:val="16"/>
                    </w:rPr>
                  </w:pPr>
                  <w:r w:rsidRPr="0055147E">
                    <w:rPr>
                      <w:rFonts w:ascii="Arial" w:hAnsi="Arial" w:cs="Arial"/>
                      <w:sz w:val="16"/>
                      <w:szCs w:val="16"/>
                    </w:rPr>
                    <w:t>N</w:t>
                  </w:r>
                  <w:r w:rsidR="00673336" w:rsidRPr="0055147E">
                    <w:rPr>
                      <w:rFonts w:ascii="Arial" w:hAnsi="Arial" w:cs="Arial"/>
                      <w:sz w:val="16"/>
                      <w:szCs w:val="16"/>
                      <w:vertAlign w:val="subscript"/>
                    </w:rPr>
                    <w:t>B</w:t>
                  </w:r>
                </w:p>
              </w:tc>
              <w:tc>
                <w:tcPr>
                  <w:tcW w:w="279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udział azotu w białku- 0,16</w:t>
                  </w:r>
                </w:p>
              </w:tc>
              <w:tc>
                <w:tcPr>
                  <w:tcW w:w="1016"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bl>
          <w:p w:rsidR="007C1608" w:rsidRPr="0055147E" w:rsidRDefault="007C1608" w:rsidP="007C1608">
            <w:pPr>
              <w:jc w:val="both"/>
              <w:rPr>
                <w:rFonts w:ascii="Arial" w:hAnsi="Arial" w:cs="Arial"/>
                <w:sz w:val="20"/>
                <w:szCs w:val="20"/>
              </w:rPr>
            </w:pP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Obliczenie azotu zawartego w oborniku wywożonym z budynków inwentarskich </w:t>
            </w:r>
          </w:p>
          <w:p w:rsidR="007C1608" w:rsidRPr="0055147E" w:rsidRDefault="007C1608" w:rsidP="007C1608">
            <w:pPr>
              <w:jc w:val="both"/>
              <w:rPr>
                <w:rFonts w:ascii="Arial" w:hAnsi="Arial" w:cs="Arial"/>
                <w:sz w:val="20"/>
                <w:szCs w:val="20"/>
              </w:rPr>
            </w:pPr>
            <w:proofErr w:type="spellStart"/>
            <w:r w:rsidRPr="0055147E">
              <w:rPr>
                <w:rFonts w:ascii="Arial" w:hAnsi="Arial" w:cs="Arial"/>
                <w:sz w:val="20"/>
                <w:szCs w:val="20"/>
              </w:rPr>
              <w:t>N</w:t>
            </w:r>
            <w:r w:rsidRPr="0055147E">
              <w:rPr>
                <w:rFonts w:ascii="Arial" w:hAnsi="Arial" w:cs="Arial"/>
                <w:sz w:val="20"/>
                <w:szCs w:val="20"/>
                <w:vertAlign w:val="subscript"/>
              </w:rPr>
              <w:t>obornik</w:t>
            </w:r>
            <w:proofErr w:type="spellEnd"/>
            <w:r w:rsidRPr="0055147E">
              <w:rPr>
                <w:rFonts w:ascii="Arial" w:hAnsi="Arial" w:cs="Arial"/>
                <w:sz w:val="20"/>
                <w:szCs w:val="20"/>
              </w:rPr>
              <w:t xml:space="preserve"> = </w:t>
            </w:r>
            <w:proofErr w:type="spellStart"/>
            <w:r w:rsidRPr="0055147E">
              <w:rPr>
                <w:rFonts w:ascii="Arial" w:hAnsi="Arial" w:cs="Arial"/>
                <w:sz w:val="20"/>
                <w:szCs w:val="20"/>
              </w:rPr>
              <w:t>O</w:t>
            </w:r>
            <w:r w:rsidRPr="0055147E">
              <w:rPr>
                <w:rFonts w:ascii="Arial" w:hAnsi="Arial" w:cs="Arial"/>
                <w:sz w:val="20"/>
                <w:szCs w:val="20"/>
                <w:vertAlign w:val="subscript"/>
              </w:rPr>
              <w:t>o</w:t>
            </w:r>
            <w:proofErr w:type="spellEnd"/>
            <w:r w:rsidRPr="0055147E">
              <w:rPr>
                <w:rFonts w:ascii="Arial" w:hAnsi="Arial" w:cs="Arial"/>
                <w:sz w:val="20"/>
                <w:szCs w:val="20"/>
              </w:rPr>
              <w:t xml:space="preserve">  </w:t>
            </w:r>
            <w:proofErr w:type="spellStart"/>
            <w:r w:rsidRPr="0055147E">
              <w:rPr>
                <w:rFonts w:ascii="Arial" w:hAnsi="Arial" w:cs="Arial"/>
                <w:sz w:val="20"/>
                <w:szCs w:val="20"/>
              </w:rPr>
              <w:t>WN</w:t>
            </w:r>
            <w:r w:rsidRPr="0055147E">
              <w:rPr>
                <w:rFonts w:ascii="Arial" w:hAnsi="Arial" w:cs="Arial"/>
                <w:sz w:val="20"/>
                <w:szCs w:val="20"/>
                <w:vertAlign w:val="subscript"/>
              </w:rPr>
              <w:t>o</w:t>
            </w:r>
            <w:proofErr w:type="spellEnd"/>
            <w:r w:rsidRPr="0055147E">
              <w:rPr>
                <w:rFonts w:ascii="Arial" w:hAnsi="Arial" w:cs="Arial"/>
                <w:sz w:val="20"/>
                <w:szCs w:val="20"/>
              </w:rPr>
              <w:t xml:space="preserve">  [kg/rok]</w:t>
            </w:r>
          </w:p>
          <w:p w:rsidR="007C1608" w:rsidRPr="0055147E" w:rsidRDefault="007C1608" w:rsidP="007C1608">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671"/>
              <w:gridCol w:w="2792"/>
              <w:gridCol w:w="1016"/>
            </w:tblGrid>
            <w:tr w:rsidR="007C1608" w:rsidRPr="0055147E" w:rsidTr="00673336">
              <w:tc>
                <w:tcPr>
                  <w:tcW w:w="671"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Skrót</w:t>
                  </w:r>
                </w:p>
              </w:tc>
              <w:tc>
                <w:tcPr>
                  <w:tcW w:w="2792"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Objaśnienie</w:t>
                  </w:r>
                </w:p>
              </w:tc>
              <w:tc>
                <w:tcPr>
                  <w:tcW w:w="1016" w:type="dxa"/>
                  <w:shd w:val="clear" w:color="auto" w:fill="auto"/>
                  <w:vAlign w:val="center"/>
                </w:tcPr>
                <w:p w:rsidR="007C1608" w:rsidRPr="0055147E" w:rsidRDefault="007C1608" w:rsidP="005957C1">
                  <w:pPr>
                    <w:jc w:val="center"/>
                    <w:rPr>
                      <w:rFonts w:ascii="Arial" w:hAnsi="Arial" w:cs="Arial"/>
                      <w:sz w:val="16"/>
                      <w:szCs w:val="16"/>
                    </w:rPr>
                  </w:pPr>
                  <w:r w:rsidRPr="0055147E">
                    <w:rPr>
                      <w:rFonts w:ascii="Arial" w:hAnsi="Arial" w:cs="Arial"/>
                      <w:sz w:val="16"/>
                      <w:szCs w:val="16"/>
                    </w:rPr>
                    <w:t>Jednostka miary</w:t>
                  </w:r>
                </w:p>
              </w:tc>
            </w:tr>
            <w:tr w:rsidR="007C1608" w:rsidRPr="0055147E" w:rsidTr="00673336">
              <w:tc>
                <w:tcPr>
                  <w:tcW w:w="671" w:type="dxa"/>
                  <w:shd w:val="clear" w:color="auto" w:fill="auto"/>
                </w:tcPr>
                <w:p w:rsidR="007C1608" w:rsidRPr="0055147E" w:rsidRDefault="007C1608" w:rsidP="005957C1">
                  <w:pPr>
                    <w:jc w:val="both"/>
                    <w:rPr>
                      <w:rFonts w:ascii="Arial" w:hAnsi="Arial" w:cs="Arial"/>
                      <w:sz w:val="16"/>
                      <w:szCs w:val="16"/>
                    </w:rPr>
                  </w:pPr>
                  <w:proofErr w:type="spellStart"/>
                  <w:r w:rsidRPr="0055147E">
                    <w:rPr>
                      <w:rFonts w:ascii="Arial" w:hAnsi="Arial" w:cs="Arial"/>
                      <w:sz w:val="16"/>
                      <w:szCs w:val="16"/>
                    </w:rPr>
                    <w:t>O</w:t>
                  </w:r>
                  <w:r w:rsidRPr="0055147E">
                    <w:rPr>
                      <w:rFonts w:ascii="Arial" w:hAnsi="Arial" w:cs="Arial"/>
                      <w:sz w:val="16"/>
                      <w:szCs w:val="16"/>
                      <w:vertAlign w:val="subscript"/>
                    </w:rPr>
                    <w:t>o</w:t>
                  </w:r>
                  <w:proofErr w:type="spellEnd"/>
                </w:p>
              </w:tc>
              <w:tc>
                <w:tcPr>
                  <w:tcW w:w="279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ilość obornika powstałego w ciągu roku</w:t>
                  </w:r>
                </w:p>
              </w:tc>
              <w:tc>
                <w:tcPr>
                  <w:tcW w:w="1016"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kg/rok</w:t>
                  </w:r>
                </w:p>
              </w:tc>
            </w:tr>
            <w:tr w:rsidR="007C1608" w:rsidRPr="0055147E" w:rsidTr="00673336">
              <w:tc>
                <w:tcPr>
                  <w:tcW w:w="671" w:type="dxa"/>
                  <w:shd w:val="clear" w:color="auto" w:fill="auto"/>
                </w:tcPr>
                <w:p w:rsidR="007C1608" w:rsidRPr="0055147E" w:rsidRDefault="007C1608" w:rsidP="005957C1">
                  <w:pPr>
                    <w:jc w:val="both"/>
                    <w:rPr>
                      <w:rFonts w:ascii="Arial" w:hAnsi="Arial" w:cs="Arial"/>
                      <w:sz w:val="16"/>
                      <w:szCs w:val="16"/>
                    </w:rPr>
                  </w:pPr>
                  <w:proofErr w:type="spellStart"/>
                  <w:r w:rsidRPr="0055147E">
                    <w:rPr>
                      <w:rFonts w:ascii="Arial" w:hAnsi="Arial" w:cs="Arial"/>
                      <w:sz w:val="16"/>
                      <w:szCs w:val="16"/>
                    </w:rPr>
                    <w:t>WN</w:t>
                  </w:r>
                  <w:r w:rsidRPr="0055147E">
                    <w:rPr>
                      <w:rFonts w:ascii="Arial" w:hAnsi="Arial" w:cs="Arial"/>
                      <w:sz w:val="16"/>
                      <w:szCs w:val="16"/>
                      <w:vertAlign w:val="subscript"/>
                    </w:rPr>
                    <w:t>o</w:t>
                  </w:r>
                  <w:proofErr w:type="spellEnd"/>
                </w:p>
              </w:tc>
              <w:tc>
                <w:tcPr>
                  <w:tcW w:w="2792" w:type="dxa"/>
                  <w:shd w:val="clear" w:color="auto" w:fill="auto"/>
                </w:tcPr>
                <w:p w:rsidR="007C1608" w:rsidRPr="0055147E" w:rsidRDefault="007C1608" w:rsidP="005957C1">
                  <w:pPr>
                    <w:jc w:val="both"/>
                    <w:rPr>
                      <w:rFonts w:ascii="Arial" w:hAnsi="Arial" w:cs="Arial"/>
                      <w:sz w:val="16"/>
                      <w:szCs w:val="16"/>
                    </w:rPr>
                  </w:pPr>
                  <w:r w:rsidRPr="0055147E">
                    <w:rPr>
                      <w:rFonts w:ascii="Arial" w:hAnsi="Arial" w:cs="Arial"/>
                      <w:sz w:val="16"/>
                      <w:szCs w:val="16"/>
                    </w:rPr>
                    <w:t>udział azotu w oborniku wywożonym z budynków inwentarskich</w:t>
                  </w:r>
                </w:p>
              </w:tc>
              <w:tc>
                <w:tcPr>
                  <w:tcW w:w="1016" w:type="dxa"/>
                  <w:shd w:val="clear" w:color="auto" w:fill="auto"/>
                </w:tcPr>
                <w:p w:rsidR="007C1608" w:rsidRPr="0055147E" w:rsidRDefault="007C1608" w:rsidP="005957C1">
                  <w:pPr>
                    <w:jc w:val="center"/>
                    <w:rPr>
                      <w:rFonts w:ascii="Arial" w:hAnsi="Arial" w:cs="Arial"/>
                      <w:sz w:val="16"/>
                      <w:szCs w:val="16"/>
                    </w:rPr>
                  </w:pPr>
                  <w:r w:rsidRPr="0055147E">
                    <w:rPr>
                      <w:rFonts w:ascii="Arial" w:hAnsi="Arial" w:cs="Arial"/>
                      <w:sz w:val="16"/>
                      <w:szCs w:val="16"/>
                    </w:rPr>
                    <w:t>-</w:t>
                  </w:r>
                </w:p>
              </w:tc>
            </w:tr>
          </w:tbl>
          <w:p w:rsidR="007C1608" w:rsidRPr="0055147E" w:rsidRDefault="007C1608" w:rsidP="007C1608">
            <w:pPr>
              <w:rPr>
                <w:rFonts w:ascii="Arial" w:hAnsi="Arial" w:cs="Arial"/>
                <w:sz w:val="20"/>
                <w:szCs w:val="20"/>
              </w:rPr>
            </w:pPr>
          </w:p>
        </w:tc>
      </w:tr>
      <w:tr w:rsidR="007C1608" w:rsidRPr="0055147E" w:rsidTr="00673336">
        <w:trPr>
          <w:trHeight w:val="319"/>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jc w:val="both"/>
              <w:rPr>
                <w:rFonts w:ascii="Arial" w:hAnsi="Arial" w:cs="Arial"/>
                <w:sz w:val="20"/>
                <w:szCs w:val="20"/>
              </w:rPr>
            </w:pPr>
            <w:r w:rsidRPr="0055147E">
              <w:rPr>
                <w:rFonts w:ascii="Arial" w:hAnsi="Arial" w:cs="Arial"/>
                <w:b/>
                <w:sz w:val="20"/>
                <w:szCs w:val="20"/>
              </w:rPr>
              <w:t>BAT 26.</w:t>
            </w:r>
            <w:r w:rsidRPr="0055147E">
              <w:rPr>
                <w:rFonts w:ascii="Arial" w:hAnsi="Arial" w:cs="Arial"/>
                <w:b/>
                <w:color w:val="0070C0"/>
                <w:sz w:val="20"/>
                <w:szCs w:val="20"/>
              </w:rPr>
              <w:t xml:space="preserve"> </w:t>
            </w:r>
            <w:r w:rsidRPr="0055147E">
              <w:rPr>
                <w:rFonts w:ascii="Arial" w:hAnsi="Arial" w:cs="Arial"/>
                <w:bCs/>
                <w:sz w:val="20"/>
                <w:szCs w:val="20"/>
              </w:rPr>
              <w:t>W ramach BAT należy regularnie monitorować emisje zapachu do powietrza. Emisje zapachu można monitorować:</w:t>
            </w:r>
          </w:p>
          <w:p w:rsidR="007C1608" w:rsidRPr="0055147E" w:rsidRDefault="007C1608" w:rsidP="006C79DC">
            <w:pPr>
              <w:numPr>
                <w:ilvl w:val="0"/>
                <w:numId w:val="67"/>
              </w:numPr>
              <w:tabs>
                <w:tab w:val="left" w:pos="284"/>
              </w:tabs>
              <w:ind w:left="284" w:right="40" w:hanging="284"/>
              <w:jc w:val="both"/>
              <w:rPr>
                <w:rFonts w:ascii="Arial" w:hAnsi="Arial" w:cs="Arial"/>
                <w:sz w:val="20"/>
                <w:szCs w:val="20"/>
              </w:rPr>
            </w:pPr>
            <w:r w:rsidRPr="0055147E">
              <w:rPr>
                <w:rFonts w:ascii="Arial" w:hAnsi="Arial" w:cs="Arial"/>
                <w:sz w:val="20"/>
                <w:szCs w:val="20"/>
              </w:rPr>
              <w:t>stosując normy EN (np. z wykorzystaniem olfaktometrii dynamicznej zgodnie z normą EN 13725 w celu określenia stężenia zapachu),</w:t>
            </w:r>
          </w:p>
          <w:p w:rsidR="007C1608" w:rsidRPr="0055147E" w:rsidRDefault="007C1608" w:rsidP="006C79DC">
            <w:pPr>
              <w:numPr>
                <w:ilvl w:val="0"/>
                <w:numId w:val="67"/>
              </w:numPr>
              <w:tabs>
                <w:tab w:val="left" w:pos="284"/>
              </w:tabs>
              <w:ind w:left="284" w:right="40" w:hanging="284"/>
              <w:jc w:val="both"/>
              <w:rPr>
                <w:rFonts w:ascii="Arial" w:hAnsi="Arial" w:cs="Arial"/>
                <w:sz w:val="20"/>
                <w:szCs w:val="20"/>
              </w:rPr>
            </w:pPr>
            <w:r w:rsidRPr="0055147E">
              <w:rPr>
                <w:rFonts w:ascii="Arial" w:hAnsi="Arial" w:cs="Arial"/>
                <w:sz w:val="20"/>
                <w:szCs w:val="20"/>
              </w:rPr>
              <w:t xml:space="preserve">przy stosowaniu metod alternatywnych, dla których nie są dostępne normy EN (np. pomiar/oszacowanie narażenia na zapach, oszacowanie skutków takiego narażenia), można wykorzystać normy ISO, normy krajowe </w:t>
            </w:r>
            <w:r w:rsidRPr="0055147E">
              <w:rPr>
                <w:rFonts w:ascii="Arial" w:hAnsi="Arial" w:cs="Arial"/>
                <w:sz w:val="20"/>
                <w:szCs w:val="20"/>
              </w:rPr>
              <w:lastRenderedPageBreak/>
              <w:t>lub inne międzynarodowe normy zapewniające uzyskiwanie danych o</w:t>
            </w:r>
            <w:r w:rsidR="004E1ACC" w:rsidRPr="0055147E">
              <w:rPr>
                <w:rFonts w:ascii="Arial" w:hAnsi="Arial" w:cs="Arial"/>
                <w:sz w:val="20"/>
                <w:szCs w:val="20"/>
              </w:rPr>
              <w:t xml:space="preserve"> </w:t>
            </w:r>
            <w:r w:rsidRPr="0055147E">
              <w:rPr>
                <w:rFonts w:ascii="Arial" w:hAnsi="Arial" w:cs="Arial"/>
                <w:sz w:val="20"/>
                <w:szCs w:val="20"/>
              </w:rPr>
              <w:t>równorzędnej jakości naukowej.</w:t>
            </w:r>
          </w:p>
          <w:p w:rsidR="007C1608" w:rsidRPr="0055147E" w:rsidRDefault="007C1608" w:rsidP="007C1608">
            <w:pPr>
              <w:ind w:right="40"/>
              <w:jc w:val="both"/>
              <w:rPr>
                <w:rFonts w:ascii="Arial" w:hAnsi="Arial" w:cs="Arial"/>
                <w:i/>
                <w:sz w:val="20"/>
                <w:szCs w:val="20"/>
              </w:rPr>
            </w:pPr>
            <w:r w:rsidRPr="0055147E">
              <w:rPr>
                <w:rFonts w:ascii="Arial" w:hAnsi="Arial" w:cs="Arial"/>
                <w:i/>
                <w:sz w:val="20"/>
                <w:szCs w:val="20"/>
              </w:rPr>
              <w:t>BAT 26 ma zastosowanie jedynie w przypadkach, w</w:t>
            </w:r>
            <w:r w:rsidR="004E1ACC" w:rsidRPr="0055147E">
              <w:rPr>
                <w:rFonts w:ascii="Arial" w:hAnsi="Arial" w:cs="Arial"/>
                <w:i/>
                <w:sz w:val="20"/>
                <w:szCs w:val="20"/>
              </w:rPr>
              <w:t xml:space="preserve"> </w:t>
            </w:r>
            <w:r w:rsidRPr="0055147E">
              <w:rPr>
                <w:rFonts w:ascii="Arial" w:hAnsi="Arial" w:cs="Arial"/>
                <w:i/>
                <w:sz w:val="20"/>
                <w:szCs w:val="20"/>
              </w:rPr>
              <w:t>których oczekuje się, że obiekty wrażliwe odczują dokuczliwość zapachu lub gdy jego występowanie zostało stwierdzone.</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jc w:val="both"/>
              <w:rPr>
                <w:rFonts w:ascii="Arial" w:hAnsi="Arial" w:cs="Arial"/>
                <w:b/>
                <w:sz w:val="20"/>
                <w:szCs w:val="20"/>
              </w:rPr>
            </w:pPr>
            <w:r w:rsidRPr="0055147E">
              <w:rPr>
                <w:rFonts w:ascii="Arial" w:hAnsi="Arial" w:cs="Arial"/>
                <w:b/>
                <w:sz w:val="20"/>
                <w:szCs w:val="20"/>
              </w:rPr>
              <w:lastRenderedPageBreak/>
              <w:t>BAT 26. – zgodność z BAT</w:t>
            </w:r>
          </w:p>
          <w:p w:rsidR="007C1608" w:rsidRPr="0055147E" w:rsidRDefault="007C1608" w:rsidP="007C1608">
            <w:pPr>
              <w:jc w:val="both"/>
              <w:rPr>
                <w:rFonts w:ascii="Arial" w:hAnsi="Arial" w:cs="Arial"/>
                <w:i/>
                <w:sz w:val="20"/>
                <w:szCs w:val="20"/>
              </w:rPr>
            </w:pPr>
            <w:r w:rsidRPr="0055147E">
              <w:rPr>
                <w:rFonts w:ascii="Arial" w:hAnsi="Arial" w:cs="Arial"/>
                <w:i/>
                <w:sz w:val="20"/>
                <w:szCs w:val="20"/>
              </w:rPr>
              <w:t xml:space="preserve">BAT 26 ma zastosowanie w </w:t>
            </w:r>
            <w:proofErr w:type="spellStart"/>
            <w:r w:rsidRPr="0055147E">
              <w:rPr>
                <w:rFonts w:ascii="Arial" w:hAnsi="Arial" w:cs="Arial"/>
                <w:i/>
                <w:sz w:val="20"/>
                <w:szCs w:val="20"/>
              </w:rPr>
              <w:t>przypadkach,w</w:t>
            </w:r>
            <w:proofErr w:type="spellEnd"/>
            <w:r w:rsidRPr="0055147E">
              <w:rPr>
                <w:rFonts w:ascii="Arial" w:hAnsi="Arial" w:cs="Arial"/>
                <w:i/>
                <w:sz w:val="20"/>
                <w:szCs w:val="20"/>
              </w:rPr>
              <w:t xml:space="preserve"> których oczekuje się, że</w:t>
            </w:r>
            <w:r w:rsidRPr="0055147E">
              <w:rPr>
                <w:rFonts w:ascii="Arial" w:hAnsi="Arial" w:cs="Arial"/>
                <w:b/>
                <w:i/>
                <w:sz w:val="20"/>
                <w:szCs w:val="20"/>
              </w:rPr>
              <w:t xml:space="preserve"> </w:t>
            </w:r>
            <w:r w:rsidRPr="0055147E">
              <w:rPr>
                <w:rFonts w:ascii="Arial" w:hAnsi="Arial" w:cs="Arial"/>
                <w:i/>
                <w:sz w:val="20"/>
                <w:szCs w:val="20"/>
              </w:rPr>
              <w:t>obiekty</w:t>
            </w:r>
            <w:r w:rsidRPr="0055147E">
              <w:rPr>
                <w:rFonts w:ascii="Arial" w:hAnsi="Arial" w:cs="Arial"/>
                <w:b/>
                <w:i/>
                <w:sz w:val="20"/>
                <w:szCs w:val="20"/>
              </w:rPr>
              <w:t xml:space="preserve"> </w:t>
            </w:r>
            <w:r w:rsidRPr="0055147E">
              <w:rPr>
                <w:rFonts w:ascii="Arial" w:hAnsi="Arial" w:cs="Arial"/>
                <w:i/>
                <w:sz w:val="20"/>
                <w:szCs w:val="20"/>
              </w:rPr>
              <w:t xml:space="preserve">zabudowy mieszkalnej odczują dokuczliwość zapachu lub gdy występowanie zapachu zostało stwierdzone.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Aktualnie w polskim prawodawstwie brak jest norm „odorowych” i metodyk związanych z wyznaczaniem progów uciążliwości dla tego typu obiektów. Konkluzje nie wskazują dopuszczalnych jednostek odorowych dla ferm drobiu. Dokuczliwość zapachu na analizowanej Fermie nie została stwierdzona. Operator instalacji  wdrożył szereg </w:t>
            </w:r>
            <w:r w:rsidRPr="0055147E">
              <w:rPr>
                <w:rFonts w:ascii="Arial" w:hAnsi="Arial" w:cs="Arial"/>
                <w:sz w:val="20"/>
                <w:szCs w:val="20"/>
              </w:rPr>
              <w:lastRenderedPageBreak/>
              <w:t xml:space="preserve">rozwiązań ograniczających dokuczliwość zapachu, które zostały omówione w niniejszej konkluzji BAT. </w:t>
            </w:r>
          </w:p>
          <w:p w:rsidR="007C1608" w:rsidRPr="0055147E" w:rsidRDefault="007C1608" w:rsidP="007C1608">
            <w:pPr>
              <w:pStyle w:val="Style4"/>
              <w:widowControl/>
              <w:tabs>
                <w:tab w:val="left" w:pos="709"/>
              </w:tabs>
              <w:spacing w:line="240" w:lineRule="auto"/>
              <w:rPr>
                <w:rFonts w:ascii="Arial" w:hAnsi="Arial" w:cs="Arial"/>
                <w:sz w:val="20"/>
                <w:szCs w:val="20"/>
              </w:rPr>
            </w:pPr>
          </w:p>
        </w:tc>
      </w:tr>
      <w:tr w:rsidR="007C1608" w:rsidRPr="0055147E" w:rsidTr="007C1608">
        <w:trPr>
          <w:trHeight w:val="319"/>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ind w:right="20"/>
              <w:jc w:val="both"/>
              <w:rPr>
                <w:rFonts w:ascii="Arial" w:hAnsi="Arial" w:cs="Arial"/>
                <w:bCs/>
                <w:sz w:val="20"/>
                <w:szCs w:val="20"/>
              </w:rPr>
            </w:pPr>
            <w:r w:rsidRPr="0055147E">
              <w:rPr>
                <w:rFonts w:ascii="Arial" w:hAnsi="Arial" w:cs="Arial"/>
                <w:b/>
                <w:sz w:val="20"/>
                <w:szCs w:val="20"/>
              </w:rPr>
              <w:lastRenderedPageBreak/>
              <w:t xml:space="preserve">BAT 27. </w:t>
            </w:r>
            <w:r w:rsidRPr="0055147E">
              <w:rPr>
                <w:rFonts w:ascii="Arial" w:hAnsi="Arial" w:cs="Arial"/>
                <w:bCs/>
                <w:sz w:val="20"/>
                <w:szCs w:val="20"/>
              </w:rPr>
              <w:t xml:space="preserve">W ramach BAT należy monitorować emisje </w:t>
            </w:r>
            <w:r w:rsidR="00ED4275" w:rsidRPr="0055147E">
              <w:rPr>
                <w:rFonts w:ascii="Arial" w:hAnsi="Arial" w:cs="Arial"/>
                <w:bCs/>
                <w:sz w:val="20"/>
                <w:szCs w:val="20"/>
              </w:rPr>
              <w:t>pyłu</w:t>
            </w:r>
            <w:r w:rsidRPr="0055147E">
              <w:rPr>
                <w:rFonts w:ascii="Arial" w:hAnsi="Arial" w:cs="Arial"/>
                <w:bCs/>
                <w:sz w:val="20"/>
                <w:szCs w:val="20"/>
              </w:rPr>
              <w:t xml:space="preserve"> do powietrza z każdego budynku dla zwierząt przy użyciu jednej z następujących technik co najmniej z częstotliwością </w:t>
            </w:r>
            <w:r w:rsidR="00ED4275" w:rsidRPr="0055147E">
              <w:rPr>
                <w:rFonts w:ascii="Arial" w:hAnsi="Arial" w:cs="Arial"/>
                <w:bCs/>
                <w:sz w:val="20"/>
                <w:szCs w:val="20"/>
              </w:rPr>
              <w:t>podaną niżej.</w:t>
            </w:r>
          </w:p>
          <w:p w:rsidR="007C1608" w:rsidRPr="0055147E" w:rsidRDefault="007C1608" w:rsidP="006C79DC">
            <w:pPr>
              <w:numPr>
                <w:ilvl w:val="0"/>
                <w:numId w:val="113"/>
              </w:numPr>
              <w:spacing w:after="60"/>
              <w:ind w:left="314" w:right="20" w:hanging="314"/>
              <w:jc w:val="both"/>
              <w:rPr>
                <w:rFonts w:ascii="Arial" w:hAnsi="Arial" w:cs="Arial"/>
                <w:sz w:val="20"/>
                <w:szCs w:val="20"/>
              </w:rPr>
            </w:pPr>
            <w:r w:rsidRPr="0055147E">
              <w:rPr>
                <w:rFonts w:ascii="Arial" w:hAnsi="Arial" w:cs="Arial"/>
                <w:sz w:val="20"/>
                <w:szCs w:val="20"/>
              </w:rPr>
              <w:t>Oszacowanie za pomocą pomiaru stężenia pyłu i</w:t>
            </w:r>
            <w:r w:rsidR="00ED4275" w:rsidRPr="0055147E">
              <w:rPr>
                <w:rFonts w:ascii="Arial" w:hAnsi="Arial" w:cs="Arial"/>
                <w:sz w:val="20"/>
                <w:szCs w:val="20"/>
              </w:rPr>
              <w:t xml:space="preserve"> </w:t>
            </w:r>
            <w:r w:rsidRPr="0055147E">
              <w:rPr>
                <w:rFonts w:ascii="Arial" w:hAnsi="Arial" w:cs="Arial"/>
                <w:sz w:val="20"/>
                <w:szCs w:val="20"/>
              </w:rPr>
              <w:t>współczynnika wentylacji przy zastosowaniu metod zawartych w</w:t>
            </w:r>
            <w:r w:rsidR="00ED4275" w:rsidRPr="0055147E">
              <w:rPr>
                <w:rFonts w:ascii="Arial" w:hAnsi="Arial" w:cs="Arial"/>
                <w:sz w:val="20"/>
                <w:szCs w:val="20"/>
              </w:rPr>
              <w:t xml:space="preserve"> </w:t>
            </w:r>
            <w:r w:rsidRPr="0055147E">
              <w:rPr>
                <w:rFonts w:ascii="Arial" w:hAnsi="Arial" w:cs="Arial"/>
                <w:sz w:val="20"/>
                <w:szCs w:val="20"/>
              </w:rPr>
              <w:t>normach EN lub innych standardowych metod (ISO, krajowych lub międzynarodowych) zapewniających dane o równoważnej jakości naukowej;</w:t>
            </w:r>
          </w:p>
          <w:p w:rsidR="007C1608" w:rsidRPr="0055147E" w:rsidRDefault="007C1608" w:rsidP="00ED4275">
            <w:pPr>
              <w:jc w:val="both"/>
              <w:rPr>
                <w:rFonts w:ascii="Arial" w:hAnsi="Arial" w:cs="Arial"/>
                <w:i/>
                <w:sz w:val="20"/>
                <w:szCs w:val="20"/>
              </w:rPr>
            </w:pPr>
            <w:r w:rsidRPr="0055147E">
              <w:rPr>
                <w:rFonts w:ascii="Arial" w:hAnsi="Arial" w:cs="Arial"/>
                <w:i/>
                <w:sz w:val="20"/>
                <w:szCs w:val="20"/>
              </w:rPr>
              <w:t>Raz na rok.</w:t>
            </w:r>
          </w:p>
          <w:p w:rsidR="007C1608" w:rsidRPr="0055147E" w:rsidRDefault="007C1608" w:rsidP="00ED4275">
            <w:pPr>
              <w:ind w:right="20"/>
              <w:jc w:val="both"/>
              <w:rPr>
                <w:rFonts w:ascii="Arial" w:hAnsi="Arial" w:cs="Arial"/>
                <w:i/>
                <w:sz w:val="20"/>
                <w:szCs w:val="20"/>
              </w:rPr>
            </w:pPr>
            <w:r w:rsidRPr="0055147E">
              <w:rPr>
                <w:rFonts w:ascii="Arial" w:hAnsi="Arial" w:cs="Arial"/>
                <w:i/>
                <w:sz w:val="20"/>
                <w:szCs w:val="20"/>
              </w:rPr>
              <w:t>Ma zastosowanie wyłącznie w odniesieniu do</w:t>
            </w:r>
            <w:r w:rsidR="00ED4275" w:rsidRPr="0055147E">
              <w:rPr>
                <w:rFonts w:ascii="Arial" w:hAnsi="Arial" w:cs="Arial"/>
                <w:i/>
                <w:sz w:val="20"/>
                <w:szCs w:val="20"/>
              </w:rPr>
              <w:t> </w:t>
            </w:r>
            <w:r w:rsidRPr="0055147E">
              <w:rPr>
                <w:rFonts w:ascii="Arial" w:hAnsi="Arial" w:cs="Arial"/>
                <w:i/>
                <w:sz w:val="20"/>
                <w:szCs w:val="20"/>
              </w:rPr>
              <w:t xml:space="preserve">emisji pyłu z każdego budynku dla zwierząt. </w:t>
            </w:r>
          </w:p>
          <w:p w:rsidR="007C1608" w:rsidRPr="0055147E" w:rsidRDefault="007C1608" w:rsidP="00ED4275">
            <w:pPr>
              <w:ind w:right="20"/>
              <w:jc w:val="both"/>
              <w:rPr>
                <w:rFonts w:ascii="Arial" w:hAnsi="Arial" w:cs="Arial"/>
                <w:i/>
                <w:sz w:val="20"/>
                <w:szCs w:val="20"/>
              </w:rPr>
            </w:pPr>
            <w:r w:rsidRPr="0055147E">
              <w:rPr>
                <w:rFonts w:ascii="Arial" w:hAnsi="Arial" w:cs="Arial"/>
                <w:i/>
                <w:sz w:val="20"/>
                <w:szCs w:val="20"/>
              </w:rPr>
              <w:t>Nie ma zastosowania do zespołów urządzeń z</w:t>
            </w:r>
            <w:r w:rsidR="00ED4275" w:rsidRPr="0055147E">
              <w:rPr>
                <w:rFonts w:ascii="Arial" w:hAnsi="Arial" w:cs="Arial"/>
                <w:i/>
                <w:sz w:val="20"/>
                <w:szCs w:val="20"/>
              </w:rPr>
              <w:t> </w:t>
            </w:r>
            <w:r w:rsidRPr="0055147E">
              <w:rPr>
                <w:rFonts w:ascii="Arial" w:hAnsi="Arial" w:cs="Arial"/>
                <w:i/>
                <w:sz w:val="20"/>
                <w:szCs w:val="20"/>
              </w:rPr>
              <w:t xml:space="preserve">zamontowanym systemem oczyszczania powietrza. W takim przypadku ma zastosowanie BAT 28. </w:t>
            </w:r>
          </w:p>
          <w:p w:rsidR="00ED4275" w:rsidRPr="0055147E" w:rsidRDefault="007C1608" w:rsidP="00ED4275">
            <w:pPr>
              <w:ind w:right="20"/>
              <w:jc w:val="both"/>
              <w:rPr>
                <w:rFonts w:ascii="Arial" w:hAnsi="Arial" w:cs="Arial"/>
                <w:i/>
                <w:sz w:val="20"/>
                <w:szCs w:val="20"/>
              </w:rPr>
            </w:pPr>
            <w:r w:rsidRPr="0055147E">
              <w:rPr>
                <w:rFonts w:ascii="Arial" w:hAnsi="Arial" w:cs="Arial"/>
                <w:i/>
                <w:sz w:val="20"/>
                <w:szCs w:val="20"/>
              </w:rPr>
              <w:t>Ze względu na koszty pomiarów technika ta może nie mieć ogólne zastosowania.</w:t>
            </w:r>
          </w:p>
          <w:p w:rsidR="007C1608" w:rsidRPr="0055147E" w:rsidRDefault="007C1608" w:rsidP="006C79DC">
            <w:pPr>
              <w:numPr>
                <w:ilvl w:val="0"/>
                <w:numId w:val="113"/>
              </w:numPr>
              <w:ind w:left="314" w:right="20" w:hanging="314"/>
              <w:jc w:val="both"/>
              <w:rPr>
                <w:rFonts w:ascii="Arial" w:hAnsi="Arial" w:cs="Arial"/>
                <w:sz w:val="20"/>
                <w:szCs w:val="20"/>
              </w:rPr>
            </w:pPr>
            <w:r w:rsidRPr="0055147E">
              <w:rPr>
                <w:rFonts w:ascii="Arial" w:hAnsi="Arial" w:cs="Arial"/>
                <w:sz w:val="20"/>
                <w:szCs w:val="20"/>
              </w:rPr>
              <w:t>Szacunki z wykorzystaniem wskaźników emisji.</w:t>
            </w:r>
          </w:p>
          <w:p w:rsidR="007C1608" w:rsidRPr="0055147E" w:rsidRDefault="007C1608" w:rsidP="00ED4275">
            <w:pPr>
              <w:jc w:val="both"/>
              <w:rPr>
                <w:rFonts w:ascii="Arial" w:hAnsi="Arial" w:cs="Arial"/>
                <w:b/>
                <w:sz w:val="20"/>
                <w:szCs w:val="20"/>
              </w:rPr>
            </w:pPr>
            <w:r w:rsidRPr="0055147E">
              <w:rPr>
                <w:rFonts w:ascii="Arial" w:hAnsi="Arial" w:cs="Arial"/>
                <w:i/>
                <w:sz w:val="20"/>
                <w:szCs w:val="20"/>
              </w:rPr>
              <w:t>Raz na rok.</w:t>
            </w:r>
            <w:r w:rsidR="00ED4275" w:rsidRPr="0055147E">
              <w:rPr>
                <w:rFonts w:ascii="Arial" w:hAnsi="Arial" w:cs="Arial"/>
                <w:i/>
                <w:sz w:val="20"/>
                <w:szCs w:val="20"/>
              </w:rPr>
              <w:t xml:space="preserve"> </w:t>
            </w:r>
            <w:r w:rsidRPr="0055147E">
              <w:rPr>
                <w:rFonts w:ascii="Arial" w:hAnsi="Arial" w:cs="Arial"/>
                <w:i/>
                <w:sz w:val="20"/>
                <w:szCs w:val="20"/>
              </w:rPr>
              <w:t>Ze względu na koszty pomiarów emisji technika ta może nie mieć ogólnego zastosowania</w:t>
            </w:r>
            <w:r w:rsidRPr="0055147E">
              <w:rPr>
                <w:rFonts w:ascii="Arial" w:hAnsi="Arial" w:cs="Arial"/>
                <w:b/>
                <w:i/>
                <w:sz w:val="20"/>
                <w:szCs w:val="20"/>
              </w:rPr>
              <w:t>.</w:t>
            </w:r>
          </w:p>
        </w:tc>
        <w:tc>
          <w:tcPr>
            <w:tcW w:w="4749" w:type="dxa"/>
            <w:tcBorders>
              <w:top w:val="single" w:sz="4" w:space="0" w:color="auto"/>
              <w:left w:val="single" w:sz="4" w:space="0" w:color="auto"/>
              <w:bottom w:val="single" w:sz="4" w:space="0" w:color="auto"/>
              <w:right w:val="single" w:sz="4" w:space="0" w:color="auto"/>
            </w:tcBorders>
            <w:vAlign w:val="center"/>
          </w:tcPr>
          <w:p w:rsidR="007C1608" w:rsidRPr="0055147E" w:rsidRDefault="007C1608" w:rsidP="007C1608">
            <w:pPr>
              <w:spacing w:before="120"/>
              <w:jc w:val="both"/>
              <w:rPr>
                <w:rFonts w:ascii="Arial" w:hAnsi="Arial" w:cs="Arial"/>
                <w:b/>
                <w:sz w:val="20"/>
                <w:szCs w:val="20"/>
              </w:rPr>
            </w:pPr>
            <w:r w:rsidRPr="0055147E">
              <w:rPr>
                <w:rFonts w:ascii="Arial" w:hAnsi="Arial" w:cs="Arial"/>
                <w:b/>
                <w:sz w:val="20"/>
                <w:szCs w:val="20"/>
              </w:rPr>
              <w:t>BAT 27. –  zgodność z BAT</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W powietrzu budynków inwentarskich znajdują się</w:t>
            </w:r>
            <w:r w:rsidR="00337811" w:rsidRPr="0055147E">
              <w:rPr>
                <w:rFonts w:ascii="Arial" w:hAnsi="Arial" w:cs="Arial"/>
                <w:sz w:val="20"/>
                <w:szCs w:val="20"/>
              </w:rPr>
              <w:t> </w:t>
            </w:r>
            <w:r w:rsidRPr="0055147E">
              <w:rPr>
                <w:rFonts w:ascii="Arial" w:hAnsi="Arial" w:cs="Arial"/>
                <w:sz w:val="20"/>
                <w:szCs w:val="20"/>
              </w:rPr>
              <w:t>drobne cząstki pochodzenia organicznego</w:t>
            </w:r>
            <w:r w:rsidR="00337811" w:rsidRPr="0055147E">
              <w:rPr>
                <w:rFonts w:ascii="Arial" w:hAnsi="Arial" w:cs="Arial"/>
                <w:sz w:val="20"/>
                <w:szCs w:val="20"/>
              </w:rPr>
              <w:t xml:space="preserve">              </w:t>
            </w:r>
            <w:r w:rsidRPr="0055147E">
              <w:rPr>
                <w:rFonts w:ascii="Arial" w:hAnsi="Arial" w:cs="Arial"/>
                <w:sz w:val="20"/>
                <w:szCs w:val="20"/>
              </w:rPr>
              <w:t>i nieorganicznego tworzące pył. Wyróżnia się zasadniczo trzy frakcje cząstek pyłu o ziarnach: powyżej 10 µm, które opadają grawitacyjnie na podłoże stosunkowo szybko, poniżej 10 µm (pył zawieszony PM10) oraz frakcja poniżej 2,5 µm (pył zawieszony PM2,5). Stężenie zapylenia powietrza w pomieszczeniach dla drobiu, w zależności od</w:t>
            </w:r>
            <w:r w:rsidR="00337811" w:rsidRPr="0055147E">
              <w:rPr>
                <w:rFonts w:ascii="Arial" w:hAnsi="Arial" w:cs="Arial"/>
                <w:sz w:val="20"/>
                <w:szCs w:val="20"/>
              </w:rPr>
              <w:t> </w:t>
            </w:r>
            <w:r w:rsidRPr="0055147E">
              <w:rPr>
                <w:rFonts w:ascii="Arial" w:hAnsi="Arial" w:cs="Arial"/>
                <w:sz w:val="20"/>
                <w:szCs w:val="20"/>
              </w:rPr>
              <w:t xml:space="preserve">rodzaju i technologii chowu kształtuje się na poziomie: </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 xml:space="preserve">- woliery z odprowadzeniem obornika –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od 0,30</w:t>
            </w:r>
            <w:r w:rsidR="00337811" w:rsidRPr="0055147E">
              <w:rPr>
                <w:rFonts w:ascii="Arial" w:hAnsi="Arial" w:cs="Arial"/>
                <w:sz w:val="20"/>
                <w:szCs w:val="20"/>
              </w:rPr>
              <w:t xml:space="preserve"> </w:t>
            </w:r>
            <w:r w:rsidRPr="0055147E">
              <w:rPr>
                <w:rFonts w:ascii="Arial" w:hAnsi="Arial" w:cs="Arial"/>
                <w:sz w:val="20"/>
                <w:szCs w:val="20"/>
              </w:rPr>
              <w:t>do 0,42 mg/m</w:t>
            </w:r>
            <w:r w:rsidR="00337811" w:rsidRPr="0055147E">
              <w:rPr>
                <w:rFonts w:ascii="Arial" w:hAnsi="Arial" w:cs="Arial"/>
                <w:sz w:val="20"/>
                <w:szCs w:val="20"/>
                <w:vertAlign w:val="superscript"/>
              </w:rPr>
              <w:t>3</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 chów klatkowy z odprowadzeniem obornika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od 0,10 do 0,14 mg/m</w:t>
            </w:r>
            <w:r w:rsidR="00337811" w:rsidRPr="0055147E">
              <w:rPr>
                <w:rFonts w:ascii="Arial" w:hAnsi="Arial" w:cs="Arial"/>
                <w:sz w:val="20"/>
                <w:szCs w:val="20"/>
                <w:vertAlign w:val="superscript"/>
              </w:rPr>
              <w:t>3</w:t>
            </w:r>
            <w:r w:rsidRPr="0055147E">
              <w:rPr>
                <w:rFonts w:ascii="Arial" w:hAnsi="Arial" w:cs="Arial"/>
                <w:sz w:val="20"/>
                <w:szCs w:val="20"/>
              </w:rPr>
              <w:t xml:space="preserve"> </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 głęboka ściółka – od 1-6 mg/m</w:t>
            </w:r>
            <w:r w:rsidR="00337811" w:rsidRPr="0055147E">
              <w:rPr>
                <w:rFonts w:ascii="Arial" w:hAnsi="Arial" w:cs="Arial"/>
                <w:sz w:val="20"/>
                <w:szCs w:val="20"/>
                <w:vertAlign w:val="superscript"/>
              </w:rPr>
              <w:t>3</w:t>
            </w:r>
            <w:r w:rsidRPr="0055147E">
              <w:rPr>
                <w:rFonts w:ascii="Arial" w:hAnsi="Arial" w:cs="Arial"/>
                <w:sz w:val="20"/>
                <w:szCs w:val="20"/>
              </w:rPr>
              <w:t xml:space="preserve"> </w:t>
            </w:r>
          </w:p>
          <w:p w:rsidR="007C1608" w:rsidRPr="0055147E" w:rsidRDefault="007C1608" w:rsidP="007C1608">
            <w:pPr>
              <w:jc w:val="both"/>
              <w:rPr>
                <w:rFonts w:ascii="Arial" w:hAnsi="Arial" w:cs="Arial"/>
                <w:sz w:val="20"/>
                <w:szCs w:val="20"/>
              </w:rPr>
            </w:pPr>
            <w:r w:rsidRPr="0055147E">
              <w:rPr>
                <w:rFonts w:ascii="Arial" w:hAnsi="Arial" w:cs="Arial"/>
                <w:sz w:val="20"/>
                <w:szCs w:val="20"/>
              </w:rPr>
              <w:t xml:space="preserve">   do 5,8 mg/m</w:t>
            </w:r>
            <w:r w:rsidR="00337811" w:rsidRPr="0055147E">
              <w:rPr>
                <w:rFonts w:ascii="Arial" w:hAnsi="Arial" w:cs="Arial"/>
                <w:sz w:val="20"/>
                <w:szCs w:val="20"/>
                <w:vertAlign w:val="superscript"/>
              </w:rPr>
              <w:t>3</w:t>
            </w:r>
            <w:r w:rsidRPr="0055147E">
              <w:rPr>
                <w:rFonts w:ascii="Arial" w:hAnsi="Arial" w:cs="Arial"/>
                <w:sz w:val="20"/>
                <w:szCs w:val="20"/>
              </w:rPr>
              <w:t xml:space="preserve"> w 6 tygodniu chowu.</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Na poziomie krajowym brak jest ujednoliconych wskaźników obliczania emisji pyłów z procesu chowu i hodowli drobiu. Brakuje także metodyk pomiarów pyłów możliwych do zastosowania w</w:t>
            </w:r>
            <w:r w:rsidR="00337811" w:rsidRPr="0055147E">
              <w:rPr>
                <w:rFonts w:ascii="Arial" w:hAnsi="Arial" w:cs="Arial"/>
                <w:sz w:val="20"/>
                <w:szCs w:val="20"/>
              </w:rPr>
              <w:t> </w:t>
            </w:r>
            <w:r w:rsidRPr="0055147E">
              <w:rPr>
                <w:rFonts w:ascii="Arial" w:hAnsi="Arial" w:cs="Arial"/>
                <w:sz w:val="20"/>
                <w:szCs w:val="20"/>
              </w:rPr>
              <w:t>budynkach inwentarskich do chowu drobiu bez uszczerbku dla dobrostanu zwierząt i bez spowodowania dodatkowych upadków zwierząt.</w:t>
            </w:r>
          </w:p>
          <w:p w:rsidR="007C1608" w:rsidRPr="0055147E" w:rsidRDefault="007C1608" w:rsidP="007C1608">
            <w:pPr>
              <w:spacing w:before="120"/>
              <w:jc w:val="both"/>
              <w:rPr>
                <w:rFonts w:ascii="Arial" w:hAnsi="Arial" w:cs="Arial"/>
                <w:sz w:val="20"/>
                <w:szCs w:val="20"/>
              </w:rPr>
            </w:pPr>
            <w:r w:rsidRPr="0055147E">
              <w:rPr>
                <w:rFonts w:ascii="Arial" w:hAnsi="Arial" w:cs="Arial"/>
                <w:sz w:val="20"/>
                <w:szCs w:val="20"/>
              </w:rPr>
              <w:t>Eksploatujący instalację ferma drobiu w Głuchowie dokona raz do roku szacunku wielkości emisji za</w:t>
            </w:r>
            <w:r w:rsidR="00337811" w:rsidRPr="0055147E">
              <w:rPr>
                <w:rFonts w:ascii="Arial" w:hAnsi="Arial" w:cs="Arial"/>
                <w:sz w:val="20"/>
                <w:szCs w:val="20"/>
              </w:rPr>
              <w:t> </w:t>
            </w:r>
            <w:r w:rsidRPr="0055147E">
              <w:rPr>
                <w:rFonts w:ascii="Arial" w:hAnsi="Arial" w:cs="Arial"/>
                <w:sz w:val="20"/>
                <w:szCs w:val="20"/>
              </w:rPr>
              <w:t>pomocą udokumentowanych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e"/>
            </w:tblPr>
            <w:tblGrid>
              <w:gridCol w:w="1096"/>
              <w:gridCol w:w="850"/>
              <w:gridCol w:w="1134"/>
              <w:gridCol w:w="1438"/>
            </w:tblGrid>
            <w:tr w:rsidR="007C1608" w:rsidRPr="0055147E" w:rsidTr="00B15899">
              <w:tc>
                <w:tcPr>
                  <w:tcW w:w="1096" w:type="dxa"/>
                  <w:shd w:val="clear" w:color="auto" w:fill="auto"/>
                  <w:vAlign w:val="center"/>
                </w:tcPr>
                <w:p w:rsidR="007C1608" w:rsidRPr="0055147E" w:rsidRDefault="007C1608" w:rsidP="005957C1">
                  <w:pPr>
                    <w:spacing w:before="120"/>
                    <w:jc w:val="center"/>
                    <w:rPr>
                      <w:rFonts w:ascii="Arial" w:hAnsi="Arial" w:cs="Arial"/>
                      <w:b/>
                      <w:sz w:val="16"/>
                      <w:szCs w:val="16"/>
                    </w:rPr>
                  </w:pPr>
                  <w:r w:rsidRPr="0055147E">
                    <w:rPr>
                      <w:rFonts w:ascii="Arial" w:hAnsi="Arial" w:cs="Arial"/>
                      <w:sz w:val="16"/>
                      <w:szCs w:val="16"/>
                    </w:rPr>
                    <w:t>Źródło danych</w:t>
                  </w:r>
                </w:p>
              </w:tc>
              <w:tc>
                <w:tcPr>
                  <w:tcW w:w="850" w:type="dxa"/>
                  <w:shd w:val="clear" w:color="auto" w:fill="auto"/>
                  <w:vAlign w:val="center"/>
                </w:tcPr>
                <w:p w:rsidR="007C1608" w:rsidRPr="0055147E" w:rsidRDefault="007C1608" w:rsidP="005957C1">
                  <w:pPr>
                    <w:spacing w:before="120"/>
                    <w:jc w:val="center"/>
                    <w:rPr>
                      <w:rFonts w:ascii="Arial" w:hAnsi="Arial" w:cs="Arial"/>
                      <w:b/>
                      <w:sz w:val="16"/>
                      <w:szCs w:val="16"/>
                    </w:rPr>
                  </w:pPr>
                  <w:r w:rsidRPr="0055147E">
                    <w:rPr>
                      <w:rFonts w:ascii="Arial" w:hAnsi="Arial" w:cs="Arial"/>
                      <w:sz w:val="16"/>
                      <w:szCs w:val="16"/>
                    </w:rPr>
                    <w:t>Drób</w:t>
                  </w:r>
                </w:p>
              </w:tc>
              <w:tc>
                <w:tcPr>
                  <w:tcW w:w="1134" w:type="dxa"/>
                  <w:shd w:val="clear" w:color="auto" w:fill="auto"/>
                  <w:vAlign w:val="center"/>
                </w:tcPr>
                <w:p w:rsidR="007C1608" w:rsidRPr="0055147E" w:rsidRDefault="007C1608" w:rsidP="005957C1">
                  <w:pPr>
                    <w:spacing w:before="120"/>
                    <w:jc w:val="center"/>
                    <w:rPr>
                      <w:rFonts w:ascii="Arial" w:hAnsi="Arial" w:cs="Arial"/>
                      <w:b/>
                      <w:sz w:val="16"/>
                      <w:szCs w:val="16"/>
                    </w:rPr>
                  </w:pPr>
                  <w:r w:rsidRPr="0055147E">
                    <w:rPr>
                      <w:rFonts w:ascii="Arial" w:hAnsi="Arial" w:cs="Arial"/>
                      <w:sz w:val="16"/>
                      <w:szCs w:val="16"/>
                    </w:rPr>
                    <w:t>Substancja</w:t>
                  </w:r>
                </w:p>
              </w:tc>
              <w:tc>
                <w:tcPr>
                  <w:tcW w:w="1438" w:type="dxa"/>
                  <w:shd w:val="clear" w:color="auto" w:fill="auto"/>
                  <w:vAlign w:val="center"/>
                </w:tcPr>
                <w:p w:rsidR="007C1608" w:rsidRPr="0055147E" w:rsidRDefault="007C1608" w:rsidP="005957C1">
                  <w:pPr>
                    <w:spacing w:before="120"/>
                    <w:jc w:val="center"/>
                    <w:rPr>
                      <w:rFonts w:ascii="Arial" w:hAnsi="Arial" w:cs="Arial"/>
                      <w:b/>
                      <w:sz w:val="16"/>
                      <w:szCs w:val="16"/>
                    </w:rPr>
                  </w:pPr>
                  <w:r w:rsidRPr="0055147E">
                    <w:rPr>
                      <w:rFonts w:ascii="Arial" w:hAnsi="Arial" w:cs="Arial"/>
                      <w:sz w:val="16"/>
                      <w:szCs w:val="16"/>
                    </w:rPr>
                    <w:t>Wskaźnik</w:t>
                  </w:r>
                </w:p>
              </w:tc>
            </w:tr>
            <w:tr w:rsidR="007C1608" w:rsidRPr="0055147E" w:rsidTr="00B15899">
              <w:tc>
                <w:tcPr>
                  <w:tcW w:w="1096" w:type="dxa"/>
                  <w:shd w:val="clear" w:color="auto" w:fill="auto"/>
                  <w:vAlign w:val="center"/>
                </w:tcPr>
                <w:p w:rsidR="007C1608" w:rsidRPr="0055147E" w:rsidRDefault="007C1608" w:rsidP="005957C1">
                  <w:pPr>
                    <w:spacing w:before="120"/>
                    <w:rPr>
                      <w:rFonts w:ascii="Arial" w:hAnsi="Arial" w:cs="Arial"/>
                      <w:sz w:val="16"/>
                      <w:szCs w:val="16"/>
                    </w:rPr>
                  </w:pPr>
                  <w:r w:rsidRPr="0055147E">
                    <w:rPr>
                      <w:rFonts w:ascii="Arial" w:hAnsi="Arial" w:cs="Arial"/>
                      <w:sz w:val="16"/>
                      <w:szCs w:val="16"/>
                    </w:rPr>
                    <w:t>IOŚ w Warszawie, Krajowe Centrum Inwentaryzacji Emisji</w:t>
                  </w:r>
                </w:p>
              </w:tc>
              <w:tc>
                <w:tcPr>
                  <w:tcW w:w="850" w:type="dxa"/>
                  <w:shd w:val="clear" w:color="auto" w:fill="auto"/>
                </w:tcPr>
                <w:p w:rsidR="007C1608" w:rsidRPr="0055147E" w:rsidRDefault="007C1608" w:rsidP="005957C1">
                  <w:pPr>
                    <w:spacing w:before="120"/>
                    <w:rPr>
                      <w:rFonts w:ascii="Arial" w:hAnsi="Arial" w:cs="Arial"/>
                      <w:b/>
                      <w:sz w:val="16"/>
                      <w:szCs w:val="16"/>
                    </w:rPr>
                  </w:pPr>
                  <w:r w:rsidRPr="0055147E">
                    <w:rPr>
                      <w:rFonts w:ascii="Arial" w:hAnsi="Arial" w:cs="Arial"/>
                      <w:sz w:val="16"/>
                      <w:szCs w:val="16"/>
                    </w:rPr>
                    <w:t>Brojlery kurze</w:t>
                  </w:r>
                </w:p>
              </w:tc>
              <w:tc>
                <w:tcPr>
                  <w:tcW w:w="1134" w:type="dxa"/>
                  <w:shd w:val="clear" w:color="auto" w:fill="auto"/>
                </w:tcPr>
                <w:p w:rsidR="007C1608" w:rsidRPr="0055147E" w:rsidRDefault="007C1608" w:rsidP="005957C1">
                  <w:pPr>
                    <w:spacing w:before="120"/>
                    <w:rPr>
                      <w:rFonts w:ascii="Arial" w:hAnsi="Arial" w:cs="Arial"/>
                      <w:sz w:val="16"/>
                      <w:szCs w:val="16"/>
                    </w:rPr>
                  </w:pPr>
                  <w:r w:rsidRPr="0055147E">
                    <w:rPr>
                      <w:rFonts w:ascii="Arial" w:hAnsi="Arial" w:cs="Arial"/>
                      <w:sz w:val="16"/>
                      <w:szCs w:val="16"/>
                    </w:rPr>
                    <w:t xml:space="preserve">Pył ogółem </w:t>
                  </w:r>
                </w:p>
                <w:p w:rsidR="007C1608" w:rsidRPr="0055147E" w:rsidRDefault="007C1608" w:rsidP="005957C1">
                  <w:pPr>
                    <w:spacing w:before="120"/>
                    <w:rPr>
                      <w:rFonts w:ascii="Arial" w:hAnsi="Arial" w:cs="Arial"/>
                      <w:sz w:val="16"/>
                      <w:szCs w:val="16"/>
                      <w:vertAlign w:val="subscript"/>
                    </w:rPr>
                  </w:pPr>
                  <w:r w:rsidRPr="0055147E">
                    <w:rPr>
                      <w:rFonts w:ascii="Arial" w:hAnsi="Arial" w:cs="Arial"/>
                      <w:sz w:val="16"/>
                      <w:szCs w:val="16"/>
                    </w:rPr>
                    <w:t>Pył PM</w:t>
                  </w:r>
                  <w:r w:rsidRPr="0055147E">
                    <w:rPr>
                      <w:rFonts w:ascii="Arial" w:hAnsi="Arial" w:cs="Arial"/>
                      <w:sz w:val="16"/>
                      <w:szCs w:val="16"/>
                      <w:vertAlign w:val="subscript"/>
                    </w:rPr>
                    <w:t>10</w:t>
                  </w:r>
                </w:p>
                <w:p w:rsidR="007C1608" w:rsidRPr="0055147E" w:rsidRDefault="007C1608" w:rsidP="005957C1">
                  <w:pPr>
                    <w:spacing w:before="120"/>
                    <w:rPr>
                      <w:rFonts w:ascii="Arial" w:hAnsi="Arial" w:cs="Arial"/>
                      <w:sz w:val="16"/>
                      <w:szCs w:val="16"/>
                    </w:rPr>
                  </w:pPr>
                  <w:r w:rsidRPr="0055147E">
                    <w:rPr>
                      <w:rFonts w:ascii="Arial" w:hAnsi="Arial" w:cs="Arial"/>
                      <w:sz w:val="16"/>
                      <w:szCs w:val="16"/>
                    </w:rPr>
                    <w:t>Pył PM</w:t>
                  </w:r>
                  <w:r w:rsidRPr="0055147E">
                    <w:rPr>
                      <w:rFonts w:ascii="Arial" w:hAnsi="Arial" w:cs="Arial"/>
                      <w:sz w:val="16"/>
                      <w:szCs w:val="16"/>
                      <w:vertAlign w:val="subscript"/>
                    </w:rPr>
                    <w:t>2,5</w:t>
                  </w:r>
                </w:p>
                <w:p w:rsidR="007C1608" w:rsidRPr="0055147E" w:rsidRDefault="007C1608" w:rsidP="005957C1">
                  <w:pPr>
                    <w:spacing w:before="120"/>
                    <w:rPr>
                      <w:rFonts w:ascii="Arial" w:hAnsi="Arial" w:cs="Arial"/>
                      <w:sz w:val="16"/>
                      <w:szCs w:val="16"/>
                    </w:rPr>
                  </w:pPr>
                </w:p>
              </w:tc>
              <w:tc>
                <w:tcPr>
                  <w:tcW w:w="1438" w:type="dxa"/>
                  <w:shd w:val="clear" w:color="auto" w:fill="auto"/>
                </w:tcPr>
                <w:p w:rsidR="007C1608" w:rsidRPr="0055147E" w:rsidRDefault="007C1608" w:rsidP="005957C1">
                  <w:pPr>
                    <w:spacing w:before="120"/>
                    <w:rPr>
                      <w:rFonts w:ascii="Arial" w:hAnsi="Arial" w:cs="Arial"/>
                      <w:sz w:val="16"/>
                      <w:szCs w:val="16"/>
                    </w:rPr>
                  </w:pPr>
                  <w:r w:rsidRPr="0055147E">
                    <w:rPr>
                      <w:rFonts w:ascii="Arial" w:hAnsi="Arial" w:cs="Arial"/>
                      <w:sz w:val="16"/>
                      <w:szCs w:val="16"/>
                    </w:rPr>
                    <w:t>0,0083 kg/</w:t>
                  </w:r>
                  <w:proofErr w:type="spellStart"/>
                  <w:r w:rsidRPr="0055147E">
                    <w:rPr>
                      <w:rFonts w:ascii="Arial" w:hAnsi="Arial" w:cs="Arial"/>
                      <w:sz w:val="16"/>
                      <w:szCs w:val="16"/>
                    </w:rPr>
                    <w:t>szt</w:t>
                  </w:r>
                  <w:proofErr w:type="spellEnd"/>
                  <w:r w:rsidRPr="0055147E">
                    <w:rPr>
                      <w:rFonts w:ascii="Arial" w:hAnsi="Arial" w:cs="Arial"/>
                      <w:sz w:val="16"/>
                      <w:szCs w:val="16"/>
                    </w:rPr>
                    <w:t xml:space="preserve">/rok </w:t>
                  </w:r>
                </w:p>
                <w:p w:rsidR="007C1608" w:rsidRPr="0055147E" w:rsidRDefault="007C1608" w:rsidP="005957C1">
                  <w:pPr>
                    <w:spacing w:before="120"/>
                    <w:rPr>
                      <w:rFonts w:ascii="Arial" w:hAnsi="Arial" w:cs="Arial"/>
                      <w:sz w:val="16"/>
                      <w:szCs w:val="16"/>
                    </w:rPr>
                  </w:pPr>
                  <w:r w:rsidRPr="0055147E">
                    <w:rPr>
                      <w:rFonts w:ascii="Arial" w:hAnsi="Arial" w:cs="Arial"/>
                      <w:sz w:val="16"/>
                      <w:szCs w:val="16"/>
                    </w:rPr>
                    <w:t>0,0037 kg/</w:t>
                  </w:r>
                  <w:proofErr w:type="spellStart"/>
                  <w:r w:rsidRPr="0055147E">
                    <w:rPr>
                      <w:rFonts w:ascii="Arial" w:hAnsi="Arial" w:cs="Arial"/>
                      <w:sz w:val="16"/>
                      <w:szCs w:val="16"/>
                    </w:rPr>
                    <w:t>szt</w:t>
                  </w:r>
                  <w:proofErr w:type="spellEnd"/>
                  <w:r w:rsidRPr="0055147E">
                    <w:rPr>
                      <w:rFonts w:ascii="Arial" w:hAnsi="Arial" w:cs="Arial"/>
                      <w:sz w:val="16"/>
                      <w:szCs w:val="16"/>
                    </w:rPr>
                    <w:t xml:space="preserve">/rok </w:t>
                  </w:r>
                </w:p>
                <w:p w:rsidR="007C1608" w:rsidRPr="0055147E" w:rsidRDefault="007C1608" w:rsidP="005957C1">
                  <w:pPr>
                    <w:spacing w:before="120"/>
                    <w:rPr>
                      <w:rFonts w:ascii="Arial" w:hAnsi="Arial" w:cs="Arial"/>
                      <w:b/>
                      <w:sz w:val="16"/>
                      <w:szCs w:val="16"/>
                    </w:rPr>
                  </w:pPr>
                  <w:r w:rsidRPr="0055147E">
                    <w:rPr>
                      <w:rFonts w:ascii="Arial" w:hAnsi="Arial" w:cs="Arial"/>
                      <w:sz w:val="16"/>
                      <w:szCs w:val="16"/>
                    </w:rPr>
                    <w:t>0,0008 kg/</w:t>
                  </w:r>
                  <w:proofErr w:type="spellStart"/>
                  <w:r w:rsidRPr="0055147E">
                    <w:rPr>
                      <w:rFonts w:ascii="Arial" w:hAnsi="Arial" w:cs="Arial"/>
                      <w:sz w:val="16"/>
                      <w:szCs w:val="16"/>
                    </w:rPr>
                    <w:t>szt</w:t>
                  </w:r>
                  <w:proofErr w:type="spellEnd"/>
                  <w:r w:rsidRPr="0055147E">
                    <w:rPr>
                      <w:rFonts w:ascii="Arial" w:hAnsi="Arial" w:cs="Arial"/>
                      <w:sz w:val="16"/>
                      <w:szCs w:val="16"/>
                    </w:rPr>
                    <w:t>/rok</w:t>
                  </w:r>
                </w:p>
              </w:tc>
            </w:tr>
          </w:tbl>
          <w:p w:rsidR="007C1608" w:rsidRPr="0055147E" w:rsidRDefault="007C1608" w:rsidP="007C1608">
            <w:pPr>
              <w:jc w:val="both"/>
              <w:rPr>
                <w:rFonts w:ascii="Arial" w:hAnsi="Arial" w:cs="Arial"/>
                <w:sz w:val="20"/>
                <w:szCs w:val="20"/>
              </w:rPr>
            </w:pPr>
          </w:p>
        </w:tc>
      </w:tr>
      <w:tr w:rsidR="007C1608" w:rsidRPr="0055147E" w:rsidTr="00E21BB7">
        <w:trPr>
          <w:trHeight w:val="1262"/>
        </w:trPr>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after="60"/>
              <w:ind w:right="23"/>
              <w:jc w:val="both"/>
              <w:rPr>
                <w:rFonts w:ascii="Arial" w:hAnsi="Arial" w:cs="Arial"/>
                <w:bCs/>
                <w:sz w:val="20"/>
                <w:szCs w:val="20"/>
              </w:rPr>
            </w:pPr>
            <w:r w:rsidRPr="0055147E">
              <w:rPr>
                <w:rFonts w:ascii="Arial" w:hAnsi="Arial" w:cs="Arial"/>
                <w:b/>
                <w:sz w:val="20"/>
                <w:szCs w:val="20"/>
              </w:rPr>
              <w:t xml:space="preserve">BAT 28. </w:t>
            </w:r>
            <w:r w:rsidRPr="0055147E">
              <w:rPr>
                <w:rFonts w:ascii="Arial" w:hAnsi="Arial" w:cs="Arial"/>
                <w:bCs/>
                <w:sz w:val="20"/>
                <w:szCs w:val="20"/>
              </w:rPr>
              <w:t>W ramach BAT należy monitorować emisje amoniaku, pyłu i/lub zapachu do powietrza z każdego budynku dla zwierząt wyposażonego w system oczyszczania powietrza przy użyciu wszystkich następujących technik co najmniej z częstotliwością podaną poniżej.</w:t>
            </w:r>
          </w:p>
          <w:p w:rsidR="007C1608" w:rsidRPr="0055147E" w:rsidRDefault="007C1608" w:rsidP="006C79DC">
            <w:pPr>
              <w:numPr>
                <w:ilvl w:val="0"/>
                <w:numId w:val="114"/>
              </w:numPr>
              <w:ind w:left="314" w:right="23" w:hanging="314"/>
              <w:jc w:val="both"/>
              <w:rPr>
                <w:rFonts w:ascii="Arial" w:hAnsi="Arial" w:cs="Arial"/>
                <w:i/>
                <w:sz w:val="20"/>
                <w:szCs w:val="20"/>
              </w:rPr>
            </w:pPr>
            <w:r w:rsidRPr="0055147E">
              <w:rPr>
                <w:rFonts w:ascii="Arial" w:hAnsi="Arial" w:cs="Arial"/>
                <w:sz w:val="20"/>
                <w:szCs w:val="20"/>
              </w:rPr>
              <w:lastRenderedPageBreak/>
              <w:t>Weryfikacja skuteczności systemu oczyszczania powietrza za pomocą pomiaru amoniaku, zapachu i/lub pyłu w praktycznych warunkach gospodarstwa i zgodnie z</w:t>
            </w:r>
            <w:r w:rsidR="00E21BB7" w:rsidRPr="0055147E">
              <w:rPr>
                <w:rFonts w:ascii="Arial" w:hAnsi="Arial" w:cs="Arial"/>
                <w:sz w:val="20"/>
                <w:szCs w:val="20"/>
              </w:rPr>
              <w:t xml:space="preserve"> </w:t>
            </w:r>
            <w:r w:rsidRPr="0055147E">
              <w:rPr>
                <w:rFonts w:ascii="Arial" w:hAnsi="Arial" w:cs="Arial"/>
                <w:sz w:val="20"/>
                <w:szCs w:val="20"/>
              </w:rPr>
              <w:t xml:space="preserve">określonym protokołem pomiarowym oraz przy zastosowaniu metod zawartych w normach EN lub innych standardowych metod (ISO, krajowych lub międzynarodowych) zapewniających dane o równoważnej jakości naukowej – </w:t>
            </w:r>
            <w:r w:rsidRPr="0055147E">
              <w:rPr>
                <w:rFonts w:ascii="Arial" w:hAnsi="Arial" w:cs="Arial"/>
                <w:i/>
                <w:sz w:val="20"/>
                <w:szCs w:val="20"/>
              </w:rPr>
              <w:t>z częstotliwością jednorazowo.</w:t>
            </w:r>
          </w:p>
          <w:p w:rsidR="007C1608" w:rsidRPr="0055147E" w:rsidRDefault="007C1608" w:rsidP="00E21BB7">
            <w:pPr>
              <w:ind w:left="314" w:right="23"/>
              <w:jc w:val="both"/>
              <w:rPr>
                <w:rFonts w:ascii="Arial" w:hAnsi="Arial" w:cs="Arial"/>
                <w:i/>
                <w:sz w:val="20"/>
                <w:szCs w:val="20"/>
              </w:rPr>
            </w:pPr>
            <w:r w:rsidRPr="0055147E">
              <w:rPr>
                <w:rFonts w:ascii="Arial" w:hAnsi="Arial" w:cs="Arial"/>
                <w:i/>
                <w:sz w:val="20"/>
                <w:szCs w:val="20"/>
              </w:rPr>
              <w:t>Nie ma zastosowania jeżeli system oczyszczania powietrza został zweryfikowany w odniesieniu do podobnego sposobu utrzymania zwierząt i warunków działania tego systemu.</w:t>
            </w:r>
          </w:p>
          <w:p w:rsidR="007C1608" w:rsidRPr="0055147E" w:rsidRDefault="007C1608" w:rsidP="006C79DC">
            <w:pPr>
              <w:numPr>
                <w:ilvl w:val="0"/>
                <w:numId w:val="114"/>
              </w:numPr>
              <w:spacing w:before="120"/>
              <w:ind w:left="314" w:hanging="314"/>
              <w:jc w:val="both"/>
              <w:rPr>
                <w:rFonts w:ascii="Arial" w:hAnsi="Arial" w:cs="Arial"/>
                <w:b/>
                <w:sz w:val="20"/>
                <w:szCs w:val="20"/>
              </w:rPr>
            </w:pPr>
            <w:r w:rsidRPr="0055147E">
              <w:rPr>
                <w:rFonts w:ascii="Arial" w:hAnsi="Arial" w:cs="Arial"/>
                <w:sz w:val="20"/>
                <w:szCs w:val="20"/>
              </w:rPr>
              <w:t xml:space="preserve">Kontrolowanie skutecznego działania systemu oczyszczania powietrza (np. poprzez stałe rejestrowanie parametrów operacyjnych lub przy użyciu systemów alarmowych) – </w:t>
            </w:r>
            <w:r w:rsidRPr="0055147E">
              <w:rPr>
                <w:rFonts w:ascii="Arial" w:hAnsi="Arial" w:cs="Arial"/>
                <w:i/>
                <w:sz w:val="20"/>
                <w:szCs w:val="20"/>
              </w:rPr>
              <w:t>z częstotliwością codziennie. Zastosowanie ogólne.</w:t>
            </w:r>
          </w:p>
        </w:tc>
        <w:tc>
          <w:tcPr>
            <w:tcW w:w="4749" w:type="dxa"/>
            <w:tcBorders>
              <w:top w:val="single" w:sz="4" w:space="0" w:color="auto"/>
              <w:left w:val="single" w:sz="4" w:space="0" w:color="auto"/>
              <w:bottom w:val="single" w:sz="4" w:space="0" w:color="auto"/>
              <w:right w:val="single" w:sz="4" w:space="0" w:color="auto"/>
            </w:tcBorders>
          </w:tcPr>
          <w:p w:rsidR="007C1608" w:rsidRPr="0055147E" w:rsidRDefault="007C1608" w:rsidP="007C1608">
            <w:pPr>
              <w:spacing w:before="120"/>
              <w:ind w:right="40"/>
              <w:jc w:val="both"/>
              <w:rPr>
                <w:rFonts w:ascii="Arial" w:hAnsi="Arial" w:cs="Arial"/>
                <w:b/>
                <w:sz w:val="20"/>
                <w:szCs w:val="20"/>
              </w:rPr>
            </w:pPr>
            <w:r w:rsidRPr="0055147E">
              <w:rPr>
                <w:rFonts w:ascii="Arial" w:hAnsi="Arial" w:cs="Arial"/>
                <w:b/>
                <w:sz w:val="20"/>
                <w:szCs w:val="20"/>
              </w:rPr>
              <w:lastRenderedPageBreak/>
              <w:t>BAT 28 nie ma zastosowania w przypadku analizowanej instalacji.</w:t>
            </w:r>
          </w:p>
          <w:p w:rsidR="007C1608" w:rsidRPr="0055147E" w:rsidRDefault="007C1608" w:rsidP="007C1608">
            <w:pPr>
              <w:spacing w:before="120"/>
              <w:ind w:right="40"/>
              <w:jc w:val="both"/>
              <w:rPr>
                <w:rFonts w:ascii="Arial" w:hAnsi="Arial" w:cs="Arial"/>
                <w:sz w:val="20"/>
                <w:szCs w:val="20"/>
              </w:rPr>
            </w:pPr>
            <w:r w:rsidRPr="0055147E">
              <w:rPr>
                <w:rFonts w:ascii="Arial" w:hAnsi="Arial" w:cs="Arial"/>
                <w:sz w:val="20"/>
                <w:szCs w:val="20"/>
              </w:rPr>
              <w:t>Budynki nie są wyposażone w system oczyszczania powietrza.</w:t>
            </w:r>
          </w:p>
          <w:p w:rsidR="007C1608" w:rsidRPr="0055147E" w:rsidRDefault="007C1608" w:rsidP="00222A74">
            <w:pPr>
              <w:jc w:val="both"/>
              <w:rPr>
                <w:rFonts w:ascii="Arial" w:hAnsi="Arial" w:cs="Arial"/>
                <w:b/>
                <w:sz w:val="20"/>
                <w:szCs w:val="20"/>
              </w:rPr>
            </w:pPr>
          </w:p>
        </w:tc>
      </w:tr>
      <w:tr w:rsidR="009B726B" w:rsidRPr="0055147E" w:rsidTr="002A034D">
        <w:trPr>
          <w:trHeight w:val="983"/>
        </w:trPr>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ind w:left="40" w:right="23"/>
              <w:jc w:val="both"/>
              <w:rPr>
                <w:rFonts w:ascii="Arial" w:hAnsi="Arial" w:cs="Arial"/>
                <w:sz w:val="20"/>
                <w:szCs w:val="20"/>
              </w:rPr>
            </w:pPr>
            <w:r w:rsidRPr="0055147E">
              <w:rPr>
                <w:rFonts w:ascii="Arial" w:hAnsi="Arial" w:cs="Arial"/>
                <w:b/>
                <w:sz w:val="20"/>
                <w:szCs w:val="20"/>
              </w:rPr>
              <w:t>BAT 29. W ramach BAT należy monitorować następujące parametry procesu co najmniej raz w roku</w:t>
            </w:r>
            <w:r w:rsidRPr="0055147E">
              <w:rPr>
                <w:rFonts w:ascii="Arial" w:hAnsi="Arial" w:cs="Arial"/>
                <w:sz w:val="20"/>
                <w:szCs w:val="20"/>
              </w:rPr>
              <w:t>.</w:t>
            </w:r>
          </w:p>
          <w:p w:rsidR="009B726B" w:rsidRPr="0055147E" w:rsidRDefault="009B726B" w:rsidP="006C79DC">
            <w:pPr>
              <w:numPr>
                <w:ilvl w:val="0"/>
                <w:numId w:val="68"/>
              </w:numPr>
              <w:ind w:right="23"/>
              <w:jc w:val="both"/>
              <w:rPr>
                <w:rFonts w:ascii="Arial" w:hAnsi="Arial" w:cs="Arial"/>
                <w:sz w:val="20"/>
                <w:szCs w:val="20"/>
              </w:rPr>
            </w:pPr>
            <w:r w:rsidRPr="0055147E">
              <w:rPr>
                <w:rFonts w:ascii="Arial" w:hAnsi="Arial" w:cs="Arial"/>
                <w:sz w:val="20"/>
                <w:szCs w:val="20"/>
              </w:rPr>
              <w:t>Zużycie wody.</w:t>
            </w:r>
          </w:p>
          <w:p w:rsidR="009B726B" w:rsidRPr="0055147E" w:rsidRDefault="009B726B" w:rsidP="009B726B">
            <w:pPr>
              <w:ind w:left="400" w:right="23"/>
              <w:jc w:val="both"/>
              <w:rPr>
                <w:rFonts w:ascii="Arial" w:hAnsi="Arial" w:cs="Arial"/>
                <w:sz w:val="20"/>
                <w:szCs w:val="20"/>
              </w:rPr>
            </w:pPr>
            <w:r w:rsidRPr="0055147E">
              <w:rPr>
                <w:rFonts w:ascii="Arial" w:hAnsi="Arial" w:cs="Arial"/>
                <w:sz w:val="20"/>
                <w:szCs w:val="20"/>
              </w:rPr>
              <w:t>Rejestrowanie za pomocą np. odpowiednich liczników lub faktur. Główne procesy, w których zużywana jest woda w pomieszczeniach dla zwierząt (sprzątanie pomieszczeń, podawanie paszy itp.) mogą być monitorowane oddzielnie.</w:t>
            </w:r>
          </w:p>
          <w:p w:rsidR="009B726B" w:rsidRPr="0055147E" w:rsidRDefault="009B726B" w:rsidP="009B726B">
            <w:pPr>
              <w:ind w:left="400" w:right="23"/>
              <w:jc w:val="both"/>
              <w:rPr>
                <w:rFonts w:ascii="Arial" w:hAnsi="Arial" w:cs="Arial"/>
                <w:i/>
                <w:sz w:val="20"/>
                <w:szCs w:val="20"/>
              </w:rPr>
            </w:pPr>
            <w:r w:rsidRPr="0055147E">
              <w:rPr>
                <w:rFonts w:ascii="Arial" w:hAnsi="Arial" w:cs="Arial"/>
                <w:i/>
                <w:sz w:val="20"/>
                <w:szCs w:val="20"/>
              </w:rPr>
              <w:t>Oddzielne monitorowanie głównych procesów zużywania wody może nie mieć zastosowania do istniejących gospodarstw, w zależności od konfiguracji sieci wodociągowej.</w:t>
            </w:r>
          </w:p>
          <w:p w:rsidR="009B726B" w:rsidRPr="0055147E" w:rsidRDefault="009B726B" w:rsidP="006C79DC">
            <w:pPr>
              <w:numPr>
                <w:ilvl w:val="0"/>
                <w:numId w:val="68"/>
              </w:numPr>
              <w:ind w:right="23"/>
              <w:jc w:val="both"/>
              <w:rPr>
                <w:rFonts w:ascii="Arial" w:hAnsi="Arial" w:cs="Arial"/>
                <w:sz w:val="20"/>
                <w:szCs w:val="20"/>
              </w:rPr>
            </w:pPr>
            <w:r w:rsidRPr="0055147E">
              <w:rPr>
                <w:rFonts w:ascii="Arial" w:hAnsi="Arial" w:cs="Arial"/>
                <w:sz w:val="20"/>
                <w:szCs w:val="20"/>
              </w:rPr>
              <w:t>Zużycie energii elektrycznej.</w:t>
            </w:r>
          </w:p>
          <w:p w:rsidR="009B726B" w:rsidRPr="0055147E" w:rsidRDefault="009B726B" w:rsidP="009B726B">
            <w:pPr>
              <w:ind w:left="400" w:right="23"/>
              <w:jc w:val="both"/>
              <w:rPr>
                <w:rFonts w:ascii="Arial" w:hAnsi="Arial" w:cs="Arial"/>
                <w:sz w:val="20"/>
                <w:szCs w:val="20"/>
              </w:rPr>
            </w:pPr>
            <w:r w:rsidRPr="0055147E">
              <w:rPr>
                <w:rFonts w:ascii="Arial" w:hAnsi="Arial" w:cs="Arial"/>
                <w:sz w:val="20"/>
                <w:szCs w:val="20"/>
              </w:rPr>
              <w:t>Rejestrowanie za pomocą np. odpowiednich liczników lub faktur. Zużycie energii elektrycznej w pomieszczeniach dla zwierząt monitoruje się oddzielnie od innych zespołów urządzeń znajdujących się w gospodarstwie. Można monitorować oddzielnie główne procesy, w których zużywana jest energia elektryczna w pomieszczeniach dla zwierząt (ogrzewanie, wentylacja, oświetlenie, itp.).</w:t>
            </w:r>
          </w:p>
          <w:p w:rsidR="009B726B" w:rsidRPr="0055147E" w:rsidRDefault="009B726B" w:rsidP="009B726B">
            <w:pPr>
              <w:ind w:left="379" w:right="23"/>
              <w:jc w:val="both"/>
              <w:rPr>
                <w:rFonts w:ascii="Arial" w:hAnsi="Arial" w:cs="Arial"/>
                <w:i/>
                <w:sz w:val="20"/>
                <w:szCs w:val="20"/>
              </w:rPr>
            </w:pPr>
            <w:r w:rsidRPr="0055147E">
              <w:rPr>
                <w:rFonts w:ascii="Arial" w:hAnsi="Arial" w:cs="Arial"/>
                <w:i/>
                <w:sz w:val="20"/>
                <w:szCs w:val="20"/>
              </w:rPr>
              <w:t>Oddzielne monitorowanie głównych procesów zużywania energii elektrycznej może nie mieć zastosowania do istniejących gospodarstw, w zależności od konfiguracji sieci dostaw energii.</w:t>
            </w:r>
          </w:p>
          <w:p w:rsidR="009B726B" w:rsidRPr="0055147E" w:rsidRDefault="009B726B" w:rsidP="006C79DC">
            <w:pPr>
              <w:numPr>
                <w:ilvl w:val="0"/>
                <w:numId w:val="68"/>
              </w:numPr>
              <w:ind w:right="23"/>
              <w:jc w:val="both"/>
              <w:rPr>
                <w:rFonts w:ascii="Arial" w:hAnsi="Arial" w:cs="Arial"/>
                <w:sz w:val="20"/>
                <w:szCs w:val="20"/>
              </w:rPr>
            </w:pPr>
            <w:r w:rsidRPr="0055147E">
              <w:rPr>
                <w:rFonts w:ascii="Arial" w:hAnsi="Arial" w:cs="Arial"/>
                <w:sz w:val="20"/>
                <w:szCs w:val="20"/>
              </w:rPr>
              <w:t>Zużycie paliwa.</w:t>
            </w:r>
          </w:p>
          <w:p w:rsidR="009B726B" w:rsidRPr="0055147E" w:rsidRDefault="009B726B" w:rsidP="009B726B">
            <w:pPr>
              <w:ind w:left="400" w:right="23"/>
              <w:jc w:val="both"/>
              <w:rPr>
                <w:rFonts w:ascii="Arial" w:hAnsi="Arial" w:cs="Arial"/>
                <w:i/>
                <w:sz w:val="20"/>
                <w:szCs w:val="20"/>
              </w:rPr>
            </w:pPr>
            <w:r w:rsidRPr="0055147E">
              <w:rPr>
                <w:rFonts w:ascii="Arial" w:hAnsi="Arial" w:cs="Arial"/>
                <w:i/>
                <w:sz w:val="20"/>
                <w:szCs w:val="20"/>
              </w:rPr>
              <w:t>Rejestrowanie za pomocą np. odpowiednich liczników lub faktur. Zastosowanie ogólne.</w:t>
            </w:r>
          </w:p>
          <w:p w:rsidR="009B726B" w:rsidRPr="0055147E" w:rsidRDefault="009B726B" w:rsidP="006C79DC">
            <w:pPr>
              <w:numPr>
                <w:ilvl w:val="0"/>
                <w:numId w:val="68"/>
              </w:numPr>
              <w:ind w:right="23"/>
              <w:jc w:val="both"/>
              <w:rPr>
                <w:rFonts w:ascii="Arial" w:hAnsi="Arial" w:cs="Arial"/>
                <w:i/>
                <w:sz w:val="20"/>
                <w:szCs w:val="20"/>
              </w:rPr>
            </w:pPr>
            <w:r w:rsidRPr="0055147E">
              <w:rPr>
                <w:rFonts w:ascii="Arial" w:hAnsi="Arial" w:cs="Arial"/>
                <w:sz w:val="20"/>
                <w:szCs w:val="20"/>
              </w:rPr>
              <w:lastRenderedPageBreak/>
              <w:t xml:space="preserve">Liczba przybywających i ubywających zwierząt, w tym w stosownych przypadkach urodzeń i zgonów. </w:t>
            </w:r>
          </w:p>
          <w:p w:rsidR="009B726B" w:rsidRPr="0055147E" w:rsidRDefault="009B726B" w:rsidP="009B726B">
            <w:pPr>
              <w:ind w:left="400" w:right="23"/>
              <w:jc w:val="both"/>
              <w:rPr>
                <w:rFonts w:ascii="Arial" w:hAnsi="Arial" w:cs="Arial"/>
                <w:i/>
                <w:sz w:val="20"/>
                <w:szCs w:val="20"/>
              </w:rPr>
            </w:pPr>
            <w:r w:rsidRPr="0055147E">
              <w:rPr>
                <w:rFonts w:ascii="Arial" w:hAnsi="Arial" w:cs="Arial"/>
                <w:i/>
                <w:sz w:val="20"/>
                <w:szCs w:val="20"/>
              </w:rPr>
              <w:t>Rejestrowanie za pomocą np. istniejących rejestrów. Zastosowanie ogólne.</w:t>
            </w:r>
          </w:p>
          <w:p w:rsidR="009B726B" w:rsidRPr="0055147E" w:rsidRDefault="009B726B" w:rsidP="006C79DC">
            <w:pPr>
              <w:numPr>
                <w:ilvl w:val="0"/>
                <w:numId w:val="68"/>
              </w:numPr>
              <w:ind w:right="23"/>
              <w:jc w:val="both"/>
              <w:rPr>
                <w:rFonts w:ascii="Arial" w:hAnsi="Arial" w:cs="Arial"/>
                <w:sz w:val="20"/>
                <w:szCs w:val="20"/>
              </w:rPr>
            </w:pPr>
            <w:r w:rsidRPr="0055147E">
              <w:rPr>
                <w:rFonts w:ascii="Arial" w:hAnsi="Arial" w:cs="Arial"/>
                <w:sz w:val="20"/>
                <w:szCs w:val="20"/>
              </w:rPr>
              <w:t>Spożycie paszy.</w:t>
            </w:r>
          </w:p>
          <w:p w:rsidR="009B726B" w:rsidRPr="0055147E" w:rsidRDefault="009B726B" w:rsidP="009B726B">
            <w:pPr>
              <w:ind w:left="400" w:right="23"/>
              <w:jc w:val="both"/>
              <w:rPr>
                <w:rFonts w:ascii="Arial" w:hAnsi="Arial" w:cs="Arial"/>
                <w:i/>
                <w:sz w:val="20"/>
                <w:szCs w:val="20"/>
              </w:rPr>
            </w:pPr>
            <w:r w:rsidRPr="0055147E">
              <w:rPr>
                <w:rFonts w:ascii="Arial" w:hAnsi="Arial" w:cs="Arial"/>
                <w:i/>
                <w:sz w:val="20"/>
                <w:szCs w:val="20"/>
              </w:rPr>
              <w:t>Rejestrowanie za pomocą np. faktur lub istniejących rejestrów. Zastosowanie ogólne.</w:t>
            </w:r>
          </w:p>
          <w:p w:rsidR="009B726B" w:rsidRPr="0055147E" w:rsidRDefault="009B726B" w:rsidP="006C79DC">
            <w:pPr>
              <w:numPr>
                <w:ilvl w:val="0"/>
                <w:numId w:val="68"/>
              </w:numPr>
              <w:ind w:right="23"/>
              <w:jc w:val="both"/>
              <w:rPr>
                <w:rFonts w:ascii="Arial" w:hAnsi="Arial" w:cs="Arial"/>
                <w:color w:val="FF0000"/>
                <w:sz w:val="20"/>
                <w:szCs w:val="20"/>
              </w:rPr>
            </w:pPr>
            <w:r w:rsidRPr="0055147E">
              <w:rPr>
                <w:rFonts w:ascii="Arial" w:hAnsi="Arial" w:cs="Arial"/>
                <w:sz w:val="20"/>
                <w:szCs w:val="20"/>
              </w:rPr>
              <w:t>Produkcja obornika</w:t>
            </w:r>
          </w:p>
          <w:p w:rsidR="009B726B" w:rsidRPr="0055147E" w:rsidRDefault="009B726B" w:rsidP="009B726B">
            <w:pPr>
              <w:tabs>
                <w:tab w:val="left" w:pos="0"/>
                <w:tab w:val="left" w:pos="34"/>
              </w:tabs>
              <w:ind w:right="23"/>
              <w:jc w:val="both"/>
              <w:rPr>
                <w:rFonts w:ascii="Arial" w:hAnsi="Arial" w:cs="Arial"/>
                <w:b/>
                <w:i/>
                <w:sz w:val="20"/>
                <w:szCs w:val="20"/>
              </w:rPr>
            </w:pPr>
            <w:r w:rsidRPr="0055147E">
              <w:rPr>
                <w:rFonts w:ascii="Arial" w:hAnsi="Arial" w:cs="Arial"/>
                <w:i/>
                <w:sz w:val="20"/>
                <w:szCs w:val="20"/>
              </w:rPr>
              <w:t>Rejestrowanie za pomocą np. istniejących rejestrów.  Zastosowanie ogólne.</w:t>
            </w:r>
          </w:p>
        </w:tc>
        <w:tc>
          <w:tcPr>
            <w:tcW w:w="4749" w:type="dxa"/>
            <w:tcBorders>
              <w:top w:val="single" w:sz="4" w:space="0" w:color="auto"/>
              <w:left w:val="single" w:sz="4" w:space="0" w:color="auto"/>
              <w:bottom w:val="single" w:sz="4" w:space="0" w:color="auto"/>
              <w:right w:val="single" w:sz="4" w:space="0" w:color="auto"/>
            </w:tcBorders>
          </w:tcPr>
          <w:p w:rsidR="002A034D" w:rsidRPr="0055147E" w:rsidRDefault="002A034D" w:rsidP="002A034D">
            <w:pPr>
              <w:pStyle w:val="Tekstpodstawowy"/>
              <w:tabs>
                <w:tab w:val="left" w:pos="284"/>
              </w:tabs>
              <w:ind w:right="40"/>
              <w:rPr>
                <w:rFonts w:ascii="Arial" w:hAnsi="Arial" w:cs="Arial"/>
                <w:b/>
                <w:sz w:val="20"/>
              </w:rPr>
            </w:pPr>
            <w:r w:rsidRPr="0055147E">
              <w:rPr>
                <w:rFonts w:ascii="Arial" w:hAnsi="Arial" w:cs="Arial"/>
                <w:b/>
                <w:sz w:val="20"/>
              </w:rPr>
              <w:lastRenderedPageBreak/>
              <w:t>BAT 29. – zgodność z BAT.</w:t>
            </w:r>
          </w:p>
          <w:p w:rsidR="002A034D" w:rsidRPr="0055147E" w:rsidRDefault="002A034D" w:rsidP="002A034D">
            <w:pPr>
              <w:pStyle w:val="Tekstpodstawowy"/>
              <w:tabs>
                <w:tab w:val="left" w:pos="284"/>
              </w:tabs>
              <w:spacing w:line="240" w:lineRule="auto"/>
              <w:ind w:right="40"/>
              <w:rPr>
                <w:rFonts w:ascii="Arial" w:hAnsi="Arial" w:cs="Arial"/>
                <w:sz w:val="20"/>
              </w:rPr>
            </w:pPr>
            <w:r w:rsidRPr="0055147E">
              <w:rPr>
                <w:rFonts w:ascii="Arial" w:hAnsi="Arial" w:cs="Arial"/>
                <w:sz w:val="20"/>
              </w:rPr>
              <w:t>Zgodnie z BAT 29 na Fermie prowadzony jest monitoring w następującym zakresie:</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bCs/>
                <w:sz w:val="20"/>
                <w:szCs w:val="20"/>
              </w:rPr>
              <w:t>zużycia wody - d</w:t>
            </w:r>
            <w:r w:rsidRPr="0055147E">
              <w:rPr>
                <w:rFonts w:ascii="Arial" w:hAnsi="Arial" w:cs="Arial"/>
                <w:sz w:val="20"/>
                <w:szCs w:val="20"/>
              </w:rPr>
              <w:t>ane rejestrowane są za pomocą liczników,</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bCs/>
                <w:sz w:val="20"/>
                <w:szCs w:val="20"/>
              </w:rPr>
              <w:t>energii elektrycznej - d</w:t>
            </w:r>
            <w:r w:rsidRPr="0055147E">
              <w:rPr>
                <w:rFonts w:ascii="Arial" w:hAnsi="Arial" w:cs="Arial"/>
                <w:sz w:val="20"/>
                <w:szCs w:val="20"/>
              </w:rPr>
              <w:t>ane rejestrowane są za pomocą liczników,</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sz w:val="20"/>
                <w:szCs w:val="20"/>
              </w:rPr>
              <w:t>zużycia surowców i materiałów -</w:t>
            </w:r>
            <w:r w:rsidRPr="0055147E">
              <w:rPr>
                <w:rFonts w:ascii="Arial" w:hAnsi="Arial" w:cs="Arial"/>
                <w:bCs/>
                <w:sz w:val="20"/>
                <w:szCs w:val="20"/>
              </w:rPr>
              <w:t xml:space="preserve"> d</w:t>
            </w:r>
            <w:r w:rsidRPr="0055147E">
              <w:rPr>
                <w:rFonts w:ascii="Arial" w:hAnsi="Arial" w:cs="Arial"/>
                <w:sz w:val="20"/>
                <w:szCs w:val="20"/>
              </w:rPr>
              <w:t>ane rejestrowane są za pomocą faktur,</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bCs/>
                <w:sz w:val="20"/>
                <w:szCs w:val="20"/>
              </w:rPr>
              <w:t>rodzajów i ilości emitowanych ścieków -  d</w:t>
            </w:r>
            <w:r w:rsidRPr="0055147E">
              <w:rPr>
                <w:rFonts w:ascii="Arial" w:hAnsi="Arial" w:cs="Arial"/>
                <w:sz w:val="20"/>
                <w:szCs w:val="20"/>
              </w:rPr>
              <w:t>ane rejestrowane są za pomocą faktur,</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bCs/>
                <w:sz w:val="20"/>
                <w:szCs w:val="20"/>
              </w:rPr>
              <w:t>ilości wytwarzanego obornika –prowadzona jest ilościowa ewidencja,</w:t>
            </w:r>
          </w:p>
          <w:p w:rsidR="002A034D" w:rsidRPr="0055147E" w:rsidRDefault="002A034D" w:rsidP="002A034D">
            <w:pPr>
              <w:numPr>
                <w:ilvl w:val="0"/>
                <w:numId w:val="126"/>
              </w:numPr>
              <w:tabs>
                <w:tab w:val="clear" w:pos="360"/>
                <w:tab w:val="num" w:pos="329"/>
              </w:tabs>
              <w:ind w:left="329" w:hanging="357"/>
              <w:jc w:val="both"/>
              <w:rPr>
                <w:rFonts w:ascii="Arial" w:hAnsi="Arial" w:cs="Arial"/>
                <w:bCs/>
                <w:sz w:val="20"/>
                <w:szCs w:val="20"/>
              </w:rPr>
            </w:pPr>
            <w:r w:rsidRPr="0055147E">
              <w:rPr>
                <w:rFonts w:ascii="Arial" w:hAnsi="Arial" w:cs="Arial"/>
                <w:bCs/>
                <w:sz w:val="20"/>
                <w:szCs w:val="20"/>
              </w:rPr>
              <w:t>rodzajów i ilości odpadów wytworzonych w toku eksploatacji instalacji oraz sposobów gospodarowania nimi – prowadzona jest ilościowa i jakościowa ewidencja.</w:t>
            </w:r>
          </w:p>
          <w:p w:rsidR="002A034D" w:rsidRPr="0055147E" w:rsidRDefault="002A034D" w:rsidP="002A034D">
            <w:pPr>
              <w:jc w:val="both"/>
              <w:rPr>
                <w:rFonts w:ascii="Arial" w:hAnsi="Arial" w:cs="Arial"/>
                <w:sz w:val="20"/>
                <w:szCs w:val="20"/>
              </w:rPr>
            </w:pPr>
            <w:r w:rsidRPr="0055147E">
              <w:rPr>
                <w:rFonts w:ascii="Arial" w:hAnsi="Arial" w:cs="Arial"/>
                <w:sz w:val="20"/>
                <w:szCs w:val="20"/>
              </w:rPr>
              <w:t>Dla każdego cyklu produkcyjnego Spółdzielnia prowadzi monitoring i rejestrację parametrów w zakresie:</w:t>
            </w:r>
          </w:p>
          <w:p w:rsidR="002A034D" w:rsidRPr="0055147E" w:rsidRDefault="002A034D" w:rsidP="002A034D">
            <w:pPr>
              <w:jc w:val="both"/>
              <w:rPr>
                <w:rFonts w:ascii="Arial" w:hAnsi="Arial" w:cs="Arial"/>
                <w:sz w:val="20"/>
                <w:szCs w:val="20"/>
              </w:rPr>
            </w:pPr>
            <w:r w:rsidRPr="0055147E">
              <w:rPr>
                <w:rFonts w:ascii="Arial" w:hAnsi="Arial" w:cs="Arial"/>
                <w:sz w:val="20"/>
                <w:szCs w:val="20"/>
              </w:rPr>
              <w:t>- ilości drobiu wprowadzanego do jednej hali</w:t>
            </w:r>
          </w:p>
          <w:p w:rsidR="002A034D" w:rsidRPr="0055147E" w:rsidRDefault="002A034D" w:rsidP="002A034D">
            <w:pPr>
              <w:jc w:val="both"/>
              <w:rPr>
                <w:rFonts w:ascii="Arial" w:hAnsi="Arial" w:cs="Arial"/>
                <w:sz w:val="20"/>
                <w:szCs w:val="20"/>
              </w:rPr>
            </w:pPr>
            <w:r w:rsidRPr="0055147E">
              <w:rPr>
                <w:rFonts w:ascii="Arial" w:hAnsi="Arial" w:cs="Arial"/>
                <w:sz w:val="20"/>
                <w:szCs w:val="20"/>
              </w:rPr>
              <w:t>- ilości drobiu odchowanego</w:t>
            </w:r>
          </w:p>
          <w:p w:rsidR="002A034D" w:rsidRPr="0055147E" w:rsidRDefault="002A034D" w:rsidP="002A034D">
            <w:pPr>
              <w:jc w:val="both"/>
              <w:rPr>
                <w:rFonts w:ascii="Arial" w:hAnsi="Arial" w:cs="Arial"/>
                <w:sz w:val="20"/>
                <w:szCs w:val="20"/>
              </w:rPr>
            </w:pPr>
            <w:r w:rsidRPr="0055147E">
              <w:rPr>
                <w:rFonts w:ascii="Arial" w:hAnsi="Arial" w:cs="Arial"/>
                <w:sz w:val="20"/>
                <w:szCs w:val="20"/>
              </w:rPr>
              <w:t>- brakowanie stada</w:t>
            </w:r>
          </w:p>
          <w:p w:rsidR="002A034D" w:rsidRPr="0055147E" w:rsidRDefault="002A034D" w:rsidP="002A034D">
            <w:pPr>
              <w:jc w:val="both"/>
              <w:rPr>
                <w:rFonts w:ascii="Arial" w:hAnsi="Arial" w:cs="Arial"/>
                <w:sz w:val="20"/>
                <w:szCs w:val="20"/>
              </w:rPr>
            </w:pPr>
            <w:r w:rsidRPr="0055147E">
              <w:rPr>
                <w:rFonts w:ascii="Arial" w:hAnsi="Arial" w:cs="Arial"/>
                <w:sz w:val="20"/>
                <w:szCs w:val="20"/>
              </w:rPr>
              <w:t>- zużycie paszy i wody</w:t>
            </w:r>
          </w:p>
          <w:p w:rsidR="002A034D" w:rsidRPr="0055147E" w:rsidRDefault="002A034D" w:rsidP="002A034D">
            <w:pPr>
              <w:jc w:val="both"/>
              <w:rPr>
                <w:rFonts w:ascii="Arial" w:hAnsi="Arial" w:cs="Arial"/>
                <w:sz w:val="20"/>
                <w:szCs w:val="20"/>
              </w:rPr>
            </w:pPr>
            <w:r w:rsidRPr="0055147E">
              <w:rPr>
                <w:rFonts w:ascii="Arial" w:hAnsi="Arial" w:cs="Arial"/>
                <w:sz w:val="20"/>
                <w:szCs w:val="20"/>
              </w:rPr>
              <w:t xml:space="preserve">- zużycie energii elektrycznej i cieplnej </w:t>
            </w:r>
          </w:p>
          <w:p w:rsidR="002A034D" w:rsidRPr="0055147E" w:rsidRDefault="002A034D" w:rsidP="002A034D">
            <w:pPr>
              <w:jc w:val="both"/>
              <w:rPr>
                <w:rFonts w:ascii="Arial" w:hAnsi="Arial" w:cs="Arial"/>
                <w:sz w:val="20"/>
                <w:szCs w:val="20"/>
              </w:rPr>
            </w:pPr>
            <w:r w:rsidRPr="0055147E">
              <w:rPr>
                <w:rFonts w:ascii="Arial" w:hAnsi="Arial" w:cs="Arial"/>
                <w:sz w:val="20"/>
                <w:szCs w:val="20"/>
              </w:rPr>
              <w:t>- ilość wytworzonego obornika</w:t>
            </w:r>
          </w:p>
          <w:p w:rsidR="002A034D" w:rsidRPr="0055147E" w:rsidRDefault="002A034D" w:rsidP="002A034D">
            <w:pPr>
              <w:jc w:val="both"/>
              <w:rPr>
                <w:rFonts w:ascii="Arial" w:hAnsi="Arial" w:cs="Arial"/>
                <w:sz w:val="20"/>
                <w:szCs w:val="20"/>
              </w:rPr>
            </w:pPr>
            <w:r w:rsidRPr="0055147E">
              <w:rPr>
                <w:rFonts w:ascii="Arial" w:hAnsi="Arial" w:cs="Arial"/>
                <w:sz w:val="20"/>
                <w:szCs w:val="20"/>
              </w:rPr>
              <w:t>- zużycia surowców, energii i wytwarzanego nawozu na jeden cykl hodowlany.</w:t>
            </w:r>
          </w:p>
          <w:p w:rsidR="002A034D" w:rsidRPr="0055147E" w:rsidRDefault="002A034D" w:rsidP="002A034D">
            <w:pPr>
              <w:spacing w:before="120"/>
              <w:ind w:right="40"/>
              <w:jc w:val="both"/>
              <w:rPr>
                <w:rFonts w:ascii="Arial" w:hAnsi="Arial" w:cs="Arial"/>
                <w:sz w:val="20"/>
                <w:szCs w:val="20"/>
              </w:rPr>
            </w:pPr>
            <w:r w:rsidRPr="0055147E">
              <w:rPr>
                <w:rFonts w:ascii="Arial" w:hAnsi="Arial" w:cs="Arial"/>
                <w:sz w:val="20"/>
                <w:szCs w:val="20"/>
              </w:rPr>
              <w:t xml:space="preserve">W ciągu roku przeprowadza się od 5 do 6 cykli, trwających średnio ok. 6 tygodni. Zasiedlenie hal odbywa się poprzez wprowadzenie jednodniowych piskląt w ilości maksymalnie 89 040 szt. do 6 hal, </w:t>
            </w:r>
            <w:r w:rsidRPr="0055147E">
              <w:rPr>
                <w:rFonts w:ascii="Arial" w:hAnsi="Arial" w:cs="Arial"/>
                <w:sz w:val="20"/>
                <w:szCs w:val="20"/>
              </w:rPr>
              <w:lastRenderedPageBreak/>
              <w:t xml:space="preserve">po </w:t>
            </w:r>
            <w:r w:rsidRPr="0055147E">
              <w:rPr>
                <w:rFonts w:ascii="Arial" w:hAnsi="Arial" w:cs="Arial"/>
                <w:sz w:val="20"/>
                <w:szCs w:val="20"/>
              </w:rPr>
              <w:br/>
              <w:t>14 840 sztuk/halę.</w:t>
            </w:r>
          </w:p>
          <w:p w:rsidR="009B726B" w:rsidRPr="0055147E" w:rsidRDefault="002A034D" w:rsidP="002A034D">
            <w:pPr>
              <w:spacing w:before="120"/>
              <w:ind w:right="40"/>
              <w:jc w:val="both"/>
              <w:rPr>
                <w:rFonts w:ascii="Arial" w:hAnsi="Arial" w:cs="Arial"/>
                <w:b/>
                <w:sz w:val="20"/>
                <w:szCs w:val="20"/>
              </w:rPr>
            </w:pPr>
            <w:r w:rsidRPr="0055147E">
              <w:rPr>
                <w:rFonts w:ascii="Arial" w:hAnsi="Arial" w:cs="Arial"/>
                <w:sz w:val="20"/>
                <w:szCs w:val="20"/>
              </w:rPr>
              <w:t>Dane rejestrowane są w książce hodowli.</w:t>
            </w:r>
          </w:p>
        </w:tc>
      </w:tr>
      <w:tr w:rsidR="009B726B" w:rsidRPr="0055147E" w:rsidTr="007C160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9B726B" w:rsidRPr="0055147E" w:rsidRDefault="009B726B" w:rsidP="009B726B">
            <w:pPr>
              <w:tabs>
                <w:tab w:val="left" w:pos="971"/>
              </w:tabs>
              <w:ind w:left="263" w:right="40" w:hanging="284"/>
              <w:jc w:val="both"/>
              <w:rPr>
                <w:rFonts w:ascii="Arial" w:hAnsi="Arial" w:cs="Arial"/>
                <w:b/>
                <w:sz w:val="20"/>
                <w:szCs w:val="20"/>
              </w:rPr>
            </w:pPr>
            <w:r w:rsidRPr="0055147E">
              <w:rPr>
                <w:rFonts w:ascii="Arial" w:hAnsi="Arial" w:cs="Arial"/>
                <w:b/>
                <w:sz w:val="20"/>
                <w:szCs w:val="20"/>
              </w:rPr>
              <w:lastRenderedPageBreak/>
              <w:t>KONKLUZJE DOTYCZĄCE BAT W ODNIESIENIU DO INTENSYWNEGO CHOWU DROBIU</w:t>
            </w:r>
          </w:p>
        </w:tc>
      </w:tr>
      <w:tr w:rsidR="009B726B" w:rsidRPr="0055147E" w:rsidTr="007C160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9B726B" w:rsidRPr="0055147E" w:rsidRDefault="009B726B" w:rsidP="009B726B">
            <w:pPr>
              <w:tabs>
                <w:tab w:val="left" w:pos="971"/>
              </w:tabs>
              <w:ind w:left="263" w:right="40" w:hanging="284"/>
              <w:jc w:val="center"/>
              <w:rPr>
                <w:rFonts w:ascii="Arial" w:hAnsi="Arial" w:cs="Arial"/>
                <w:b/>
                <w:sz w:val="20"/>
                <w:szCs w:val="20"/>
              </w:rPr>
            </w:pPr>
            <w:r w:rsidRPr="0055147E">
              <w:rPr>
                <w:rFonts w:ascii="Arial" w:hAnsi="Arial" w:cs="Arial"/>
                <w:b/>
                <w:bCs/>
                <w:sz w:val="20"/>
                <w:szCs w:val="20"/>
              </w:rPr>
              <w:t>Emisje amoniaku z pomieszczeń dla drobiu</w:t>
            </w:r>
          </w:p>
        </w:tc>
      </w:tr>
      <w:tr w:rsidR="009B726B" w:rsidRPr="0055147E" w:rsidTr="007C1608">
        <w:trPr>
          <w:trHeight w:val="319"/>
        </w:trPr>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spacing w:before="120"/>
              <w:ind w:left="40" w:right="23"/>
              <w:jc w:val="both"/>
              <w:rPr>
                <w:rFonts w:ascii="Arial" w:hAnsi="Arial" w:cs="Arial"/>
                <w:bCs/>
                <w:sz w:val="20"/>
                <w:szCs w:val="20"/>
              </w:rPr>
            </w:pPr>
            <w:r w:rsidRPr="0055147E">
              <w:rPr>
                <w:rFonts w:ascii="Arial" w:hAnsi="Arial" w:cs="Arial"/>
                <w:b/>
                <w:sz w:val="20"/>
                <w:szCs w:val="20"/>
              </w:rPr>
              <w:t xml:space="preserve">BAT 31. </w:t>
            </w:r>
            <w:r w:rsidR="00822EAC" w:rsidRPr="0055147E">
              <w:rPr>
                <w:rFonts w:ascii="Arial" w:hAnsi="Arial" w:cs="Arial"/>
                <w:bCs/>
                <w:sz w:val="20"/>
                <w:szCs w:val="20"/>
              </w:rPr>
              <w:t>Aby o</w:t>
            </w:r>
            <w:r w:rsidRPr="0055147E">
              <w:rPr>
                <w:rFonts w:ascii="Arial" w:hAnsi="Arial" w:cs="Arial"/>
                <w:bCs/>
                <w:sz w:val="20"/>
                <w:szCs w:val="20"/>
              </w:rPr>
              <w:t>granicz</w:t>
            </w:r>
            <w:r w:rsidR="00F57E50" w:rsidRPr="0055147E">
              <w:rPr>
                <w:rFonts w:ascii="Arial" w:hAnsi="Arial" w:cs="Arial"/>
                <w:bCs/>
                <w:sz w:val="20"/>
                <w:szCs w:val="20"/>
              </w:rPr>
              <w:t>yć</w:t>
            </w:r>
            <w:r w:rsidRPr="0055147E">
              <w:rPr>
                <w:rFonts w:ascii="Arial" w:hAnsi="Arial" w:cs="Arial"/>
                <w:bCs/>
                <w:sz w:val="20"/>
                <w:szCs w:val="20"/>
              </w:rPr>
              <w:t xml:space="preserve"> emisj</w:t>
            </w:r>
            <w:r w:rsidR="00F57E50" w:rsidRPr="0055147E">
              <w:rPr>
                <w:rFonts w:ascii="Arial" w:hAnsi="Arial" w:cs="Arial"/>
                <w:bCs/>
                <w:sz w:val="20"/>
                <w:szCs w:val="20"/>
              </w:rPr>
              <w:t>e</w:t>
            </w:r>
            <w:r w:rsidRPr="0055147E">
              <w:rPr>
                <w:rFonts w:ascii="Arial" w:hAnsi="Arial" w:cs="Arial"/>
                <w:bCs/>
                <w:sz w:val="20"/>
                <w:szCs w:val="20"/>
              </w:rPr>
              <w:t xml:space="preserve"> do powietrza z</w:t>
            </w:r>
            <w:r w:rsidR="00F57E50" w:rsidRPr="0055147E">
              <w:rPr>
                <w:rFonts w:ascii="Arial" w:hAnsi="Arial" w:cs="Arial"/>
                <w:bCs/>
                <w:sz w:val="20"/>
                <w:szCs w:val="20"/>
              </w:rPr>
              <w:t> </w:t>
            </w:r>
            <w:r w:rsidRPr="0055147E">
              <w:rPr>
                <w:rFonts w:ascii="Arial" w:hAnsi="Arial" w:cs="Arial"/>
                <w:bCs/>
                <w:sz w:val="20"/>
                <w:szCs w:val="20"/>
              </w:rPr>
              <w:t>każdego pomieszczenia dla kur niosek, hodowlanych kur brojlerów i młodych kur</w:t>
            </w:r>
            <w:r w:rsidR="00F57E50" w:rsidRPr="0055147E">
              <w:rPr>
                <w:rFonts w:ascii="Arial" w:hAnsi="Arial" w:cs="Arial"/>
                <w:bCs/>
                <w:sz w:val="20"/>
                <w:szCs w:val="20"/>
              </w:rPr>
              <w:t>, w ramach BAT należy stosować jedną z poniższych technik lub ich kombinację.</w:t>
            </w:r>
          </w:p>
          <w:p w:rsidR="009B726B" w:rsidRPr="0055147E" w:rsidRDefault="009B726B" w:rsidP="006C79DC">
            <w:pPr>
              <w:numPr>
                <w:ilvl w:val="1"/>
                <w:numId w:val="78"/>
              </w:numPr>
              <w:ind w:left="318" w:hanging="284"/>
              <w:jc w:val="both"/>
              <w:rPr>
                <w:rFonts w:ascii="Arial" w:hAnsi="Arial" w:cs="Arial"/>
                <w:sz w:val="20"/>
                <w:szCs w:val="20"/>
              </w:rPr>
            </w:pPr>
            <w:r w:rsidRPr="0055147E">
              <w:rPr>
                <w:rFonts w:ascii="Arial" w:hAnsi="Arial" w:cs="Arial"/>
                <w:sz w:val="20"/>
                <w:szCs w:val="20"/>
              </w:rPr>
              <w:t>Usuwanie obornika za pomocą taśmociągów (w przypadku systemów klatek wzbogaconych lub niewzbogaconych) co najmniej:</w:t>
            </w:r>
          </w:p>
          <w:p w:rsidR="009B726B" w:rsidRPr="0055147E" w:rsidRDefault="009B726B" w:rsidP="009B726B">
            <w:pPr>
              <w:ind w:left="318" w:hanging="318"/>
              <w:jc w:val="both"/>
              <w:rPr>
                <w:rFonts w:ascii="Arial" w:hAnsi="Arial" w:cs="Arial"/>
                <w:sz w:val="20"/>
                <w:szCs w:val="20"/>
              </w:rPr>
            </w:pPr>
            <w:r w:rsidRPr="0055147E">
              <w:rPr>
                <w:rFonts w:ascii="Arial" w:hAnsi="Arial" w:cs="Arial"/>
                <w:sz w:val="20"/>
                <w:szCs w:val="20"/>
              </w:rPr>
              <w:t xml:space="preserve"> - jedno usunięcie na tydzień z suszeniem   powietrzem, lub </w:t>
            </w:r>
          </w:p>
          <w:p w:rsidR="009B726B" w:rsidRPr="0055147E" w:rsidRDefault="009B726B" w:rsidP="009B726B">
            <w:pPr>
              <w:ind w:left="318" w:hanging="318"/>
              <w:jc w:val="both"/>
              <w:rPr>
                <w:rFonts w:ascii="Arial" w:hAnsi="Arial" w:cs="Arial"/>
                <w:sz w:val="20"/>
                <w:szCs w:val="20"/>
              </w:rPr>
            </w:pPr>
            <w:r w:rsidRPr="0055147E">
              <w:rPr>
                <w:rFonts w:ascii="Arial" w:hAnsi="Arial" w:cs="Arial"/>
                <w:sz w:val="20"/>
                <w:szCs w:val="20"/>
              </w:rPr>
              <w:t>- dwa usunięcia na tydzień bez suszenia powietrzem.</w:t>
            </w:r>
          </w:p>
        </w:tc>
        <w:tc>
          <w:tcPr>
            <w:tcW w:w="4749" w:type="dxa"/>
            <w:tcBorders>
              <w:top w:val="single" w:sz="4" w:space="0" w:color="auto"/>
              <w:left w:val="single" w:sz="4" w:space="0" w:color="auto"/>
              <w:bottom w:val="single" w:sz="4" w:space="0" w:color="auto"/>
              <w:right w:val="single" w:sz="4" w:space="0" w:color="auto"/>
            </w:tcBorders>
            <w:vAlign w:val="center"/>
          </w:tcPr>
          <w:p w:rsidR="009B726B" w:rsidRPr="0055147E" w:rsidRDefault="009B726B" w:rsidP="009B726B">
            <w:pPr>
              <w:tabs>
                <w:tab w:val="left" w:pos="971"/>
              </w:tabs>
              <w:ind w:left="263" w:right="40" w:hanging="284"/>
              <w:jc w:val="both"/>
              <w:rPr>
                <w:rFonts w:ascii="Arial" w:hAnsi="Arial" w:cs="Arial"/>
                <w:b/>
                <w:sz w:val="20"/>
                <w:szCs w:val="20"/>
              </w:rPr>
            </w:pPr>
            <w:r w:rsidRPr="0055147E">
              <w:rPr>
                <w:rFonts w:ascii="Arial" w:hAnsi="Arial" w:cs="Arial"/>
                <w:b/>
                <w:sz w:val="20"/>
                <w:szCs w:val="20"/>
              </w:rPr>
              <w:t>BAT 31 – nie dotyczy</w:t>
            </w:r>
          </w:p>
          <w:p w:rsidR="009B726B" w:rsidRPr="0055147E" w:rsidRDefault="009B726B" w:rsidP="009B726B">
            <w:pPr>
              <w:tabs>
                <w:tab w:val="left" w:pos="971"/>
              </w:tabs>
              <w:ind w:left="263" w:right="40" w:hanging="284"/>
              <w:jc w:val="both"/>
              <w:rPr>
                <w:rFonts w:ascii="Arial" w:hAnsi="Arial" w:cs="Arial"/>
                <w:bCs/>
                <w:sz w:val="20"/>
                <w:szCs w:val="20"/>
              </w:rPr>
            </w:pPr>
          </w:p>
          <w:p w:rsidR="009B726B" w:rsidRPr="0055147E" w:rsidRDefault="009B726B" w:rsidP="009B726B">
            <w:pPr>
              <w:tabs>
                <w:tab w:val="left" w:pos="971"/>
              </w:tabs>
              <w:ind w:left="263" w:right="40" w:hanging="284"/>
              <w:jc w:val="both"/>
              <w:rPr>
                <w:rFonts w:ascii="Arial" w:hAnsi="Arial" w:cs="Arial"/>
                <w:bCs/>
                <w:sz w:val="20"/>
                <w:szCs w:val="20"/>
              </w:rPr>
            </w:pPr>
            <w:r w:rsidRPr="0055147E">
              <w:rPr>
                <w:rFonts w:ascii="Arial" w:hAnsi="Arial" w:cs="Arial"/>
                <w:bCs/>
                <w:sz w:val="20"/>
                <w:szCs w:val="20"/>
              </w:rPr>
              <w:t>- w omawianej instalacji nie jest prowadzony chów kur niosek, hodowlanych kur brojlerów i młodych kur</w:t>
            </w:r>
          </w:p>
          <w:p w:rsidR="009B726B" w:rsidRPr="0055147E" w:rsidRDefault="009B726B" w:rsidP="009B726B">
            <w:pPr>
              <w:tabs>
                <w:tab w:val="left" w:pos="971"/>
              </w:tabs>
              <w:ind w:left="263" w:right="40" w:hanging="284"/>
              <w:jc w:val="both"/>
              <w:rPr>
                <w:rFonts w:ascii="Arial" w:hAnsi="Arial" w:cs="Arial"/>
                <w:bCs/>
                <w:sz w:val="20"/>
                <w:szCs w:val="20"/>
              </w:rPr>
            </w:pPr>
          </w:p>
          <w:p w:rsidR="009B726B" w:rsidRPr="0055147E" w:rsidRDefault="009B726B" w:rsidP="009B726B">
            <w:pPr>
              <w:jc w:val="both"/>
              <w:rPr>
                <w:rFonts w:ascii="Arial" w:hAnsi="Arial" w:cs="Arial"/>
                <w:bCs/>
                <w:sz w:val="20"/>
                <w:szCs w:val="20"/>
              </w:rPr>
            </w:pPr>
            <w:r w:rsidRPr="0055147E">
              <w:rPr>
                <w:rFonts w:ascii="Arial" w:hAnsi="Arial" w:cs="Arial"/>
                <w:bCs/>
                <w:sz w:val="20"/>
                <w:szCs w:val="20"/>
              </w:rPr>
              <w:t>Pkt. a) – nie dotyczy.</w:t>
            </w:r>
          </w:p>
          <w:p w:rsidR="009B726B" w:rsidRPr="0055147E" w:rsidRDefault="009B726B" w:rsidP="009B726B">
            <w:pPr>
              <w:tabs>
                <w:tab w:val="left" w:pos="971"/>
              </w:tabs>
              <w:ind w:right="40" w:hanging="21"/>
              <w:jc w:val="both"/>
              <w:rPr>
                <w:rFonts w:ascii="Arial" w:hAnsi="Arial" w:cs="Arial"/>
                <w:b/>
                <w:sz w:val="20"/>
                <w:szCs w:val="20"/>
              </w:rPr>
            </w:pPr>
            <w:r w:rsidRPr="0055147E">
              <w:rPr>
                <w:rFonts w:ascii="Arial" w:hAnsi="Arial" w:cs="Arial"/>
                <w:sz w:val="20"/>
                <w:szCs w:val="20"/>
              </w:rPr>
              <w:t xml:space="preserve"> </w:t>
            </w:r>
          </w:p>
          <w:p w:rsidR="009B726B" w:rsidRPr="0055147E" w:rsidRDefault="009B726B" w:rsidP="006C79DC">
            <w:pPr>
              <w:numPr>
                <w:ilvl w:val="6"/>
                <w:numId w:val="40"/>
              </w:numPr>
              <w:tabs>
                <w:tab w:val="left" w:pos="971"/>
              </w:tabs>
              <w:ind w:right="40"/>
              <w:jc w:val="both"/>
              <w:rPr>
                <w:rFonts w:ascii="Arial" w:hAnsi="Arial" w:cs="Arial"/>
                <w:b/>
                <w:sz w:val="20"/>
                <w:szCs w:val="20"/>
              </w:rPr>
            </w:pPr>
          </w:p>
          <w:p w:rsidR="009B726B" w:rsidRPr="0055147E" w:rsidRDefault="009B726B" w:rsidP="009B726B">
            <w:pPr>
              <w:tabs>
                <w:tab w:val="left" w:pos="971"/>
              </w:tabs>
              <w:ind w:left="263" w:right="40" w:hanging="284"/>
              <w:jc w:val="both"/>
              <w:rPr>
                <w:rFonts w:ascii="Arial" w:hAnsi="Arial" w:cs="Arial"/>
                <w:b/>
                <w:sz w:val="20"/>
                <w:szCs w:val="20"/>
              </w:rPr>
            </w:pPr>
            <w:r w:rsidRPr="0055147E">
              <w:rPr>
                <w:rFonts w:ascii="Arial" w:hAnsi="Arial" w:cs="Arial"/>
                <w:b/>
                <w:sz w:val="20"/>
                <w:szCs w:val="20"/>
              </w:rPr>
              <w:t xml:space="preserve">     </w:t>
            </w:r>
          </w:p>
          <w:p w:rsidR="009B726B" w:rsidRPr="0055147E" w:rsidRDefault="009B726B" w:rsidP="009B726B">
            <w:pPr>
              <w:tabs>
                <w:tab w:val="left" w:pos="971"/>
              </w:tabs>
              <w:ind w:left="263" w:right="40" w:hanging="284"/>
              <w:jc w:val="both"/>
              <w:rPr>
                <w:rFonts w:ascii="Arial" w:hAnsi="Arial" w:cs="Arial"/>
                <w:b/>
                <w:sz w:val="20"/>
                <w:szCs w:val="20"/>
              </w:rPr>
            </w:pPr>
          </w:p>
        </w:tc>
      </w:tr>
      <w:tr w:rsidR="009B726B" w:rsidRPr="0055147E" w:rsidTr="00473381">
        <w:trPr>
          <w:trHeight w:val="978"/>
        </w:trPr>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6C79DC">
            <w:pPr>
              <w:numPr>
                <w:ilvl w:val="1"/>
                <w:numId w:val="40"/>
              </w:numPr>
              <w:spacing w:before="120"/>
              <w:ind w:left="318" w:right="23" w:hanging="284"/>
              <w:jc w:val="both"/>
              <w:rPr>
                <w:rFonts w:ascii="Arial" w:hAnsi="Arial" w:cs="Arial"/>
                <w:sz w:val="20"/>
                <w:szCs w:val="20"/>
              </w:rPr>
            </w:pPr>
            <w:r w:rsidRPr="0055147E">
              <w:rPr>
                <w:rFonts w:ascii="Arial" w:hAnsi="Arial" w:cs="Arial"/>
                <w:sz w:val="20"/>
                <w:szCs w:val="20"/>
              </w:rPr>
              <w:t>W przypadku systemów bezklatkowych:</w:t>
            </w:r>
          </w:p>
          <w:p w:rsidR="009B726B" w:rsidRPr="0055147E" w:rsidRDefault="009B726B" w:rsidP="006C79DC">
            <w:pPr>
              <w:numPr>
                <w:ilvl w:val="0"/>
                <w:numId w:val="116"/>
              </w:numPr>
              <w:ind w:left="314" w:hanging="314"/>
              <w:jc w:val="both"/>
              <w:rPr>
                <w:rFonts w:ascii="Arial" w:hAnsi="Arial" w:cs="Arial"/>
                <w:sz w:val="20"/>
                <w:szCs w:val="20"/>
              </w:rPr>
            </w:pPr>
            <w:r w:rsidRPr="0055147E">
              <w:rPr>
                <w:rFonts w:ascii="Arial" w:hAnsi="Arial" w:cs="Arial"/>
                <w:sz w:val="20"/>
                <w:szCs w:val="20"/>
              </w:rPr>
              <w:t>System wymuszonej wentylacji i niezbyt częste usuwanie obornika (w przypadku głębokiego ściółkowania z wydzielonym kanałem gnojowicowym) jedynie w połączeniu z</w:t>
            </w:r>
            <w:r w:rsidR="00473381" w:rsidRPr="0055147E">
              <w:rPr>
                <w:rFonts w:ascii="Arial" w:hAnsi="Arial" w:cs="Arial"/>
                <w:sz w:val="20"/>
                <w:szCs w:val="20"/>
              </w:rPr>
              <w:t> </w:t>
            </w:r>
            <w:r w:rsidRPr="0055147E">
              <w:rPr>
                <w:rFonts w:ascii="Arial" w:hAnsi="Arial" w:cs="Arial"/>
                <w:sz w:val="20"/>
                <w:szCs w:val="20"/>
              </w:rPr>
              <w:t xml:space="preserve">dodatkowym środkiem zmniejszającym ryzyko, np.: </w:t>
            </w:r>
          </w:p>
          <w:p w:rsidR="009B726B" w:rsidRPr="0055147E" w:rsidRDefault="009B726B" w:rsidP="006C79DC">
            <w:pPr>
              <w:numPr>
                <w:ilvl w:val="0"/>
                <w:numId w:val="115"/>
              </w:numPr>
              <w:ind w:left="455" w:hanging="141"/>
              <w:jc w:val="both"/>
              <w:rPr>
                <w:rFonts w:ascii="Arial" w:hAnsi="Arial" w:cs="Arial"/>
                <w:sz w:val="20"/>
                <w:szCs w:val="20"/>
              </w:rPr>
            </w:pPr>
            <w:r w:rsidRPr="0055147E">
              <w:rPr>
                <w:rFonts w:ascii="Arial" w:hAnsi="Arial" w:cs="Arial"/>
                <w:sz w:val="20"/>
                <w:szCs w:val="20"/>
              </w:rPr>
              <w:t>osiągnięcie wysokiej zawartości masy suchej w</w:t>
            </w:r>
            <w:r w:rsidR="00473381" w:rsidRPr="0055147E">
              <w:rPr>
                <w:rFonts w:ascii="Arial" w:hAnsi="Arial" w:cs="Arial"/>
                <w:sz w:val="20"/>
                <w:szCs w:val="20"/>
              </w:rPr>
              <w:t> </w:t>
            </w:r>
            <w:r w:rsidRPr="0055147E">
              <w:rPr>
                <w:rFonts w:ascii="Arial" w:hAnsi="Arial" w:cs="Arial"/>
                <w:sz w:val="20"/>
                <w:szCs w:val="20"/>
              </w:rPr>
              <w:t>oborniku,</w:t>
            </w:r>
          </w:p>
          <w:p w:rsidR="009B726B" w:rsidRPr="0055147E" w:rsidRDefault="009B726B" w:rsidP="006C79DC">
            <w:pPr>
              <w:numPr>
                <w:ilvl w:val="0"/>
                <w:numId w:val="115"/>
              </w:numPr>
              <w:ind w:left="455" w:hanging="141"/>
              <w:jc w:val="both"/>
              <w:rPr>
                <w:rFonts w:ascii="Arial" w:hAnsi="Arial" w:cs="Arial"/>
                <w:sz w:val="20"/>
                <w:szCs w:val="20"/>
              </w:rPr>
            </w:pPr>
            <w:r w:rsidRPr="0055147E">
              <w:rPr>
                <w:rFonts w:ascii="Arial" w:hAnsi="Arial" w:cs="Arial"/>
                <w:sz w:val="20"/>
                <w:szCs w:val="20"/>
              </w:rPr>
              <w:t>system oczyszczania powietrza.</w:t>
            </w:r>
          </w:p>
          <w:p w:rsidR="00473381" w:rsidRPr="0055147E" w:rsidRDefault="00473381" w:rsidP="00473381">
            <w:pPr>
              <w:ind w:left="30"/>
              <w:jc w:val="both"/>
              <w:rPr>
                <w:rFonts w:ascii="Arial" w:hAnsi="Arial" w:cs="Arial"/>
                <w:i/>
                <w:sz w:val="20"/>
                <w:szCs w:val="20"/>
              </w:rPr>
            </w:pPr>
            <w:r w:rsidRPr="0055147E">
              <w:rPr>
                <w:rFonts w:ascii="Arial" w:hAnsi="Arial" w:cs="Arial"/>
                <w:i/>
                <w:sz w:val="20"/>
                <w:szCs w:val="20"/>
              </w:rPr>
              <w:t>Nie ma zastosowania w nowych zespołach urządzeń, chyba, ze w połączeniu z systemem oczyszczania powietrza.</w:t>
            </w:r>
          </w:p>
          <w:p w:rsidR="009B726B" w:rsidRPr="0055147E" w:rsidRDefault="009B726B" w:rsidP="006C79DC">
            <w:pPr>
              <w:numPr>
                <w:ilvl w:val="0"/>
                <w:numId w:val="117"/>
              </w:numPr>
              <w:ind w:left="314" w:hanging="284"/>
              <w:jc w:val="both"/>
              <w:rPr>
                <w:rFonts w:ascii="Arial" w:hAnsi="Arial" w:cs="Arial"/>
                <w:sz w:val="20"/>
                <w:szCs w:val="20"/>
              </w:rPr>
            </w:pPr>
            <w:r w:rsidRPr="0055147E">
              <w:rPr>
                <w:rFonts w:ascii="Arial" w:hAnsi="Arial" w:cs="Arial"/>
                <w:sz w:val="20"/>
                <w:szCs w:val="20"/>
              </w:rPr>
              <w:t>Przenośnik taśmowy obornika lub zgarniacz do</w:t>
            </w:r>
            <w:r w:rsidR="00F94FB1" w:rsidRPr="0055147E">
              <w:rPr>
                <w:rFonts w:ascii="Arial" w:hAnsi="Arial" w:cs="Arial"/>
                <w:sz w:val="20"/>
                <w:szCs w:val="20"/>
              </w:rPr>
              <w:t> </w:t>
            </w:r>
            <w:r w:rsidRPr="0055147E">
              <w:rPr>
                <w:rFonts w:ascii="Arial" w:hAnsi="Arial" w:cs="Arial"/>
                <w:sz w:val="20"/>
                <w:szCs w:val="20"/>
              </w:rPr>
              <w:t>usuwania obornika (w przypadku głębokiego ściółkowania z wydzielonym kanałem gnojowicowym).</w:t>
            </w:r>
            <w:r w:rsidR="00473381" w:rsidRPr="0055147E">
              <w:rPr>
                <w:rFonts w:ascii="Arial" w:hAnsi="Arial" w:cs="Arial"/>
                <w:sz w:val="20"/>
                <w:szCs w:val="20"/>
              </w:rPr>
              <w:t xml:space="preserve"> </w:t>
            </w:r>
            <w:r w:rsidR="00473381" w:rsidRPr="0055147E">
              <w:rPr>
                <w:rFonts w:ascii="Arial" w:hAnsi="Arial" w:cs="Arial"/>
                <w:i/>
                <w:sz w:val="20"/>
                <w:szCs w:val="20"/>
              </w:rPr>
              <w:t>Możliwość zastosowania w</w:t>
            </w:r>
            <w:r w:rsidR="00004BA8" w:rsidRPr="0055147E">
              <w:rPr>
                <w:rFonts w:ascii="Arial" w:hAnsi="Arial" w:cs="Arial"/>
                <w:i/>
                <w:sz w:val="20"/>
                <w:szCs w:val="20"/>
              </w:rPr>
              <w:t> </w:t>
            </w:r>
            <w:r w:rsidR="00473381" w:rsidRPr="0055147E">
              <w:rPr>
                <w:rFonts w:ascii="Arial" w:hAnsi="Arial" w:cs="Arial"/>
                <w:i/>
                <w:sz w:val="20"/>
                <w:szCs w:val="20"/>
              </w:rPr>
              <w:t>istniejących zespołach urządzeń może być ograniczona z uwagi na wymóg gruntownej zmiany systemu pomieszczeń.</w:t>
            </w:r>
          </w:p>
          <w:p w:rsidR="009B726B" w:rsidRPr="0055147E" w:rsidRDefault="009B726B" w:rsidP="006C79DC">
            <w:pPr>
              <w:numPr>
                <w:ilvl w:val="0"/>
                <w:numId w:val="117"/>
              </w:numPr>
              <w:ind w:left="314" w:hanging="284"/>
              <w:jc w:val="both"/>
              <w:rPr>
                <w:rFonts w:ascii="Arial" w:hAnsi="Arial" w:cs="Arial"/>
                <w:sz w:val="20"/>
                <w:szCs w:val="20"/>
              </w:rPr>
            </w:pPr>
            <w:r w:rsidRPr="0055147E">
              <w:rPr>
                <w:rFonts w:ascii="Arial" w:hAnsi="Arial" w:cs="Arial"/>
                <w:sz w:val="20"/>
                <w:szCs w:val="20"/>
              </w:rPr>
              <w:t>Wymuszone suszenie obornika za pomocą wymuszonej wentylacji aplikowanej przez rury (w przypadku głębokiego ściółkowania z wydzielonym kanałem gnojowicowym)</w:t>
            </w:r>
            <w:r w:rsidR="00473381" w:rsidRPr="0055147E">
              <w:rPr>
                <w:rFonts w:ascii="Arial" w:hAnsi="Arial" w:cs="Arial"/>
                <w:sz w:val="20"/>
                <w:szCs w:val="20"/>
              </w:rPr>
              <w:t xml:space="preserve">. </w:t>
            </w:r>
            <w:r w:rsidR="00473381" w:rsidRPr="0055147E">
              <w:rPr>
                <w:rFonts w:ascii="Arial" w:hAnsi="Arial" w:cs="Arial"/>
                <w:i/>
                <w:sz w:val="20"/>
                <w:szCs w:val="20"/>
              </w:rPr>
              <w:t>Technika ta może być stosowana tylko w zespołach urządzeń o wystarczającej przestrzeni pod podestami szczelinowymi.</w:t>
            </w:r>
          </w:p>
          <w:p w:rsidR="009B726B" w:rsidRPr="0055147E" w:rsidRDefault="009B726B" w:rsidP="006C79DC">
            <w:pPr>
              <w:numPr>
                <w:ilvl w:val="0"/>
                <w:numId w:val="117"/>
              </w:numPr>
              <w:ind w:left="314" w:hanging="284"/>
              <w:jc w:val="both"/>
              <w:rPr>
                <w:rFonts w:ascii="Arial" w:hAnsi="Arial" w:cs="Arial"/>
                <w:i/>
                <w:sz w:val="20"/>
                <w:szCs w:val="20"/>
              </w:rPr>
            </w:pPr>
            <w:r w:rsidRPr="0055147E">
              <w:rPr>
                <w:rFonts w:ascii="Arial" w:hAnsi="Arial" w:cs="Arial"/>
                <w:sz w:val="20"/>
                <w:szCs w:val="20"/>
              </w:rPr>
              <w:lastRenderedPageBreak/>
              <w:t>Wymuszone suszenie obornika przy użyciu perforowanej podłogi (w przypadku głębokiego ściółkowania z wydzielonym kanałem gnojowicowym).</w:t>
            </w:r>
            <w:r w:rsidR="00473381" w:rsidRPr="0055147E">
              <w:rPr>
                <w:rFonts w:ascii="Arial" w:hAnsi="Arial" w:cs="Arial"/>
                <w:sz w:val="20"/>
                <w:szCs w:val="20"/>
              </w:rPr>
              <w:t xml:space="preserve"> </w:t>
            </w:r>
            <w:r w:rsidR="00473381" w:rsidRPr="0055147E">
              <w:rPr>
                <w:rFonts w:ascii="Arial" w:hAnsi="Arial" w:cs="Arial"/>
                <w:i/>
                <w:sz w:val="20"/>
                <w:szCs w:val="20"/>
              </w:rPr>
              <w:t>Ze względu na wysokie koszty realizacji możliwość zastosowania w istniejących zespołach urządzeń może być ograniczona.</w:t>
            </w:r>
          </w:p>
          <w:p w:rsidR="009B726B" w:rsidRPr="0055147E" w:rsidRDefault="009B726B" w:rsidP="006C79DC">
            <w:pPr>
              <w:numPr>
                <w:ilvl w:val="0"/>
                <w:numId w:val="117"/>
              </w:numPr>
              <w:tabs>
                <w:tab w:val="left" w:pos="318"/>
              </w:tabs>
              <w:ind w:left="314" w:hanging="284"/>
              <w:jc w:val="both"/>
              <w:rPr>
                <w:rFonts w:ascii="Arial" w:hAnsi="Arial" w:cs="Arial"/>
                <w:sz w:val="20"/>
                <w:szCs w:val="20"/>
              </w:rPr>
            </w:pPr>
            <w:r w:rsidRPr="0055147E">
              <w:rPr>
                <w:rFonts w:ascii="Arial" w:hAnsi="Arial" w:cs="Arial"/>
                <w:sz w:val="20"/>
                <w:szCs w:val="20"/>
              </w:rPr>
              <w:t>Przenośniki taśmowe obornika (w przypadku ptaków).</w:t>
            </w:r>
            <w:r w:rsidR="00473381" w:rsidRPr="0055147E">
              <w:rPr>
                <w:rFonts w:ascii="Arial" w:hAnsi="Arial" w:cs="Arial"/>
                <w:sz w:val="20"/>
                <w:szCs w:val="20"/>
              </w:rPr>
              <w:t xml:space="preserve"> </w:t>
            </w:r>
            <w:r w:rsidR="00473381" w:rsidRPr="0055147E">
              <w:rPr>
                <w:rFonts w:ascii="Arial" w:hAnsi="Arial" w:cs="Arial"/>
                <w:i/>
                <w:sz w:val="20"/>
                <w:szCs w:val="20"/>
              </w:rPr>
              <w:t>Zastosowanie w odniesieniu do istniejących zespołów urządzeń zależy od szerokości kurnika.</w:t>
            </w:r>
          </w:p>
          <w:p w:rsidR="009B726B" w:rsidRPr="0055147E" w:rsidRDefault="009B726B" w:rsidP="006C79DC">
            <w:pPr>
              <w:numPr>
                <w:ilvl w:val="0"/>
                <w:numId w:val="117"/>
              </w:numPr>
              <w:ind w:left="314" w:hanging="284"/>
              <w:jc w:val="both"/>
              <w:rPr>
                <w:rFonts w:ascii="Arial" w:hAnsi="Arial" w:cs="Arial"/>
                <w:sz w:val="20"/>
                <w:szCs w:val="20"/>
              </w:rPr>
            </w:pPr>
            <w:r w:rsidRPr="0055147E">
              <w:rPr>
                <w:rFonts w:ascii="Arial" w:hAnsi="Arial" w:cs="Arial"/>
                <w:sz w:val="20"/>
                <w:szCs w:val="20"/>
              </w:rPr>
              <w:t>Wymuszone osuszanie ściółki z wykorzystaniem powietrza wewnętrznego (w przypadku podłóg pełnych z głęboką ściółką).</w:t>
            </w:r>
            <w:r w:rsidR="00473381" w:rsidRPr="0055147E">
              <w:rPr>
                <w:rFonts w:ascii="Arial" w:hAnsi="Arial" w:cs="Arial"/>
                <w:sz w:val="20"/>
                <w:szCs w:val="20"/>
              </w:rPr>
              <w:t xml:space="preserve"> </w:t>
            </w:r>
            <w:r w:rsidR="00C40425" w:rsidRPr="0055147E">
              <w:rPr>
                <w:rFonts w:ascii="Arial" w:hAnsi="Arial" w:cs="Arial"/>
                <w:i/>
                <w:sz w:val="20"/>
                <w:szCs w:val="20"/>
              </w:rPr>
              <w:t>Zastosowanie ogólne.</w:t>
            </w:r>
          </w:p>
        </w:tc>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jc w:val="both"/>
              <w:rPr>
                <w:rFonts w:ascii="Arial" w:hAnsi="Arial" w:cs="Arial"/>
                <w:b/>
                <w:sz w:val="20"/>
                <w:szCs w:val="20"/>
              </w:rPr>
            </w:pPr>
            <w:r w:rsidRPr="0055147E">
              <w:rPr>
                <w:rFonts w:ascii="Arial" w:hAnsi="Arial" w:cs="Arial"/>
                <w:b/>
                <w:sz w:val="20"/>
                <w:szCs w:val="20"/>
              </w:rPr>
              <w:lastRenderedPageBreak/>
              <w:t xml:space="preserve">Pkt. b - nie ma zastosowania do istniejących zespołów urządzeń lub gospodarstw. </w:t>
            </w:r>
          </w:p>
          <w:p w:rsidR="009B726B" w:rsidRPr="0055147E" w:rsidRDefault="009B726B" w:rsidP="009B726B">
            <w:pPr>
              <w:jc w:val="both"/>
              <w:rPr>
                <w:rFonts w:ascii="Arial" w:hAnsi="Arial" w:cs="Arial"/>
                <w:sz w:val="20"/>
                <w:szCs w:val="20"/>
              </w:rPr>
            </w:pPr>
            <w:r w:rsidRPr="0055147E">
              <w:rPr>
                <w:rFonts w:ascii="Arial" w:hAnsi="Arial" w:cs="Arial"/>
                <w:sz w:val="20"/>
                <w:szCs w:val="20"/>
              </w:rPr>
              <w:t>Instalacja jest obiektem istniejącym, w związku z powyższym zapisy punktu b nie są wiążące.</w:t>
            </w:r>
          </w:p>
          <w:p w:rsidR="009B726B" w:rsidRPr="0055147E" w:rsidRDefault="009B726B" w:rsidP="009B726B">
            <w:pPr>
              <w:jc w:val="both"/>
              <w:rPr>
                <w:rFonts w:ascii="Arial" w:hAnsi="Arial" w:cs="Arial"/>
                <w:sz w:val="20"/>
                <w:szCs w:val="20"/>
              </w:rPr>
            </w:pPr>
            <w:r w:rsidRPr="0055147E">
              <w:rPr>
                <w:rFonts w:ascii="Arial" w:hAnsi="Arial" w:cs="Arial"/>
                <w:sz w:val="20"/>
                <w:szCs w:val="20"/>
              </w:rPr>
              <w:t>Ferma chowu drobiu w Głuchowie jest istniejącą instalacją. Zastosowanie urządzeń dodatkowych wymagałoby gruntownej przebudowy istniejących budynków. Ze wzglądu na wysokie koszty i brak wystarczającej powierzchni możliwość zastosowania zespołów urządzeń w istniejących obiektach jest ograniczona.</w:t>
            </w:r>
          </w:p>
          <w:p w:rsidR="009B726B" w:rsidRPr="0055147E" w:rsidRDefault="009B726B" w:rsidP="00222A74">
            <w:pPr>
              <w:jc w:val="both"/>
              <w:rPr>
                <w:rFonts w:ascii="Arial" w:hAnsi="Arial" w:cs="Arial"/>
                <w:b/>
                <w:sz w:val="20"/>
                <w:szCs w:val="20"/>
              </w:rPr>
            </w:pPr>
          </w:p>
        </w:tc>
      </w:tr>
      <w:tr w:rsidR="009B726B" w:rsidRPr="0055147E" w:rsidTr="00DE5CCF">
        <w:trPr>
          <w:trHeight w:val="319"/>
        </w:trPr>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jc w:val="both"/>
              <w:rPr>
                <w:rFonts w:ascii="Arial" w:hAnsi="Arial" w:cs="Arial"/>
                <w:sz w:val="20"/>
                <w:szCs w:val="20"/>
              </w:rPr>
            </w:pPr>
            <w:r w:rsidRPr="0055147E">
              <w:rPr>
                <w:rFonts w:ascii="Arial" w:hAnsi="Arial" w:cs="Arial"/>
                <w:sz w:val="20"/>
                <w:szCs w:val="20"/>
              </w:rPr>
              <w:t>c. Wykorzystanie jednego z wymienionych poniżej systemów oczyszczania powietrza:</w:t>
            </w:r>
          </w:p>
          <w:p w:rsidR="009B726B" w:rsidRPr="0055147E" w:rsidRDefault="009B726B" w:rsidP="006C79DC">
            <w:pPr>
              <w:numPr>
                <w:ilvl w:val="0"/>
                <w:numId w:val="118"/>
              </w:numPr>
              <w:ind w:left="314" w:hanging="284"/>
              <w:jc w:val="both"/>
              <w:rPr>
                <w:rFonts w:ascii="Arial" w:hAnsi="Arial" w:cs="Arial"/>
                <w:sz w:val="20"/>
                <w:szCs w:val="20"/>
              </w:rPr>
            </w:pPr>
            <w:r w:rsidRPr="0055147E">
              <w:rPr>
                <w:rFonts w:ascii="Arial" w:hAnsi="Arial" w:cs="Arial"/>
                <w:sz w:val="20"/>
                <w:szCs w:val="20"/>
              </w:rPr>
              <w:t xml:space="preserve">Płuczka kwaśna mokra; </w:t>
            </w:r>
          </w:p>
          <w:p w:rsidR="009B726B" w:rsidRPr="0055147E" w:rsidRDefault="009B726B" w:rsidP="006C79DC">
            <w:pPr>
              <w:numPr>
                <w:ilvl w:val="0"/>
                <w:numId w:val="118"/>
              </w:numPr>
              <w:ind w:left="314" w:hanging="284"/>
              <w:jc w:val="both"/>
              <w:rPr>
                <w:rFonts w:ascii="Arial" w:hAnsi="Arial" w:cs="Arial"/>
                <w:sz w:val="20"/>
                <w:szCs w:val="20"/>
              </w:rPr>
            </w:pPr>
            <w:r w:rsidRPr="0055147E">
              <w:rPr>
                <w:rFonts w:ascii="Arial" w:hAnsi="Arial" w:cs="Arial"/>
                <w:sz w:val="20"/>
                <w:szCs w:val="20"/>
              </w:rPr>
              <w:t xml:space="preserve">Dwu- lub trzystopniowy system oczyszczania powietrza; </w:t>
            </w:r>
          </w:p>
          <w:p w:rsidR="009B726B" w:rsidRPr="0055147E" w:rsidRDefault="009B726B" w:rsidP="006C79DC">
            <w:pPr>
              <w:numPr>
                <w:ilvl w:val="0"/>
                <w:numId w:val="118"/>
              </w:numPr>
              <w:ind w:left="314" w:hanging="284"/>
              <w:jc w:val="both"/>
              <w:rPr>
                <w:rFonts w:ascii="Arial" w:hAnsi="Arial" w:cs="Arial"/>
                <w:sz w:val="20"/>
                <w:szCs w:val="20"/>
              </w:rPr>
            </w:pPr>
            <w:r w:rsidRPr="0055147E">
              <w:rPr>
                <w:rFonts w:ascii="Arial" w:hAnsi="Arial" w:cs="Arial"/>
                <w:sz w:val="20"/>
                <w:szCs w:val="20"/>
              </w:rPr>
              <w:t xml:space="preserve">Płuczka biologiczna (lub </w:t>
            </w:r>
            <w:proofErr w:type="spellStart"/>
            <w:r w:rsidRPr="0055147E">
              <w:rPr>
                <w:rFonts w:ascii="Arial" w:hAnsi="Arial" w:cs="Arial"/>
                <w:sz w:val="20"/>
                <w:szCs w:val="20"/>
              </w:rPr>
              <w:t>biofiltr</w:t>
            </w:r>
            <w:proofErr w:type="spellEnd"/>
            <w:r w:rsidRPr="0055147E">
              <w:rPr>
                <w:rFonts w:ascii="Arial" w:hAnsi="Arial" w:cs="Arial"/>
                <w:sz w:val="20"/>
                <w:szCs w:val="20"/>
              </w:rPr>
              <w:t xml:space="preserve"> ze zraszanym złożem).</w:t>
            </w:r>
          </w:p>
          <w:p w:rsidR="009B726B" w:rsidRPr="0055147E" w:rsidRDefault="00C40425" w:rsidP="00DE5CCF">
            <w:pPr>
              <w:jc w:val="both"/>
              <w:rPr>
                <w:sz w:val="20"/>
              </w:rPr>
            </w:pPr>
            <w:r w:rsidRPr="0055147E">
              <w:rPr>
                <w:rFonts w:ascii="Arial" w:hAnsi="Arial" w:cs="Arial"/>
                <w:i/>
                <w:sz w:val="20"/>
                <w:szCs w:val="20"/>
              </w:rPr>
              <w:t>Może nie mieć powszechnego zastosowania ze względu na wysokie koszty realizacji. W przypadku istniejących zespołów urządzeń wyłącznie wówczas, gdy wykorzystuje się scentralizowany system wentylacji.</w:t>
            </w:r>
          </w:p>
        </w:tc>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jc w:val="both"/>
              <w:rPr>
                <w:rFonts w:ascii="Arial" w:hAnsi="Arial" w:cs="Arial"/>
                <w:b/>
                <w:sz w:val="20"/>
                <w:szCs w:val="20"/>
              </w:rPr>
            </w:pPr>
            <w:r w:rsidRPr="0055147E">
              <w:rPr>
                <w:rFonts w:ascii="Arial" w:hAnsi="Arial" w:cs="Arial"/>
                <w:b/>
                <w:sz w:val="20"/>
                <w:szCs w:val="20"/>
              </w:rPr>
              <w:t>Pkt. c) – nie dotyczy.</w:t>
            </w:r>
          </w:p>
          <w:p w:rsidR="009B726B" w:rsidRPr="0055147E" w:rsidRDefault="009B726B" w:rsidP="009B726B">
            <w:pPr>
              <w:jc w:val="both"/>
              <w:rPr>
                <w:rFonts w:ascii="Arial" w:hAnsi="Arial" w:cs="Arial"/>
                <w:sz w:val="20"/>
                <w:szCs w:val="20"/>
              </w:rPr>
            </w:pPr>
            <w:r w:rsidRPr="0055147E">
              <w:rPr>
                <w:rFonts w:ascii="Arial" w:hAnsi="Arial" w:cs="Arial"/>
                <w:sz w:val="20"/>
                <w:szCs w:val="20"/>
              </w:rPr>
              <w:t>Na fermie drobiu w Głuchowie nie ma systemu oczyszczania powietrza.</w:t>
            </w:r>
          </w:p>
          <w:p w:rsidR="009B726B" w:rsidRPr="0055147E" w:rsidRDefault="009B726B" w:rsidP="009B726B">
            <w:pPr>
              <w:jc w:val="both"/>
              <w:rPr>
                <w:rFonts w:ascii="Arial" w:hAnsi="Arial" w:cs="Arial"/>
                <w:color w:val="000000"/>
                <w:sz w:val="20"/>
                <w:szCs w:val="20"/>
              </w:rPr>
            </w:pPr>
            <w:r w:rsidRPr="0055147E">
              <w:rPr>
                <w:rFonts w:ascii="Arial" w:hAnsi="Arial" w:cs="Arial"/>
                <w:sz w:val="20"/>
                <w:szCs w:val="20"/>
              </w:rPr>
              <w:t>Jest to obiekt istniejący. Z uwagi na wysokie koszty realizacji urządzeń oczyszczających powietrze oraz brak scentralizowanego systemu wentylacji (k</w:t>
            </w:r>
            <w:r w:rsidRPr="0055147E">
              <w:rPr>
                <w:rFonts w:ascii="Arial" w:hAnsi="Arial" w:cs="Arial"/>
                <w:color w:val="000000"/>
                <w:sz w:val="20"/>
                <w:szCs w:val="20"/>
              </w:rPr>
              <w:t xml:space="preserve">ażda z hal wyposażona jest w 6 emitorów, przez które odbywa się wentylacja wymuszona) wyposażenie instalacji w urządzenia oczyszczające powietrze nie ma zastosowania powszechnego. </w:t>
            </w:r>
          </w:p>
        </w:tc>
      </w:tr>
      <w:tr w:rsidR="009B726B" w:rsidRPr="0055147E" w:rsidTr="007C160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9B726B" w:rsidRPr="0055147E" w:rsidRDefault="007C66C5" w:rsidP="007C66C5">
            <w:pPr>
              <w:jc w:val="center"/>
              <w:rPr>
                <w:rFonts w:ascii="Arial" w:hAnsi="Arial" w:cs="Arial"/>
                <w:b/>
                <w:sz w:val="20"/>
                <w:szCs w:val="20"/>
              </w:rPr>
            </w:pPr>
            <w:r w:rsidRPr="0055147E">
              <w:rPr>
                <w:rFonts w:ascii="Arial" w:hAnsi="Arial" w:cs="Arial"/>
                <w:b/>
                <w:sz w:val="20"/>
                <w:szCs w:val="20"/>
              </w:rPr>
              <w:t>E</w:t>
            </w:r>
            <w:r w:rsidR="009B726B" w:rsidRPr="0055147E">
              <w:rPr>
                <w:rFonts w:ascii="Arial" w:hAnsi="Arial" w:cs="Arial"/>
                <w:b/>
                <w:sz w:val="20"/>
                <w:szCs w:val="20"/>
              </w:rPr>
              <w:t>misj</w:t>
            </w:r>
            <w:r w:rsidRPr="0055147E">
              <w:rPr>
                <w:rFonts w:ascii="Arial" w:hAnsi="Arial" w:cs="Arial"/>
                <w:b/>
                <w:sz w:val="20"/>
                <w:szCs w:val="20"/>
              </w:rPr>
              <w:t>e amoniaku pochodzące z pomies</w:t>
            </w:r>
            <w:r w:rsidR="009B726B" w:rsidRPr="0055147E">
              <w:rPr>
                <w:rFonts w:ascii="Arial" w:hAnsi="Arial" w:cs="Arial"/>
                <w:b/>
                <w:sz w:val="20"/>
                <w:szCs w:val="20"/>
              </w:rPr>
              <w:t>zcze</w:t>
            </w:r>
            <w:r w:rsidRPr="0055147E">
              <w:rPr>
                <w:rFonts w:ascii="Arial" w:hAnsi="Arial" w:cs="Arial"/>
                <w:b/>
                <w:sz w:val="20"/>
                <w:szCs w:val="20"/>
              </w:rPr>
              <w:t>ń</w:t>
            </w:r>
            <w:r w:rsidR="009B726B" w:rsidRPr="0055147E">
              <w:rPr>
                <w:rFonts w:ascii="Arial" w:hAnsi="Arial" w:cs="Arial"/>
                <w:b/>
                <w:sz w:val="20"/>
                <w:szCs w:val="20"/>
              </w:rPr>
              <w:t xml:space="preserve"> dla brojlerów</w:t>
            </w:r>
          </w:p>
        </w:tc>
      </w:tr>
      <w:tr w:rsidR="009B726B" w:rsidRPr="0055147E" w:rsidTr="00A0157C">
        <w:trPr>
          <w:trHeight w:val="319"/>
        </w:trPr>
        <w:tc>
          <w:tcPr>
            <w:tcW w:w="4749" w:type="dxa"/>
            <w:tcBorders>
              <w:top w:val="single" w:sz="4" w:space="0" w:color="auto"/>
              <w:left w:val="single" w:sz="4" w:space="0" w:color="auto"/>
              <w:bottom w:val="single" w:sz="4" w:space="0" w:color="auto"/>
              <w:right w:val="single" w:sz="4" w:space="0" w:color="auto"/>
            </w:tcBorders>
          </w:tcPr>
          <w:p w:rsidR="004A40B1" w:rsidRPr="0055147E" w:rsidRDefault="004A40B1" w:rsidP="009B726B">
            <w:pPr>
              <w:jc w:val="both"/>
              <w:rPr>
                <w:rFonts w:ascii="Arial" w:hAnsi="Arial" w:cs="Arial"/>
                <w:bCs/>
                <w:sz w:val="20"/>
                <w:szCs w:val="20"/>
              </w:rPr>
            </w:pPr>
            <w:r w:rsidRPr="0055147E">
              <w:rPr>
                <w:rFonts w:ascii="Arial" w:hAnsi="Arial" w:cs="Arial"/>
                <w:b/>
                <w:sz w:val="20"/>
                <w:szCs w:val="20"/>
              </w:rPr>
              <w:t xml:space="preserve">BAT 32. </w:t>
            </w:r>
            <w:r w:rsidRPr="0055147E">
              <w:rPr>
                <w:rFonts w:ascii="Arial" w:hAnsi="Arial" w:cs="Arial"/>
                <w:bCs/>
                <w:sz w:val="20"/>
                <w:szCs w:val="20"/>
              </w:rPr>
              <w:t>Aby ograniczyć emisje do powietrza z</w:t>
            </w:r>
            <w:r w:rsidR="007C66C5" w:rsidRPr="0055147E">
              <w:rPr>
                <w:rFonts w:ascii="Arial" w:hAnsi="Arial" w:cs="Arial"/>
                <w:bCs/>
                <w:sz w:val="20"/>
                <w:szCs w:val="20"/>
              </w:rPr>
              <w:t> </w:t>
            </w:r>
            <w:r w:rsidRPr="0055147E">
              <w:rPr>
                <w:rFonts w:ascii="Arial" w:hAnsi="Arial" w:cs="Arial"/>
                <w:bCs/>
                <w:sz w:val="20"/>
                <w:szCs w:val="20"/>
              </w:rPr>
              <w:t>każdego pomieszczenia dla brojlerów,  w</w:t>
            </w:r>
            <w:r w:rsidR="007C66C5" w:rsidRPr="0055147E">
              <w:rPr>
                <w:rFonts w:ascii="Arial" w:hAnsi="Arial" w:cs="Arial"/>
                <w:bCs/>
                <w:sz w:val="20"/>
                <w:szCs w:val="20"/>
              </w:rPr>
              <w:t> </w:t>
            </w:r>
            <w:r w:rsidRPr="0055147E">
              <w:rPr>
                <w:rFonts w:ascii="Arial" w:hAnsi="Arial" w:cs="Arial"/>
                <w:bCs/>
                <w:sz w:val="20"/>
                <w:szCs w:val="20"/>
              </w:rPr>
              <w:t>ramach BAT należy stosować jedną z</w:t>
            </w:r>
            <w:r w:rsidR="007C66C5" w:rsidRPr="0055147E">
              <w:rPr>
                <w:rFonts w:ascii="Arial" w:hAnsi="Arial" w:cs="Arial"/>
                <w:bCs/>
                <w:sz w:val="20"/>
                <w:szCs w:val="20"/>
              </w:rPr>
              <w:t> </w:t>
            </w:r>
            <w:r w:rsidRPr="0055147E">
              <w:rPr>
                <w:rFonts w:ascii="Arial" w:hAnsi="Arial" w:cs="Arial"/>
                <w:bCs/>
                <w:sz w:val="20"/>
                <w:szCs w:val="20"/>
              </w:rPr>
              <w:t>poniższych technik lub ich kombinację.</w:t>
            </w:r>
          </w:p>
          <w:p w:rsidR="007C66C5" w:rsidRPr="0055147E" w:rsidRDefault="009B726B" w:rsidP="006C79DC">
            <w:pPr>
              <w:numPr>
                <w:ilvl w:val="0"/>
                <w:numId w:val="119"/>
              </w:numPr>
              <w:ind w:left="314" w:hanging="284"/>
              <w:jc w:val="both"/>
              <w:rPr>
                <w:rFonts w:ascii="Arial" w:hAnsi="Arial" w:cs="Arial"/>
                <w:sz w:val="20"/>
                <w:szCs w:val="20"/>
              </w:rPr>
            </w:pPr>
            <w:r w:rsidRPr="0055147E">
              <w:rPr>
                <w:rFonts w:ascii="Arial" w:hAnsi="Arial" w:cs="Arial"/>
                <w:bCs/>
                <w:sz w:val="20"/>
                <w:szCs w:val="20"/>
              </w:rPr>
              <w:t>Wymuszone osuszanie</w:t>
            </w:r>
            <w:r w:rsidRPr="0055147E">
              <w:rPr>
                <w:rFonts w:ascii="Arial" w:hAnsi="Arial" w:cs="Arial"/>
                <w:sz w:val="20"/>
                <w:szCs w:val="20"/>
              </w:rPr>
              <w:t xml:space="preserve"> ściółki i niewyciekowy system pojenia (w przypadku podłóg pełnych z głęboką ściółką).</w:t>
            </w:r>
            <w:r w:rsidR="007C66C5" w:rsidRPr="0055147E">
              <w:rPr>
                <w:rFonts w:ascii="Arial" w:hAnsi="Arial" w:cs="Arial"/>
                <w:sz w:val="20"/>
                <w:szCs w:val="20"/>
              </w:rPr>
              <w:t xml:space="preserve"> </w:t>
            </w:r>
            <w:r w:rsidR="007C66C5" w:rsidRPr="0055147E">
              <w:rPr>
                <w:rFonts w:ascii="Arial" w:hAnsi="Arial" w:cs="Arial"/>
                <w:i/>
                <w:sz w:val="20"/>
                <w:szCs w:val="20"/>
              </w:rPr>
              <w:t>Zastosowanie ogólne.</w:t>
            </w:r>
          </w:p>
          <w:p w:rsidR="009B726B" w:rsidRPr="0055147E" w:rsidRDefault="009B726B" w:rsidP="006C79DC">
            <w:pPr>
              <w:numPr>
                <w:ilvl w:val="0"/>
                <w:numId w:val="119"/>
              </w:numPr>
              <w:ind w:left="314" w:hanging="284"/>
              <w:jc w:val="both"/>
              <w:rPr>
                <w:rFonts w:ascii="Arial" w:hAnsi="Arial" w:cs="Arial"/>
                <w:sz w:val="20"/>
                <w:szCs w:val="20"/>
              </w:rPr>
            </w:pPr>
            <w:r w:rsidRPr="0055147E">
              <w:rPr>
                <w:rFonts w:ascii="Arial" w:hAnsi="Arial" w:cs="Arial"/>
                <w:sz w:val="20"/>
                <w:szCs w:val="20"/>
              </w:rPr>
              <w:t>System wymuszonego osuszania ściółki z wykorzystaniem powietrza wewnętrznego (w przypadku podłóg pełnych z głęboką ściółką).</w:t>
            </w:r>
          </w:p>
          <w:p w:rsidR="007C66C5" w:rsidRPr="0055147E" w:rsidRDefault="009B726B" w:rsidP="007C66C5">
            <w:pPr>
              <w:ind w:left="314"/>
              <w:jc w:val="both"/>
              <w:rPr>
                <w:rFonts w:ascii="Arial" w:hAnsi="Arial" w:cs="Arial"/>
                <w:i/>
                <w:sz w:val="20"/>
                <w:szCs w:val="20"/>
              </w:rPr>
            </w:pPr>
            <w:r w:rsidRPr="0055147E">
              <w:rPr>
                <w:rFonts w:ascii="Arial" w:hAnsi="Arial" w:cs="Arial"/>
                <w:i/>
                <w:sz w:val="20"/>
                <w:szCs w:val="20"/>
              </w:rPr>
              <w:t>W przypadku istniejących zespołów urządzeń możliwość zastosowania systemu wymuszonego osuszania powietrzem zależy od</w:t>
            </w:r>
            <w:r w:rsidR="007C66C5" w:rsidRPr="0055147E">
              <w:rPr>
                <w:rFonts w:ascii="Arial" w:hAnsi="Arial" w:cs="Arial"/>
                <w:i/>
                <w:sz w:val="20"/>
                <w:szCs w:val="20"/>
              </w:rPr>
              <w:t> </w:t>
            </w:r>
            <w:r w:rsidRPr="0055147E">
              <w:rPr>
                <w:rFonts w:ascii="Arial" w:hAnsi="Arial" w:cs="Arial"/>
                <w:i/>
                <w:sz w:val="20"/>
                <w:szCs w:val="20"/>
              </w:rPr>
              <w:t>wysokości pułapu. Systemy wymuszonego osuszania powietrzem mogą nie mieć zastosowania w rejonach o ciepłym klimacie, w</w:t>
            </w:r>
            <w:r w:rsidR="007C66C5" w:rsidRPr="0055147E">
              <w:rPr>
                <w:rFonts w:ascii="Arial" w:hAnsi="Arial" w:cs="Arial"/>
                <w:i/>
                <w:sz w:val="20"/>
                <w:szCs w:val="20"/>
              </w:rPr>
              <w:t> </w:t>
            </w:r>
            <w:r w:rsidRPr="0055147E">
              <w:rPr>
                <w:rFonts w:ascii="Arial" w:hAnsi="Arial" w:cs="Arial"/>
                <w:i/>
                <w:sz w:val="20"/>
                <w:szCs w:val="20"/>
              </w:rPr>
              <w:t>zależności od temperatury pomieszczenia.</w:t>
            </w:r>
          </w:p>
          <w:p w:rsidR="009B726B" w:rsidRPr="0055147E" w:rsidRDefault="009B726B" w:rsidP="0053426F">
            <w:pPr>
              <w:numPr>
                <w:ilvl w:val="0"/>
                <w:numId w:val="119"/>
              </w:numPr>
              <w:ind w:left="320" w:hanging="320"/>
              <w:jc w:val="both"/>
              <w:rPr>
                <w:rFonts w:ascii="Arial" w:hAnsi="Arial" w:cs="Arial"/>
                <w:i/>
                <w:sz w:val="20"/>
                <w:szCs w:val="20"/>
              </w:rPr>
            </w:pPr>
            <w:r w:rsidRPr="0055147E">
              <w:rPr>
                <w:rFonts w:ascii="Arial" w:hAnsi="Arial" w:cs="Arial"/>
                <w:sz w:val="20"/>
                <w:szCs w:val="20"/>
              </w:rPr>
              <w:t>Naturalna wentylacja i niewyciekowy system pojenia (w przypadku podłóg pełnych z</w:t>
            </w:r>
            <w:r w:rsidR="00634721" w:rsidRPr="0055147E">
              <w:rPr>
                <w:rFonts w:ascii="Arial" w:hAnsi="Arial" w:cs="Arial"/>
                <w:sz w:val="20"/>
                <w:szCs w:val="20"/>
              </w:rPr>
              <w:t> </w:t>
            </w:r>
            <w:r w:rsidRPr="0055147E">
              <w:rPr>
                <w:rFonts w:ascii="Arial" w:hAnsi="Arial" w:cs="Arial"/>
                <w:sz w:val="20"/>
                <w:szCs w:val="20"/>
              </w:rPr>
              <w:t>głęboką ściółką).</w:t>
            </w:r>
          </w:p>
          <w:p w:rsidR="00634721" w:rsidRPr="0055147E" w:rsidRDefault="009B726B" w:rsidP="00634721">
            <w:pPr>
              <w:ind w:left="314"/>
              <w:jc w:val="both"/>
              <w:rPr>
                <w:rFonts w:ascii="Arial" w:hAnsi="Arial" w:cs="Arial"/>
                <w:i/>
                <w:sz w:val="20"/>
                <w:szCs w:val="20"/>
              </w:rPr>
            </w:pPr>
            <w:r w:rsidRPr="0055147E">
              <w:rPr>
                <w:rFonts w:ascii="Arial" w:hAnsi="Arial" w:cs="Arial"/>
                <w:i/>
                <w:sz w:val="20"/>
                <w:szCs w:val="20"/>
              </w:rPr>
              <w:t>Naturalna wentylacja nie ma zastosowania</w:t>
            </w:r>
            <w:r w:rsidR="00222A74">
              <w:rPr>
                <w:rFonts w:ascii="Arial" w:hAnsi="Arial" w:cs="Arial"/>
                <w:i/>
                <w:sz w:val="20"/>
                <w:szCs w:val="20"/>
              </w:rPr>
              <w:t xml:space="preserve"> </w:t>
            </w:r>
            <w:r w:rsidRPr="0055147E">
              <w:rPr>
                <w:rFonts w:ascii="Arial" w:hAnsi="Arial" w:cs="Arial"/>
                <w:i/>
                <w:sz w:val="20"/>
                <w:szCs w:val="20"/>
              </w:rPr>
              <w:t>w zespołach urządzeń wykorzystujących scentralizowany system wentylacji. Naturalna wentylacja może nie mieć zastosowania</w:t>
            </w:r>
            <w:r w:rsidR="00222A74">
              <w:rPr>
                <w:rFonts w:ascii="Arial" w:hAnsi="Arial" w:cs="Arial"/>
                <w:i/>
                <w:sz w:val="20"/>
                <w:szCs w:val="20"/>
              </w:rPr>
              <w:t xml:space="preserve"> </w:t>
            </w:r>
            <w:r w:rsidRPr="0055147E">
              <w:rPr>
                <w:rFonts w:ascii="Arial" w:hAnsi="Arial" w:cs="Arial"/>
                <w:i/>
                <w:sz w:val="20"/>
                <w:szCs w:val="20"/>
              </w:rPr>
              <w:t xml:space="preserve">w </w:t>
            </w:r>
            <w:r w:rsidRPr="0055147E">
              <w:rPr>
                <w:rFonts w:ascii="Arial" w:hAnsi="Arial" w:cs="Arial"/>
                <w:i/>
                <w:sz w:val="20"/>
                <w:szCs w:val="20"/>
              </w:rPr>
              <w:lastRenderedPageBreak/>
              <w:t>początkowej fazie hodowli brojlerów i ze względu na ekstremalne warunki klimatyczne</w:t>
            </w:r>
            <w:r w:rsidR="00634721" w:rsidRPr="0055147E">
              <w:rPr>
                <w:rFonts w:ascii="Arial" w:hAnsi="Arial" w:cs="Arial"/>
                <w:i/>
                <w:sz w:val="20"/>
                <w:szCs w:val="20"/>
              </w:rPr>
              <w:t>.</w:t>
            </w:r>
          </w:p>
          <w:p w:rsidR="009B726B" w:rsidRPr="0055147E" w:rsidRDefault="009B726B" w:rsidP="006C79DC">
            <w:pPr>
              <w:numPr>
                <w:ilvl w:val="0"/>
                <w:numId w:val="120"/>
              </w:numPr>
              <w:ind w:left="314" w:hanging="284"/>
              <w:jc w:val="both"/>
              <w:rPr>
                <w:rFonts w:ascii="Arial" w:hAnsi="Arial" w:cs="Arial"/>
                <w:i/>
                <w:sz w:val="20"/>
                <w:szCs w:val="20"/>
              </w:rPr>
            </w:pPr>
            <w:r w:rsidRPr="0055147E">
              <w:rPr>
                <w:rFonts w:ascii="Arial" w:hAnsi="Arial" w:cs="Arial"/>
                <w:sz w:val="20"/>
                <w:szCs w:val="20"/>
              </w:rPr>
              <w:t>Usuwanie obornika przenośnikiem taśmowym i</w:t>
            </w:r>
            <w:r w:rsidR="00634721" w:rsidRPr="0055147E">
              <w:rPr>
                <w:rFonts w:ascii="Arial" w:hAnsi="Arial" w:cs="Arial"/>
                <w:sz w:val="20"/>
                <w:szCs w:val="20"/>
              </w:rPr>
              <w:t> </w:t>
            </w:r>
            <w:r w:rsidRPr="0055147E">
              <w:rPr>
                <w:rFonts w:ascii="Arial" w:hAnsi="Arial" w:cs="Arial"/>
                <w:sz w:val="20"/>
                <w:szCs w:val="20"/>
              </w:rPr>
              <w:t>wymuszone osuszanie powietrzem (w</w:t>
            </w:r>
            <w:r w:rsidR="00634721" w:rsidRPr="0055147E">
              <w:rPr>
                <w:rFonts w:ascii="Arial" w:hAnsi="Arial" w:cs="Arial"/>
                <w:sz w:val="20"/>
                <w:szCs w:val="20"/>
              </w:rPr>
              <w:t> </w:t>
            </w:r>
            <w:r w:rsidRPr="0055147E">
              <w:rPr>
                <w:rFonts w:ascii="Arial" w:hAnsi="Arial" w:cs="Arial"/>
                <w:sz w:val="20"/>
                <w:szCs w:val="20"/>
              </w:rPr>
              <w:t xml:space="preserve">przypadku warstwowych systemów podłogowych). </w:t>
            </w:r>
            <w:r w:rsidRPr="0055147E">
              <w:rPr>
                <w:rFonts w:ascii="Arial" w:hAnsi="Arial" w:cs="Arial"/>
                <w:i/>
                <w:sz w:val="20"/>
                <w:szCs w:val="20"/>
              </w:rPr>
              <w:t>W przypadku istniejących zespołów urządzeń możliwość zastosowania zależy od wysokości ścian bocznych.</w:t>
            </w:r>
          </w:p>
          <w:p w:rsidR="009B726B" w:rsidRPr="0055147E" w:rsidRDefault="009B726B" w:rsidP="006C79DC">
            <w:pPr>
              <w:numPr>
                <w:ilvl w:val="0"/>
                <w:numId w:val="121"/>
              </w:numPr>
              <w:ind w:left="314" w:hanging="284"/>
              <w:jc w:val="both"/>
              <w:rPr>
                <w:rFonts w:ascii="Arial" w:hAnsi="Arial" w:cs="Arial"/>
                <w:sz w:val="20"/>
                <w:szCs w:val="20"/>
              </w:rPr>
            </w:pPr>
            <w:r w:rsidRPr="0055147E">
              <w:rPr>
                <w:rFonts w:ascii="Arial" w:hAnsi="Arial" w:cs="Arial"/>
                <w:sz w:val="20"/>
                <w:szCs w:val="20"/>
              </w:rPr>
              <w:t>Podłoga ogrzewana i chłodzona ściółką (w przypadku systemu „</w:t>
            </w:r>
            <w:proofErr w:type="spellStart"/>
            <w:r w:rsidRPr="0055147E">
              <w:rPr>
                <w:rFonts w:ascii="Arial" w:hAnsi="Arial" w:cs="Arial"/>
                <w:sz w:val="20"/>
                <w:szCs w:val="20"/>
              </w:rPr>
              <w:t>combideck</w:t>
            </w:r>
            <w:proofErr w:type="spellEnd"/>
            <w:r w:rsidRPr="0055147E">
              <w:rPr>
                <w:rFonts w:ascii="Arial" w:hAnsi="Arial" w:cs="Arial"/>
                <w:sz w:val="20"/>
                <w:szCs w:val="20"/>
              </w:rPr>
              <w:t>”).</w:t>
            </w:r>
          </w:p>
          <w:p w:rsidR="009B726B" w:rsidRPr="0055147E" w:rsidRDefault="009B726B" w:rsidP="004820D7">
            <w:pPr>
              <w:ind w:left="314"/>
              <w:jc w:val="both"/>
              <w:rPr>
                <w:rFonts w:ascii="Arial" w:hAnsi="Arial" w:cs="Arial"/>
                <w:i/>
                <w:sz w:val="20"/>
                <w:szCs w:val="20"/>
              </w:rPr>
            </w:pPr>
            <w:r w:rsidRPr="0055147E">
              <w:rPr>
                <w:rFonts w:ascii="Arial" w:hAnsi="Arial" w:cs="Arial"/>
                <w:i/>
                <w:sz w:val="20"/>
                <w:szCs w:val="20"/>
              </w:rPr>
              <w:t>W przypadku istniejących zespołów urządzeń możliwość zastosowania zależy od możliwości instalacji zamkniętego podziemnego zbiornika krążącej wody.</w:t>
            </w:r>
          </w:p>
          <w:p w:rsidR="009B726B" w:rsidRPr="0055147E" w:rsidRDefault="009B726B" w:rsidP="006C79DC">
            <w:pPr>
              <w:numPr>
                <w:ilvl w:val="0"/>
                <w:numId w:val="122"/>
              </w:numPr>
              <w:ind w:left="314" w:hanging="284"/>
              <w:jc w:val="both"/>
              <w:rPr>
                <w:rFonts w:ascii="Arial" w:hAnsi="Arial" w:cs="Arial"/>
                <w:sz w:val="20"/>
                <w:szCs w:val="20"/>
              </w:rPr>
            </w:pPr>
            <w:r w:rsidRPr="0055147E">
              <w:rPr>
                <w:rFonts w:ascii="Arial" w:hAnsi="Arial" w:cs="Arial"/>
                <w:sz w:val="20"/>
                <w:szCs w:val="20"/>
              </w:rPr>
              <w:t>Wykorzystanie jednego z wymienionych poniżej systemów oczyszczania powietrza:</w:t>
            </w:r>
          </w:p>
          <w:p w:rsidR="009B726B" w:rsidRPr="0055147E" w:rsidRDefault="009B726B" w:rsidP="006C79DC">
            <w:pPr>
              <w:numPr>
                <w:ilvl w:val="0"/>
                <w:numId w:val="123"/>
              </w:numPr>
              <w:rPr>
                <w:rFonts w:ascii="Arial" w:hAnsi="Arial" w:cs="Arial"/>
                <w:sz w:val="20"/>
                <w:szCs w:val="20"/>
              </w:rPr>
            </w:pPr>
            <w:r w:rsidRPr="0055147E">
              <w:rPr>
                <w:rFonts w:ascii="Arial" w:hAnsi="Arial" w:cs="Arial"/>
                <w:sz w:val="20"/>
                <w:szCs w:val="20"/>
              </w:rPr>
              <w:t xml:space="preserve">Płuczka kwaśna mokra; </w:t>
            </w:r>
          </w:p>
          <w:p w:rsidR="009B726B" w:rsidRPr="0055147E" w:rsidRDefault="009B726B" w:rsidP="006C79DC">
            <w:pPr>
              <w:numPr>
                <w:ilvl w:val="0"/>
                <w:numId w:val="123"/>
              </w:numPr>
              <w:rPr>
                <w:rFonts w:ascii="Arial" w:hAnsi="Arial" w:cs="Arial"/>
                <w:sz w:val="20"/>
                <w:szCs w:val="20"/>
              </w:rPr>
            </w:pPr>
            <w:r w:rsidRPr="0055147E">
              <w:rPr>
                <w:rFonts w:ascii="Arial" w:hAnsi="Arial" w:cs="Arial"/>
                <w:sz w:val="20"/>
                <w:szCs w:val="20"/>
              </w:rPr>
              <w:t xml:space="preserve">Dwu- lub trzystopniowy system oczyszczania powietrza; </w:t>
            </w:r>
          </w:p>
          <w:p w:rsidR="009B726B" w:rsidRPr="0055147E" w:rsidRDefault="009B726B" w:rsidP="006C79DC">
            <w:pPr>
              <w:numPr>
                <w:ilvl w:val="0"/>
                <w:numId w:val="123"/>
              </w:numPr>
              <w:jc w:val="both"/>
              <w:rPr>
                <w:rFonts w:ascii="Arial" w:hAnsi="Arial" w:cs="Arial"/>
                <w:sz w:val="20"/>
                <w:szCs w:val="20"/>
              </w:rPr>
            </w:pPr>
            <w:r w:rsidRPr="0055147E">
              <w:rPr>
                <w:rFonts w:ascii="Arial" w:hAnsi="Arial" w:cs="Arial"/>
                <w:sz w:val="20"/>
                <w:szCs w:val="20"/>
              </w:rPr>
              <w:t xml:space="preserve">Płuczka biologiczna (lub </w:t>
            </w:r>
            <w:proofErr w:type="spellStart"/>
            <w:r w:rsidRPr="0055147E">
              <w:rPr>
                <w:rFonts w:ascii="Arial" w:hAnsi="Arial" w:cs="Arial"/>
                <w:sz w:val="20"/>
                <w:szCs w:val="20"/>
              </w:rPr>
              <w:t>biofiltr</w:t>
            </w:r>
            <w:proofErr w:type="spellEnd"/>
            <w:r w:rsidRPr="0055147E">
              <w:rPr>
                <w:rFonts w:ascii="Arial" w:hAnsi="Arial" w:cs="Arial"/>
                <w:sz w:val="20"/>
                <w:szCs w:val="20"/>
              </w:rPr>
              <w:t xml:space="preserve"> ze</w:t>
            </w:r>
            <w:r w:rsidR="004820D7" w:rsidRPr="0055147E">
              <w:rPr>
                <w:rFonts w:ascii="Arial" w:hAnsi="Arial" w:cs="Arial"/>
                <w:sz w:val="20"/>
                <w:szCs w:val="20"/>
              </w:rPr>
              <w:t> </w:t>
            </w:r>
            <w:r w:rsidRPr="0055147E">
              <w:rPr>
                <w:rFonts w:ascii="Arial" w:hAnsi="Arial" w:cs="Arial"/>
                <w:sz w:val="20"/>
                <w:szCs w:val="20"/>
              </w:rPr>
              <w:t>zraszanym złożem).</w:t>
            </w:r>
          </w:p>
          <w:p w:rsidR="009B726B" w:rsidRPr="0055147E" w:rsidRDefault="009B726B" w:rsidP="004820D7">
            <w:pPr>
              <w:ind w:left="314"/>
              <w:jc w:val="both"/>
              <w:rPr>
                <w:rFonts w:ascii="Arial" w:hAnsi="Arial" w:cs="Arial"/>
                <w:sz w:val="20"/>
                <w:szCs w:val="20"/>
              </w:rPr>
            </w:pPr>
            <w:r w:rsidRPr="0055147E">
              <w:rPr>
                <w:rFonts w:ascii="Arial" w:hAnsi="Arial" w:cs="Arial"/>
                <w:i/>
                <w:sz w:val="20"/>
                <w:szCs w:val="20"/>
              </w:rPr>
              <w:t xml:space="preserve">Może nie mieć powszechnego zastosowania ze względu na wysokie koszty realizacji. </w:t>
            </w:r>
            <w:r w:rsidRPr="0055147E">
              <w:rPr>
                <w:rFonts w:ascii="Arial" w:hAnsi="Arial" w:cs="Arial"/>
                <w:i/>
                <w:sz w:val="20"/>
                <w:szCs w:val="20"/>
              </w:rPr>
              <w:br/>
              <w:t>W przypadku istniejących zespołów urządzeń wyłącznie wówczas, gdy wykorzystuje się scentralizowany system wentylacji.</w:t>
            </w:r>
          </w:p>
        </w:tc>
        <w:tc>
          <w:tcPr>
            <w:tcW w:w="4749" w:type="dxa"/>
            <w:tcBorders>
              <w:top w:val="single" w:sz="4" w:space="0" w:color="auto"/>
              <w:left w:val="single" w:sz="4" w:space="0" w:color="auto"/>
              <w:bottom w:val="single" w:sz="4" w:space="0" w:color="auto"/>
              <w:right w:val="single" w:sz="4" w:space="0" w:color="auto"/>
            </w:tcBorders>
          </w:tcPr>
          <w:p w:rsidR="009B726B" w:rsidRPr="0055147E" w:rsidRDefault="009B726B" w:rsidP="009B726B">
            <w:pPr>
              <w:tabs>
                <w:tab w:val="left" w:pos="971"/>
              </w:tabs>
              <w:ind w:left="263" w:right="40" w:hanging="284"/>
              <w:jc w:val="both"/>
              <w:rPr>
                <w:rFonts w:ascii="Arial" w:hAnsi="Arial" w:cs="Arial"/>
                <w:b/>
                <w:sz w:val="20"/>
                <w:szCs w:val="20"/>
              </w:rPr>
            </w:pPr>
            <w:r w:rsidRPr="0055147E">
              <w:rPr>
                <w:rFonts w:ascii="Arial" w:hAnsi="Arial" w:cs="Arial"/>
                <w:b/>
                <w:sz w:val="20"/>
                <w:szCs w:val="20"/>
              </w:rPr>
              <w:lastRenderedPageBreak/>
              <w:t>BAT 32 – zgodność z BAT.</w:t>
            </w:r>
          </w:p>
          <w:p w:rsidR="009B726B" w:rsidRPr="0055147E" w:rsidRDefault="009B726B" w:rsidP="00A0157C">
            <w:pPr>
              <w:tabs>
                <w:tab w:val="left" w:pos="971"/>
              </w:tabs>
              <w:ind w:right="40" w:hanging="21"/>
              <w:jc w:val="both"/>
              <w:rPr>
                <w:rFonts w:ascii="Arial" w:hAnsi="Arial" w:cs="Arial"/>
                <w:sz w:val="20"/>
                <w:szCs w:val="20"/>
              </w:rPr>
            </w:pPr>
            <w:r w:rsidRPr="0055147E">
              <w:rPr>
                <w:rFonts w:ascii="Arial" w:hAnsi="Arial" w:cs="Arial"/>
                <w:sz w:val="20"/>
                <w:szCs w:val="20"/>
              </w:rPr>
              <w:t>Na fermie drobiu eksploatujący instalację stosuje wymienioną technikę. Wentylacja mechaniczna z</w:t>
            </w:r>
            <w:r w:rsidR="00A0157C" w:rsidRPr="0055147E">
              <w:rPr>
                <w:rFonts w:ascii="Arial" w:hAnsi="Arial" w:cs="Arial"/>
                <w:sz w:val="20"/>
                <w:szCs w:val="20"/>
              </w:rPr>
              <w:t> </w:t>
            </w:r>
            <w:r w:rsidRPr="0055147E">
              <w:rPr>
                <w:rFonts w:ascii="Arial" w:hAnsi="Arial" w:cs="Arial"/>
                <w:sz w:val="20"/>
                <w:szCs w:val="20"/>
              </w:rPr>
              <w:t>centralnym ogrzewaniem do ogrzewania powietrza stosowana w początkowej fazie chowu. Pojenie ptaków odbywa się za pomocą poideł smoczkowo-miseczkowych zapobiegających wyciekaniu wody. Z uwagi na warunki klimatyczne oraz temperatury panujące w obiektach hodowlanych nie ma potrzeby stosowania w</w:t>
            </w:r>
            <w:r w:rsidR="00A0157C" w:rsidRPr="0055147E">
              <w:rPr>
                <w:rFonts w:ascii="Arial" w:hAnsi="Arial" w:cs="Arial"/>
                <w:sz w:val="20"/>
                <w:szCs w:val="20"/>
              </w:rPr>
              <w:t> </w:t>
            </w:r>
            <w:r w:rsidRPr="0055147E">
              <w:rPr>
                <w:rFonts w:ascii="Arial" w:hAnsi="Arial" w:cs="Arial"/>
                <w:sz w:val="20"/>
                <w:szCs w:val="20"/>
              </w:rPr>
              <w:t xml:space="preserve">instalacji  chowu drobiu w Głuchowie systemu wymuszonego osuszania ściółki. </w:t>
            </w:r>
          </w:p>
          <w:p w:rsidR="009B726B" w:rsidRPr="0055147E" w:rsidRDefault="009B726B" w:rsidP="00A0157C">
            <w:pPr>
              <w:tabs>
                <w:tab w:val="left" w:pos="971"/>
              </w:tabs>
              <w:ind w:right="40"/>
              <w:jc w:val="both"/>
              <w:rPr>
                <w:rFonts w:ascii="Arial" w:hAnsi="Arial" w:cs="Arial"/>
                <w:sz w:val="20"/>
                <w:szCs w:val="20"/>
              </w:rPr>
            </w:pPr>
            <w:r w:rsidRPr="0055147E">
              <w:rPr>
                <w:rFonts w:ascii="Arial" w:hAnsi="Arial" w:cs="Arial"/>
                <w:sz w:val="20"/>
                <w:szCs w:val="20"/>
              </w:rPr>
              <w:t>Na instalacji brak scentralizowanego</w:t>
            </w:r>
            <w:r w:rsidR="00A0157C" w:rsidRPr="0055147E">
              <w:rPr>
                <w:rFonts w:ascii="Arial" w:hAnsi="Arial" w:cs="Arial"/>
                <w:sz w:val="20"/>
                <w:szCs w:val="20"/>
              </w:rPr>
              <w:t xml:space="preserve"> </w:t>
            </w:r>
            <w:r w:rsidRPr="0055147E">
              <w:rPr>
                <w:rFonts w:ascii="Arial" w:hAnsi="Arial" w:cs="Arial"/>
                <w:sz w:val="20"/>
                <w:szCs w:val="20"/>
              </w:rPr>
              <w:t>systemu wentylacji - k</w:t>
            </w:r>
            <w:r w:rsidRPr="0055147E">
              <w:rPr>
                <w:rFonts w:ascii="Arial" w:hAnsi="Arial" w:cs="Arial"/>
                <w:color w:val="000000"/>
                <w:sz w:val="20"/>
                <w:szCs w:val="20"/>
              </w:rPr>
              <w:t>ażda z hal</w:t>
            </w:r>
            <w:r w:rsidR="00A0157C" w:rsidRPr="0055147E">
              <w:rPr>
                <w:rFonts w:ascii="Arial" w:hAnsi="Arial" w:cs="Arial"/>
                <w:sz w:val="20"/>
                <w:szCs w:val="20"/>
              </w:rPr>
              <w:t xml:space="preserve"> </w:t>
            </w:r>
            <w:r w:rsidRPr="0055147E">
              <w:rPr>
                <w:rFonts w:ascii="Arial" w:hAnsi="Arial" w:cs="Arial"/>
                <w:color w:val="000000"/>
                <w:sz w:val="20"/>
                <w:szCs w:val="20"/>
              </w:rPr>
              <w:t>wyposażona jest w 6 emitorów, przez które</w:t>
            </w:r>
            <w:r w:rsidR="00A0157C" w:rsidRPr="0055147E">
              <w:rPr>
                <w:rFonts w:ascii="Arial" w:hAnsi="Arial" w:cs="Arial"/>
                <w:color w:val="000000"/>
                <w:sz w:val="20"/>
                <w:szCs w:val="20"/>
              </w:rPr>
              <w:t xml:space="preserve"> </w:t>
            </w:r>
            <w:r w:rsidRPr="0055147E">
              <w:rPr>
                <w:rFonts w:ascii="Arial" w:hAnsi="Arial" w:cs="Arial"/>
                <w:color w:val="000000"/>
                <w:sz w:val="20"/>
                <w:szCs w:val="20"/>
              </w:rPr>
              <w:t xml:space="preserve">odbywa się wentylacja wymuszona. W </w:t>
            </w:r>
            <w:r w:rsidR="00A0157C" w:rsidRPr="0055147E">
              <w:rPr>
                <w:rFonts w:ascii="Arial" w:hAnsi="Arial" w:cs="Arial"/>
                <w:color w:val="000000"/>
                <w:sz w:val="20"/>
                <w:szCs w:val="20"/>
              </w:rPr>
              <w:t>i</w:t>
            </w:r>
            <w:r w:rsidRPr="0055147E">
              <w:rPr>
                <w:rFonts w:ascii="Arial" w:hAnsi="Arial" w:cs="Arial"/>
                <w:color w:val="000000"/>
                <w:sz w:val="20"/>
                <w:szCs w:val="20"/>
              </w:rPr>
              <w:t>nstalacji zastosowany jest nie wyciekowy</w:t>
            </w:r>
            <w:r w:rsidR="00A0157C" w:rsidRPr="0055147E">
              <w:rPr>
                <w:rFonts w:ascii="Arial" w:hAnsi="Arial" w:cs="Arial"/>
                <w:color w:val="000000"/>
                <w:sz w:val="20"/>
                <w:szCs w:val="20"/>
              </w:rPr>
              <w:t xml:space="preserve"> </w:t>
            </w:r>
            <w:r w:rsidRPr="0055147E">
              <w:rPr>
                <w:rFonts w:ascii="Arial" w:hAnsi="Arial" w:cs="Arial"/>
                <w:color w:val="000000"/>
                <w:sz w:val="20"/>
                <w:szCs w:val="20"/>
              </w:rPr>
              <w:t>system pojenia drobiu – poidła</w:t>
            </w:r>
            <w:r w:rsidR="00222A74">
              <w:rPr>
                <w:rFonts w:ascii="Arial" w:hAnsi="Arial" w:cs="Arial"/>
                <w:color w:val="000000"/>
                <w:sz w:val="20"/>
                <w:szCs w:val="20"/>
              </w:rPr>
              <w:t xml:space="preserve"> </w:t>
            </w:r>
            <w:r w:rsidRPr="0055147E">
              <w:rPr>
                <w:rFonts w:ascii="Arial" w:hAnsi="Arial" w:cs="Arial"/>
                <w:color w:val="000000"/>
                <w:sz w:val="20"/>
                <w:szCs w:val="20"/>
              </w:rPr>
              <w:t>smoczkowe.</w:t>
            </w:r>
            <w:r w:rsidR="00A0157C" w:rsidRPr="0055147E">
              <w:rPr>
                <w:rFonts w:ascii="Arial" w:hAnsi="Arial" w:cs="Arial"/>
                <w:color w:val="000000"/>
                <w:sz w:val="20"/>
                <w:szCs w:val="20"/>
              </w:rPr>
              <w:t xml:space="preserve"> J</w:t>
            </w:r>
            <w:r w:rsidRPr="0055147E">
              <w:rPr>
                <w:rFonts w:ascii="Arial" w:hAnsi="Arial" w:cs="Arial"/>
                <w:sz w:val="20"/>
                <w:szCs w:val="20"/>
              </w:rPr>
              <w:t xml:space="preserve">est to obiekt istniejący. Doposażenie instalacji w urządzenia </w:t>
            </w:r>
            <w:r w:rsidRPr="0055147E">
              <w:rPr>
                <w:rFonts w:ascii="Arial" w:hAnsi="Arial" w:cs="Arial"/>
                <w:color w:val="000000"/>
                <w:sz w:val="20"/>
                <w:szCs w:val="20"/>
              </w:rPr>
              <w:t>oczyszczające</w:t>
            </w:r>
            <w:r w:rsidR="00A0157C" w:rsidRPr="0055147E">
              <w:rPr>
                <w:rFonts w:ascii="Arial" w:hAnsi="Arial" w:cs="Arial"/>
                <w:sz w:val="20"/>
                <w:szCs w:val="20"/>
              </w:rPr>
              <w:t xml:space="preserve"> </w:t>
            </w:r>
            <w:r w:rsidRPr="0055147E">
              <w:rPr>
                <w:rFonts w:ascii="Arial" w:hAnsi="Arial" w:cs="Arial"/>
                <w:color w:val="000000"/>
                <w:sz w:val="20"/>
                <w:szCs w:val="20"/>
              </w:rPr>
              <w:t>powietrze,</w:t>
            </w:r>
            <w:r w:rsidR="00A0157C" w:rsidRPr="0055147E">
              <w:rPr>
                <w:rFonts w:ascii="Arial" w:hAnsi="Arial" w:cs="Arial"/>
                <w:color w:val="000000"/>
                <w:sz w:val="20"/>
                <w:szCs w:val="20"/>
              </w:rPr>
              <w:t xml:space="preserve"> </w:t>
            </w:r>
            <w:r w:rsidRPr="0055147E">
              <w:rPr>
                <w:rFonts w:ascii="Arial" w:hAnsi="Arial" w:cs="Arial"/>
                <w:color w:val="000000"/>
                <w:sz w:val="20"/>
                <w:szCs w:val="20"/>
              </w:rPr>
              <w:t>przenośniki taśmowe czy</w:t>
            </w:r>
            <w:r w:rsidR="00A0157C" w:rsidRPr="0055147E">
              <w:rPr>
                <w:rFonts w:ascii="Arial" w:hAnsi="Arial" w:cs="Arial"/>
                <w:sz w:val="20"/>
                <w:szCs w:val="20"/>
              </w:rPr>
              <w:t xml:space="preserve"> </w:t>
            </w:r>
            <w:r w:rsidRPr="0055147E">
              <w:rPr>
                <w:rFonts w:ascii="Arial" w:hAnsi="Arial" w:cs="Arial"/>
                <w:color w:val="000000"/>
                <w:sz w:val="20"/>
                <w:szCs w:val="20"/>
              </w:rPr>
              <w:t>montaż zamkniętego podziemnego</w:t>
            </w:r>
            <w:r w:rsidR="00A0157C" w:rsidRPr="0055147E">
              <w:rPr>
                <w:rFonts w:ascii="Arial" w:hAnsi="Arial" w:cs="Arial"/>
                <w:sz w:val="20"/>
                <w:szCs w:val="20"/>
              </w:rPr>
              <w:t xml:space="preserve"> </w:t>
            </w:r>
            <w:r w:rsidRPr="0055147E">
              <w:rPr>
                <w:rFonts w:ascii="Arial" w:hAnsi="Arial" w:cs="Arial"/>
                <w:color w:val="000000"/>
                <w:sz w:val="20"/>
                <w:szCs w:val="20"/>
              </w:rPr>
              <w:t>zbiornika krążącej wody, z</w:t>
            </w:r>
            <w:r w:rsidRPr="0055147E">
              <w:rPr>
                <w:rFonts w:ascii="Arial" w:hAnsi="Arial" w:cs="Arial"/>
                <w:sz w:val="20"/>
                <w:szCs w:val="20"/>
              </w:rPr>
              <w:t xml:space="preserve"> uwagi na</w:t>
            </w:r>
            <w:r w:rsidR="00A0157C" w:rsidRPr="0055147E">
              <w:rPr>
                <w:rFonts w:ascii="Arial" w:hAnsi="Arial" w:cs="Arial"/>
                <w:sz w:val="20"/>
                <w:szCs w:val="20"/>
              </w:rPr>
              <w:t> </w:t>
            </w:r>
            <w:r w:rsidRPr="0055147E">
              <w:rPr>
                <w:rFonts w:ascii="Arial" w:hAnsi="Arial" w:cs="Arial"/>
                <w:sz w:val="20"/>
                <w:szCs w:val="20"/>
              </w:rPr>
              <w:t>wysokie koszty realizacji w/w rozwiązań,</w:t>
            </w:r>
            <w:r w:rsidR="00A0157C" w:rsidRPr="0055147E">
              <w:rPr>
                <w:rFonts w:ascii="Arial" w:hAnsi="Arial" w:cs="Arial"/>
                <w:sz w:val="20"/>
                <w:szCs w:val="20"/>
              </w:rPr>
              <w:t xml:space="preserve"> </w:t>
            </w:r>
            <w:r w:rsidRPr="0055147E">
              <w:rPr>
                <w:rFonts w:ascii="Arial" w:hAnsi="Arial" w:cs="Arial"/>
                <w:sz w:val="20"/>
                <w:szCs w:val="20"/>
              </w:rPr>
              <w:t>konieczność przebudowy istniejących</w:t>
            </w:r>
            <w:r w:rsidR="00A0157C" w:rsidRPr="0055147E">
              <w:rPr>
                <w:rFonts w:ascii="Arial" w:hAnsi="Arial" w:cs="Arial"/>
                <w:sz w:val="20"/>
                <w:szCs w:val="20"/>
              </w:rPr>
              <w:t xml:space="preserve"> </w:t>
            </w:r>
            <w:r w:rsidRPr="0055147E">
              <w:rPr>
                <w:rFonts w:ascii="Arial" w:hAnsi="Arial" w:cs="Arial"/>
                <w:sz w:val="20"/>
                <w:szCs w:val="20"/>
              </w:rPr>
              <w:t>budynków</w:t>
            </w:r>
            <w:r w:rsidRPr="0055147E">
              <w:rPr>
                <w:rFonts w:ascii="Arial" w:hAnsi="Arial" w:cs="Arial"/>
                <w:color w:val="000000"/>
                <w:sz w:val="20"/>
                <w:szCs w:val="20"/>
              </w:rPr>
              <w:t xml:space="preserve"> oraz brak miejsca do realizacji</w:t>
            </w:r>
            <w:r w:rsidR="00A0157C" w:rsidRPr="0055147E">
              <w:rPr>
                <w:rFonts w:ascii="Arial" w:hAnsi="Arial" w:cs="Arial"/>
                <w:sz w:val="20"/>
                <w:szCs w:val="20"/>
              </w:rPr>
              <w:t xml:space="preserve"> </w:t>
            </w:r>
            <w:r w:rsidRPr="0055147E">
              <w:rPr>
                <w:rFonts w:ascii="Arial" w:hAnsi="Arial" w:cs="Arial"/>
                <w:color w:val="000000"/>
                <w:sz w:val="20"/>
                <w:szCs w:val="20"/>
              </w:rPr>
              <w:t>dodatkowych rozwiązań technologicznych</w:t>
            </w:r>
            <w:r w:rsidR="00A0157C" w:rsidRPr="0055147E">
              <w:rPr>
                <w:rFonts w:ascii="Arial" w:hAnsi="Arial" w:cs="Arial"/>
                <w:sz w:val="20"/>
                <w:szCs w:val="20"/>
              </w:rPr>
              <w:t xml:space="preserve"> </w:t>
            </w:r>
            <w:r w:rsidRPr="0055147E">
              <w:rPr>
                <w:rFonts w:ascii="Arial" w:hAnsi="Arial" w:cs="Arial"/>
                <w:color w:val="000000"/>
                <w:sz w:val="20"/>
                <w:szCs w:val="20"/>
              </w:rPr>
              <w:t xml:space="preserve">powoduje, </w:t>
            </w:r>
            <w:r w:rsidRPr="0055147E">
              <w:rPr>
                <w:rFonts w:ascii="Arial" w:hAnsi="Arial" w:cs="Arial"/>
                <w:color w:val="000000"/>
                <w:sz w:val="20"/>
                <w:szCs w:val="20"/>
              </w:rPr>
              <w:lastRenderedPageBreak/>
              <w:t>że</w:t>
            </w:r>
            <w:r w:rsidR="00A0157C" w:rsidRPr="0055147E">
              <w:rPr>
                <w:rFonts w:ascii="Arial" w:hAnsi="Arial" w:cs="Arial"/>
                <w:color w:val="000000"/>
                <w:sz w:val="20"/>
                <w:szCs w:val="20"/>
              </w:rPr>
              <w:t> </w:t>
            </w:r>
            <w:r w:rsidRPr="0055147E">
              <w:rPr>
                <w:rFonts w:ascii="Arial" w:hAnsi="Arial" w:cs="Arial"/>
                <w:color w:val="000000"/>
                <w:sz w:val="20"/>
                <w:szCs w:val="20"/>
              </w:rPr>
              <w:t xml:space="preserve">wskazane rozwiązania nie mają zastosowania powszechnego. </w:t>
            </w:r>
          </w:p>
          <w:p w:rsidR="009B726B" w:rsidRPr="0055147E" w:rsidRDefault="009B726B" w:rsidP="009B726B">
            <w:pPr>
              <w:tabs>
                <w:tab w:val="left" w:pos="971"/>
              </w:tabs>
              <w:ind w:left="-37" w:right="40" w:firstLine="16"/>
              <w:jc w:val="both"/>
              <w:rPr>
                <w:rFonts w:ascii="Arial" w:hAnsi="Arial" w:cs="Arial"/>
                <w:sz w:val="20"/>
                <w:szCs w:val="20"/>
              </w:rPr>
            </w:pPr>
          </w:p>
        </w:tc>
      </w:tr>
      <w:tr w:rsidR="009B726B" w:rsidRPr="0055147E" w:rsidTr="007C160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9B726B" w:rsidRPr="0055147E" w:rsidRDefault="009B726B" w:rsidP="009B726B">
            <w:pPr>
              <w:jc w:val="both"/>
              <w:rPr>
                <w:rFonts w:ascii="Arial" w:hAnsi="Arial" w:cs="Arial"/>
                <w:sz w:val="20"/>
                <w:szCs w:val="20"/>
              </w:rPr>
            </w:pPr>
          </w:p>
          <w:p w:rsidR="009B726B" w:rsidRPr="0055147E" w:rsidRDefault="009B726B" w:rsidP="009B726B">
            <w:pPr>
              <w:jc w:val="both"/>
              <w:rPr>
                <w:rFonts w:ascii="Arial" w:hAnsi="Arial" w:cs="Arial"/>
                <w:b/>
                <w:sz w:val="20"/>
                <w:szCs w:val="20"/>
              </w:rPr>
            </w:pPr>
            <w:r w:rsidRPr="0055147E">
              <w:rPr>
                <w:rFonts w:ascii="Arial" w:hAnsi="Arial" w:cs="Arial"/>
                <w:b/>
                <w:sz w:val="20"/>
                <w:szCs w:val="20"/>
              </w:rPr>
              <w:t xml:space="preserve">Tabela 3.3.2-1 BAT </w:t>
            </w:r>
            <w:r w:rsidRPr="0055147E">
              <w:rPr>
                <w:rFonts w:ascii="Arial" w:hAnsi="Cambria Math" w:cs="Arial"/>
                <w:b/>
                <w:sz w:val="20"/>
                <w:szCs w:val="20"/>
              </w:rPr>
              <w:t>̶</w:t>
            </w:r>
            <w:r w:rsidRPr="0055147E">
              <w:rPr>
                <w:rFonts w:ascii="Arial" w:hAnsi="Arial" w:cs="Arial"/>
                <w:b/>
                <w:sz w:val="20"/>
                <w:szCs w:val="20"/>
              </w:rPr>
              <w:t>AEL dla emisji amoniaku do powietrza z każdego budynku dla brojlerów o</w:t>
            </w:r>
            <w:r w:rsidR="0040240E" w:rsidRPr="0055147E">
              <w:rPr>
                <w:rFonts w:ascii="Arial" w:hAnsi="Arial" w:cs="Arial"/>
                <w:b/>
                <w:sz w:val="20"/>
                <w:szCs w:val="20"/>
              </w:rPr>
              <w:t> </w:t>
            </w:r>
            <w:r w:rsidRPr="0055147E">
              <w:rPr>
                <w:rFonts w:ascii="Arial" w:hAnsi="Arial" w:cs="Arial"/>
                <w:b/>
                <w:sz w:val="20"/>
                <w:szCs w:val="20"/>
              </w:rPr>
              <w:t>końcowej masie do 2,5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3.3.2-1 BAT ̶AEL dla emisji amoniaku do powietrza z każdego budynku dla brojlerów o końcowej masie do 2,5 kg"/>
            </w:tblPr>
            <w:tblGrid>
              <w:gridCol w:w="4633"/>
              <w:gridCol w:w="4634"/>
            </w:tblGrid>
            <w:tr w:rsidR="009B726B" w:rsidRPr="0055147E" w:rsidTr="005957C1">
              <w:tc>
                <w:tcPr>
                  <w:tcW w:w="4633" w:type="dxa"/>
                  <w:shd w:val="clear" w:color="auto" w:fill="auto"/>
                </w:tcPr>
                <w:p w:rsidR="009B726B" w:rsidRPr="0055147E" w:rsidRDefault="009B726B" w:rsidP="009B726B">
                  <w:pPr>
                    <w:jc w:val="both"/>
                    <w:rPr>
                      <w:rFonts w:ascii="Arial" w:hAnsi="Arial" w:cs="Arial"/>
                      <w:b/>
                      <w:sz w:val="20"/>
                      <w:szCs w:val="20"/>
                    </w:rPr>
                  </w:pPr>
                  <w:r w:rsidRPr="0055147E">
                    <w:rPr>
                      <w:rFonts w:ascii="Arial" w:hAnsi="Arial" w:cs="Arial"/>
                      <w:sz w:val="20"/>
                      <w:szCs w:val="20"/>
                    </w:rPr>
                    <w:t>Parametr</w:t>
                  </w:r>
                </w:p>
              </w:tc>
              <w:tc>
                <w:tcPr>
                  <w:tcW w:w="4634" w:type="dxa"/>
                  <w:shd w:val="clear" w:color="auto" w:fill="auto"/>
                </w:tcPr>
                <w:p w:rsidR="009B726B" w:rsidRPr="0055147E" w:rsidRDefault="009B726B" w:rsidP="0040240E">
                  <w:pPr>
                    <w:jc w:val="both"/>
                    <w:rPr>
                      <w:rFonts w:ascii="Arial" w:hAnsi="Arial" w:cs="Arial"/>
                      <w:b/>
                      <w:sz w:val="20"/>
                      <w:szCs w:val="20"/>
                    </w:rPr>
                  </w:pPr>
                  <w:r w:rsidRPr="0055147E">
                    <w:rPr>
                      <w:rFonts w:ascii="Arial" w:hAnsi="Arial" w:cs="Arial"/>
                      <w:sz w:val="20"/>
                      <w:szCs w:val="20"/>
                    </w:rPr>
                    <w:t xml:space="preserve">BAT </w:t>
                  </w:r>
                  <w:r w:rsidRPr="0055147E">
                    <w:rPr>
                      <w:rFonts w:ascii="Arial" w:hAnsi="Cambria Math" w:cs="Arial"/>
                      <w:sz w:val="20"/>
                      <w:szCs w:val="20"/>
                    </w:rPr>
                    <w:t>̶</w:t>
                  </w:r>
                  <w:r w:rsidRPr="0055147E">
                    <w:rPr>
                      <w:rFonts w:ascii="Arial" w:hAnsi="Arial" w:cs="Arial"/>
                      <w:sz w:val="20"/>
                      <w:szCs w:val="20"/>
                    </w:rPr>
                    <w:t xml:space="preserve"> AEL (</w:t>
                  </w:r>
                  <w:r w:rsidRPr="0055147E">
                    <w:rPr>
                      <w:rFonts w:ascii="Arial" w:hAnsi="Arial" w:cs="Arial"/>
                      <w:sz w:val="20"/>
                      <w:szCs w:val="20"/>
                      <w:vertAlign w:val="superscript"/>
                    </w:rPr>
                    <w:t>1</w:t>
                  </w:r>
                  <w:r w:rsidRPr="0055147E">
                    <w:rPr>
                      <w:rFonts w:ascii="Arial" w:hAnsi="Arial" w:cs="Arial"/>
                      <w:sz w:val="20"/>
                      <w:szCs w:val="20"/>
                    </w:rPr>
                    <w:t>) (</w:t>
                  </w:r>
                  <w:r w:rsidRPr="0055147E">
                    <w:rPr>
                      <w:rFonts w:ascii="Arial" w:hAnsi="Arial" w:cs="Arial"/>
                      <w:sz w:val="20"/>
                      <w:szCs w:val="20"/>
                      <w:vertAlign w:val="superscript"/>
                    </w:rPr>
                    <w:t>2</w:t>
                  </w:r>
                  <w:r w:rsidRPr="0055147E">
                    <w:rPr>
                      <w:rFonts w:ascii="Arial" w:hAnsi="Arial" w:cs="Arial"/>
                      <w:sz w:val="20"/>
                      <w:szCs w:val="20"/>
                    </w:rPr>
                    <w:t>) (kg NH</w:t>
                  </w:r>
                  <w:r w:rsidR="0040240E" w:rsidRPr="0055147E">
                    <w:rPr>
                      <w:rFonts w:ascii="Arial" w:hAnsi="Arial" w:cs="Arial"/>
                      <w:sz w:val="20"/>
                      <w:szCs w:val="20"/>
                      <w:vertAlign w:val="subscript"/>
                    </w:rPr>
                    <w:t>3</w:t>
                  </w:r>
                  <w:r w:rsidRPr="0055147E">
                    <w:rPr>
                      <w:rFonts w:ascii="Arial" w:hAnsi="Arial" w:cs="Arial"/>
                      <w:sz w:val="20"/>
                      <w:szCs w:val="20"/>
                    </w:rPr>
                    <w:t>/stanowisko dla zwierzęcia/rok)</w:t>
                  </w:r>
                </w:p>
              </w:tc>
            </w:tr>
            <w:tr w:rsidR="009B726B" w:rsidRPr="0055147E" w:rsidTr="005957C1">
              <w:tc>
                <w:tcPr>
                  <w:tcW w:w="4633" w:type="dxa"/>
                  <w:shd w:val="clear" w:color="auto" w:fill="auto"/>
                </w:tcPr>
                <w:p w:rsidR="009B726B" w:rsidRPr="0055147E" w:rsidRDefault="009B726B" w:rsidP="009B726B">
                  <w:pPr>
                    <w:jc w:val="both"/>
                    <w:rPr>
                      <w:rFonts w:ascii="Arial" w:hAnsi="Arial" w:cs="Arial"/>
                      <w:b/>
                      <w:sz w:val="20"/>
                      <w:szCs w:val="20"/>
                    </w:rPr>
                  </w:pPr>
                  <w:r w:rsidRPr="0055147E">
                    <w:rPr>
                      <w:rFonts w:ascii="Arial" w:hAnsi="Arial" w:cs="Arial"/>
                      <w:sz w:val="20"/>
                      <w:szCs w:val="20"/>
                    </w:rPr>
                    <w:t>Amoniak wyrażony jako NH</w:t>
                  </w:r>
                  <w:r w:rsidRPr="0055147E">
                    <w:rPr>
                      <w:rFonts w:ascii="Arial" w:hAnsi="Arial" w:cs="Arial"/>
                      <w:sz w:val="20"/>
                      <w:szCs w:val="20"/>
                      <w:vertAlign w:val="subscript"/>
                    </w:rPr>
                    <w:t>3</w:t>
                  </w:r>
                </w:p>
              </w:tc>
              <w:tc>
                <w:tcPr>
                  <w:tcW w:w="4634" w:type="dxa"/>
                  <w:shd w:val="clear" w:color="auto" w:fill="auto"/>
                </w:tcPr>
                <w:p w:rsidR="009B726B" w:rsidRPr="0055147E" w:rsidRDefault="009B726B" w:rsidP="009B726B">
                  <w:pPr>
                    <w:jc w:val="both"/>
                    <w:rPr>
                      <w:rFonts w:ascii="Arial" w:hAnsi="Arial" w:cs="Arial"/>
                      <w:b/>
                      <w:sz w:val="20"/>
                      <w:szCs w:val="20"/>
                    </w:rPr>
                  </w:pPr>
                  <w:r w:rsidRPr="0055147E">
                    <w:rPr>
                      <w:rFonts w:ascii="Arial" w:hAnsi="Arial" w:cs="Arial"/>
                      <w:sz w:val="20"/>
                      <w:szCs w:val="20"/>
                    </w:rPr>
                    <w:t>0,01–0,08</w:t>
                  </w:r>
                </w:p>
              </w:tc>
            </w:tr>
            <w:tr w:rsidR="009B726B" w:rsidRPr="0055147E" w:rsidTr="005957C1">
              <w:tc>
                <w:tcPr>
                  <w:tcW w:w="9267" w:type="dxa"/>
                  <w:gridSpan w:val="2"/>
                  <w:shd w:val="clear" w:color="auto" w:fill="auto"/>
                </w:tcPr>
                <w:p w:rsidR="00FA6A65" w:rsidRPr="0055147E" w:rsidRDefault="009B726B" w:rsidP="009B726B">
                  <w:pPr>
                    <w:jc w:val="both"/>
                    <w:rPr>
                      <w:rFonts w:ascii="Arial" w:hAnsi="Arial" w:cs="Arial"/>
                      <w:sz w:val="20"/>
                      <w:szCs w:val="20"/>
                    </w:rPr>
                  </w:pPr>
                  <w:r w:rsidRPr="0055147E">
                    <w:rPr>
                      <w:rFonts w:ascii="Arial" w:hAnsi="Arial" w:cs="Arial"/>
                      <w:sz w:val="20"/>
                      <w:szCs w:val="20"/>
                    </w:rPr>
                    <w:t>(</w:t>
                  </w:r>
                  <w:r w:rsidRPr="0055147E">
                    <w:rPr>
                      <w:rFonts w:ascii="Arial" w:hAnsi="Arial" w:cs="Arial"/>
                      <w:sz w:val="20"/>
                      <w:szCs w:val="20"/>
                      <w:vertAlign w:val="superscript"/>
                    </w:rPr>
                    <w:t>1</w:t>
                  </w:r>
                  <w:r w:rsidRPr="0055147E">
                    <w:rPr>
                      <w:rFonts w:ascii="Arial" w:hAnsi="Arial" w:cs="Arial"/>
                      <w:sz w:val="20"/>
                      <w:szCs w:val="20"/>
                    </w:rPr>
                    <w:t xml:space="preserve">) BAT-AEL może nie mieć zastosowania do następujących typów hodowli: ekstensywnego chowu ściółkowego, chowu wybiegowego, tradycyjnego chowu wybiegowego i chowu wybiegowego bez ograniczeń, zdefiniowanych w rozporządzeniu Komisji (WE) nr 543/2008. </w:t>
                  </w:r>
                </w:p>
                <w:p w:rsidR="009B726B" w:rsidRPr="0055147E" w:rsidRDefault="009B726B" w:rsidP="009B726B">
                  <w:pPr>
                    <w:jc w:val="both"/>
                    <w:rPr>
                      <w:rFonts w:ascii="Arial" w:hAnsi="Arial" w:cs="Arial"/>
                      <w:b/>
                      <w:sz w:val="20"/>
                      <w:szCs w:val="20"/>
                    </w:rPr>
                  </w:pPr>
                  <w:r w:rsidRPr="0055147E">
                    <w:rPr>
                      <w:rFonts w:ascii="Arial" w:hAnsi="Arial" w:cs="Arial"/>
                      <w:sz w:val="20"/>
                      <w:szCs w:val="20"/>
                    </w:rPr>
                    <w:t>(</w:t>
                  </w:r>
                  <w:r w:rsidRPr="0055147E">
                    <w:rPr>
                      <w:rFonts w:ascii="Arial" w:hAnsi="Arial" w:cs="Arial"/>
                      <w:sz w:val="20"/>
                      <w:szCs w:val="20"/>
                      <w:vertAlign w:val="superscript"/>
                    </w:rPr>
                    <w:t>2</w:t>
                  </w:r>
                  <w:r w:rsidRPr="0055147E">
                    <w:rPr>
                      <w:rFonts w:ascii="Arial" w:hAnsi="Arial" w:cs="Arial"/>
                      <w:sz w:val="20"/>
                      <w:szCs w:val="20"/>
                    </w:rPr>
                    <w:t>) Dolna granica zakresu związana jest ze stosowaniem systemu oczyszczania powietrza.</w:t>
                  </w:r>
                </w:p>
              </w:tc>
            </w:tr>
          </w:tbl>
          <w:p w:rsidR="009B726B" w:rsidRPr="0055147E" w:rsidRDefault="009B726B" w:rsidP="009B726B">
            <w:pPr>
              <w:jc w:val="both"/>
              <w:rPr>
                <w:rFonts w:ascii="Arial" w:hAnsi="Arial" w:cs="Arial"/>
                <w:sz w:val="20"/>
                <w:szCs w:val="20"/>
              </w:rPr>
            </w:pPr>
            <w:r w:rsidRPr="0055147E">
              <w:rPr>
                <w:rFonts w:ascii="Arial" w:hAnsi="Arial" w:cs="Arial"/>
                <w:sz w:val="20"/>
                <w:szCs w:val="20"/>
              </w:rPr>
              <w:t xml:space="preserve">BAT </w:t>
            </w:r>
            <w:r w:rsidRPr="0055147E">
              <w:rPr>
                <w:rFonts w:ascii="Arial" w:hAnsi="Cambria Math" w:cs="Arial"/>
                <w:sz w:val="20"/>
                <w:szCs w:val="20"/>
              </w:rPr>
              <w:t>̶</w:t>
            </w:r>
            <w:r w:rsidRPr="0055147E">
              <w:rPr>
                <w:rFonts w:ascii="Arial" w:hAnsi="Arial" w:cs="Arial"/>
                <w:sz w:val="20"/>
                <w:szCs w:val="20"/>
              </w:rPr>
              <w:t>AEL dla emisji amoniaku do powietrza z każdego budynku dla brojlerów w kg NH</w:t>
            </w:r>
            <w:r w:rsidRPr="0055147E">
              <w:rPr>
                <w:rFonts w:ascii="Arial" w:hAnsi="Arial" w:cs="Arial"/>
                <w:sz w:val="20"/>
                <w:szCs w:val="20"/>
                <w:vertAlign w:val="subscript"/>
              </w:rPr>
              <w:t>3</w:t>
            </w:r>
            <w:r w:rsidRPr="0055147E">
              <w:rPr>
                <w:rFonts w:ascii="Arial" w:hAnsi="Arial" w:cs="Arial"/>
                <w:sz w:val="20"/>
                <w:szCs w:val="20"/>
              </w:rPr>
              <w:t xml:space="preserve">/miejsce dla zwierzęcia/rok. </w:t>
            </w:r>
          </w:p>
          <w:p w:rsidR="009B726B" w:rsidRPr="0055147E" w:rsidRDefault="009B726B" w:rsidP="009B726B">
            <w:pPr>
              <w:jc w:val="both"/>
              <w:rPr>
                <w:rFonts w:ascii="Arial" w:hAnsi="Arial" w:cs="Arial"/>
                <w:sz w:val="20"/>
                <w:szCs w:val="20"/>
              </w:rPr>
            </w:pPr>
            <w:r w:rsidRPr="0055147E">
              <w:rPr>
                <w:rFonts w:ascii="Arial" w:hAnsi="Arial" w:cs="Arial"/>
                <w:sz w:val="20"/>
                <w:szCs w:val="20"/>
              </w:rPr>
              <w:t>Dla chowu brojlerów o końcowej masie powyżej 2,5 kg NH</w:t>
            </w:r>
            <w:r w:rsidRPr="0055147E">
              <w:rPr>
                <w:rFonts w:ascii="Arial" w:hAnsi="Arial" w:cs="Arial"/>
                <w:sz w:val="20"/>
                <w:szCs w:val="20"/>
                <w:vertAlign w:val="subscript"/>
              </w:rPr>
              <w:t>3</w:t>
            </w:r>
            <w:r w:rsidRPr="0055147E">
              <w:rPr>
                <w:rFonts w:ascii="Arial" w:hAnsi="Arial" w:cs="Arial"/>
                <w:sz w:val="20"/>
                <w:szCs w:val="20"/>
              </w:rPr>
              <w:t>/stanowisko dla zwierzęcia/rok liczonej jako średnia końcowa masa brojlerów, można zastosować współczynnik zwiększający W</w:t>
            </w:r>
            <w:r w:rsidRPr="0055147E">
              <w:rPr>
                <w:rFonts w:ascii="Arial" w:hAnsi="Arial" w:cs="Arial"/>
                <w:sz w:val="20"/>
                <w:szCs w:val="20"/>
                <w:vertAlign w:val="subscript"/>
              </w:rPr>
              <w:t>NH3b</w:t>
            </w:r>
            <w:r w:rsidRPr="0055147E">
              <w:rPr>
                <w:rFonts w:ascii="Arial" w:hAnsi="Arial" w:cs="Arial"/>
                <w:sz w:val="20"/>
                <w:szCs w:val="20"/>
              </w:rPr>
              <w:t xml:space="preserve">. </w:t>
            </w:r>
          </w:p>
          <w:p w:rsidR="009B726B" w:rsidRPr="0055147E" w:rsidRDefault="009B726B" w:rsidP="009B726B">
            <w:pPr>
              <w:jc w:val="both"/>
              <w:rPr>
                <w:rFonts w:ascii="Arial" w:hAnsi="Arial" w:cs="Arial"/>
                <w:sz w:val="20"/>
                <w:szCs w:val="20"/>
                <w:lang w:val="en-US"/>
              </w:rPr>
            </w:pPr>
            <w:r w:rsidRPr="0055147E">
              <w:rPr>
                <w:rFonts w:ascii="Arial" w:hAnsi="Arial" w:cs="Arial"/>
                <w:sz w:val="20"/>
                <w:szCs w:val="20"/>
                <w:lang w:val="en-US"/>
              </w:rPr>
              <w:t>E</w:t>
            </w:r>
            <w:r w:rsidRPr="0055147E">
              <w:rPr>
                <w:rFonts w:ascii="Arial" w:hAnsi="Arial" w:cs="Arial"/>
                <w:sz w:val="20"/>
                <w:szCs w:val="20"/>
                <w:vertAlign w:val="subscript"/>
                <w:lang w:val="en-US"/>
              </w:rPr>
              <w:t xml:space="preserve">BAT−AEL </w:t>
            </w:r>
            <w:proofErr w:type="spellStart"/>
            <w:r w:rsidRPr="0055147E">
              <w:rPr>
                <w:rFonts w:ascii="Arial" w:hAnsi="Arial" w:cs="Arial"/>
                <w:sz w:val="20"/>
                <w:szCs w:val="20"/>
                <w:vertAlign w:val="subscript"/>
                <w:lang w:val="en-US"/>
              </w:rPr>
              <w:t>brojler</w:t>
            </w:r>
            <w:proofErr w:type="spellEnd"/>
            <w:r w:rsidRPr="0055147E">
              <w:rPr>
                <w:rFonts w:ascii="Arial" w:hAnsi="Arial" w:cs="Arial"/>
                <w:sz w:val="20"/>
                <w:szCs w:val="20"/>
                <w:lang w:val="en-US"/>
              </w:rPr>
              <w:t xml:space="preserve"> = W</w:t>
            </w:r>
            <w:r w:rsidRPr="0055147E">
              <w:rPr>
                <w:rFonts w:ascii="Arial" w:hAnsi="Arial" w:cs="Arial"/>
                <w:sz w:val="20"/>
                <w:szCs w:val="20"/>
                <w:vertAlign w:val="subscript"/>
                <w:lang w:val="en-US"/>
              </w:rPr>
              <w:t>NH3b</w:t>
            </w:r>
            <m:oMath>
              <m:r>
                <w:rPr>
                  <w:rFonts w:ascii="Cambria Math" w:hAnsi="Cambria Math" w:cs="Arial"/>
                  <w:lang w:val="en-US"/>
                </w:rPr>
                <m:t xml:space="preserve"> .</m:t>
              </m:r>
              <m:f>
                <m:fPr>
                  <m:ctrlPr>
                    <w:rPr>
                      <w:rFonts w:ascii="Cambria Math" w:hAnsi="Cambria Math" w:cs="Arial"/>
                    </w:rPr>
                  </m:ctrlPr>
                </m:fPr>
                <m:num>
                  <m:r>
                    <m:rPr>
                      <m:sty m:val="p"/>
                    </m:rPr>
                    <w:rPr>
                      <w:rFonts w:ascii="Cambria Math" w:hAnsi="Cambria Math" w:cs="Arial"/>
                      <w:lang w:val="en-US"/>
                    </w:rPr>
                    <m:t>E</m:t>
                  </m:r>
                  <m:r>
                    <m:rPr>
                      <m:sty m:val="p"/>
                    </m:rPr>
                    <w:rPr>
                      <w:rFonts w:ascii="Cambria Math" w:hAnsi="Cambria Math" w:cs="Arial"/>
                      <w:vertAlign w:val="subscript"/>
                      <w:lang w:val="en-US"/>
                    </w:rPr>
                    <m:t>NH3</m:t>
                  </m:r>
                  <m:r>
                    <m:rPr>
                      <m:sty m:val="p"/>
                    </m:rPr>
                    <w:rPr>
                      <w:rFonts w:ascii="Cambria Math" w:hAnsi="Arial" w:cs="Arial"/>
                      <w:vertAlign w:val="subscript"/>
                      <w:lang w:val="en-US"/>
                    </w:rPr>
                    <m:t>b</m:t>
                  </m:r>
                </m:num>
                <m:den>
                  <m:r>
                    <m:rPr>
                      <m:sty m:val="p"/>
                    </m:rPr>
                    <w:rPr>
                      <w:rFonts w:ascii="Cambria Math" w:hAnsi="Arial" w:cs="Arial"/>
                      <w:lang w:val="en-US"/>
                    </w:rPr>
                    <m:t>Sbb</m:t>
                  </m:r>
                </m:den>
              </m:f>
            </m:oMath>
          </w:p>
          <w:p w:rsidR="009B726B" w:rsidRPr="0055147E" w:rsidRDefault="009B726B" w:rsidP="009B726B">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a"/>
            </w:tblPr>
            <w:tblGrid>
              <w:gridCol w:w="1691"/>
              <w:gridCol w:w="4487"/>
              <w:gridCol w:w="3089"/>
            </w:tblGrid>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Skrót</w:t>
                  </w:r>
                </w:p>
              </w:tc>
              <w:tc>
                <w:tcPr>
                  <w:tcW w:w="4487"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Objaśnienie</w:t>
                  </w:r>
                </w:p>
              </w:tc>
              <w:tc>
                <w:tcPr>
                  <w:tcW w:w="3089"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Jednostka miary</w:t>
                  </w:r>
                </w:p>
              </w:tc>
            </w:tr>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
                      <w:bCs/>
                      <w:i/>
                      <w:sz w:val="20"/>
                      <w:szCs w:val="20"/>
                    </w:rPr>
                  </w:pPr>
                  <w:r w:rsidRPr="0055147E">
                    <w:rPr>
                      <w:rFonts w:ascii="Arial" w:hAnsi="Cambria Math" w:cs="Arial"/>
                      <w:sz w:val="20"/>
                      <w:szCs w:val="20"/>
                    </w:rPr>
                    <w:t>E</w:t>
                  </w:r>
                  <w:r w:rsidRPr="0055147E">
                    <w:rPr>
                      <w:rFonts w:ascii="Arial" w:hAnsi="Cambria Math" w:cs="Arial"/>
                      <w:sz w:val="20"/>
                      <w:szCs w:val="20"/>
                      <w:vertAlign w:val="subscript"/>
                    </w:rPr>
                    <w:t>N</w:t>
                  </w:r>
                  <w:r w:rsidRPr="0055147E">
                    <w:rPr>
                      <w:rFonts w:ascii="Arial" w:hAnsi="Arial" w:cs="Arial"/>
                      <w:sz w:val="20"/>
                      <w:szCs w:val="20"/>
                      <w:vertAlign w:val="subscript"/>
                    </w:rPr>
                    <w:t>H3</w:t>
                  </w:r>
                  <w:r w:rsidRPr="0055147E">
                    <w:rPr>
                      <w:rFonts w:ascii="Arial" w:hAnsi="Arial" w:cs="Arial"/>
                      <w:i/>
                      <w:sz w:val="20"/>
                      <w:szCs w:val="20"/>
                      <w:vertAlign w:val="subscript"/>
                    </w:rPr>
                    <w:t>b</w:t>
                  </w:r>
                </w:p>
              </w:tc>
              <w:tc>
                <w:tcPr>
                  <w:tcW w:w="4487"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emisja amoniaku z każdego budynku</w:t>
                  </w:r>
                </w:p>
              </w:tc>
              <w:tc>
                <w:tcPr>
                  <w:tcW w:w="3089"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kg/rok</w:t>
                  </w:r>
                </w:p>
              </w:tc>
            </w:tr>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
                      <w:bCs/>
                      <w:sz w:val="20"/>
                      <w:szCs w:val="20"/>
                    </w:rPr>
                  </w:pPr>
                  <w:proofErr w:type="spellStart"/>
                  <w:r w:rsidRPr="0055147E">
                    <w:rPr>
                      <w:rFonts w:ascii="Arial" w:hAnsi="Cambria Math" w:cs="Arial"/>
                      <w:sz w:val="20"/>
                      <w:szCs w:val="20"/>
                    </w:rPr>
                    <w:t>S</w:t>
                  </w:r>
                  <w:r w:rsidRPr="0055147E">
                    <w:rPr>
                      <w:rFonts w:ascii="Arial" w:hAnsi="Arial" w:cs="Arial"/>
                      <w:sz w:val="20"/>
                      <w:szCs w:val="20"/>
                      <w:vertAlign w:val="subscript"/>
                    </w:rPr>
                    <w:t>bb</w:t>
                  </w:r>
                  <w:proofErr w:type="spellEnd"/>
                </w:p>
              </w:tc>
              <w:tc>
                <w:tcPr>
                  <w:tcW w:w="4487"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ilość stanowisk dla brojlera w każdym budynku</w:t>
                  </w:r>
                </w:p>
              </w:tc>
              <w:tc>
                <w:tcPr>
                  <w:tcW w:w="3089"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szt.</w:t>
                  </w:r>
                </w:p>
              </w:tc>
            </w:tr>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Cambria Math" w:cs="Arial"/>
                      <w:sz w:val="20"/>
                      <w:szCs w:val="20"/>
                    </w:rPr>
                    <w:t>W</w:t>
                  </w:r>
                  <w:r w:rsidRPr="0055147E">
                    <w:rPr>
                      <w:rFonts w:ascii="Arial" w:hAnsi="Cambria Math" w:cs="Arial"/>
                      <w:sz w:val="20"/>
                      <w:szCs w:val="20"/>
                      <w:vertAlign w:val="subscript"/>
                    </w:rPr>
                    <w:t>N</w:t>
                  </w:r>
                  <w:r w:rsidRPr="0055147E">
                    <w:rPr>
                      <w:rFonts w:ascii="Arial" w:hAnsi="Arial" w:cs="Arial"/>
                      <w:sz w:val="20"/>
                      <w:szCs w:val="20"/>
                      <w:vertAlign w:val="subscript"/>
                    </w:rPr>
                    <w:t>H3</w:t>
                  </w:r>
                  <w:r w:rsidRPr="0055147E">
                    <w:rPr>
                      <w:rFonts w:ascii="Arial" w:hAnsi="Arial" w:cs="Arial"/>
                      <w:i/>
                      <w:sz w:val="20"/>
                      <w:szCs w:val="20"/>
                      <w:vertAlign w:val="subscript"/>
                    </w:rPr>
                    <w:t>b</w:t>
                  </w:r>
                </w:p>
              </w:tc>
              <w:tc>
                <w:tcPr>
                  <w:tcW w:w="4487"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współczynnik zwiększający stosowany w przypadku, gdy średnia końcowa masa brojlerów w budynku jest wyższa niż 2,5 kg/ptaka</w:t>
                  </w:r>
                </w:p>
              </w:tc>
              <w:tc>
                <w:tcPr>
                  <w:tcW w:w="3089" w:type="dxa"/>
                  <w:shd w:val="clear" w:color="auto" w:fill="auto"/>
                  <w:vAlign w:val="center"/>
                </w:tcPr>
                <w:p w:rsidR="009B726B" w:rsidRPr="0055147E" w:rsidRDefault="009B726B" w:rsidP="009B726B">
                  <w:pPr>
                    <w:jc w:val="center"/>
                    <w:rPr>
                      <w:rFonts w:ascii="Arial" w:hAnsi="Arial" w:cs="Arial"/>
                      <w:bCs/>
                      <w:sz w:val="20"/>
                      <w:szCs w:val="20"/>
                    </w:rPr>
                  </w:pPr>
                  <w:r w:rsidRPr="0055147E">
                    <w:rPr>
                      <w:rFonts w:ascii="Arial" w:hAnsi="Arial" w:cs="Arial"/>
                      <w:bCs/>
                      <w:sz w:val="20"/>
                      <w:szCs w:val="20"/>
                    </w:rPr>
                    <w:t>kg</w:t>
                  </w:r>
                </w:p>
              </w:tc>
            </w:tr>
          </w:tbl>
          <w:p w:rsidR="009B726B" w:rsidRPr="0055147E" w:rsidRDefault="009B726B" w:rsidP="009B726B">
            <w:pPr>
              <w:jc w:val="both"/>
              <w:rPr>
                <w:rFonts w:ascii="Arial" w:hAnsi="Arial" w:cs="Arial"/>
                <w:sz w:val="20"/>
                <w:szCs w:val="20"/>
              </w:rPr>
            </w:pPr>
            <w:r w:rsidRPr="0055147E">
              <w:rPr>
                <w:rFonts w:ascii="Arial" w:hAnsi="Arial" w:cs="Arial"/>
                <w:sz w:val="20"/>
                <w:szCs w:val="20"/>
              </w:rPr>
              <w:t>W</w:t>
            </w:r>
            <w:r w:rsidRPr="0055147E">
              <w:rPr>
                <w:rFonts w:ascii="Arial" w:hAnsi="Arial" w:cs="Arial"/>
                <w:sz w:val="20"/>
                <w:szCs w:val="20"/>
                <w:vertAlign w:val="subscript"/>
              </w:rPr>
              <w:t>NH3b</w:t>
            </w:r>
            <w:r w:rsidRPr="0055147E">
              <w:rPr>
                <w:rFonts w:ascii="Arial" w:hAnsi="Arial" w:cs="Arial"/>
                <w:sz w:val="20"/>
                <w:szCs w:val="20"/>
              </w:rPr>
              <w:t xml:space="preserve"> = </w:t>
            </w:r>
            <m:oMath>
              <m:f>
                <m:fPr>
                  <m:ctrlPr>
                    <w:rPr>
                      <w:rFonts w:ascii="Cambria Math" w:hAnsi="Cambria Math" w:cs="Arial"/>
                    </w:rPr>
                  </m:ctrlPr>
                </m:fPr>
                <m:num>
                  <m:r>
                    <m:rPr>
                      <m:sty m:val="p"/>
                    </m:rPr>
                    <w:rPr>
                      <w:rFonts w:ascii="Cambria Math" w:hAnsi="Cambria Math" w:cs="Arial"/>
                    </w:rPr>
                    <m:t>MKśr</m:t>
                  </m:r>
                </m:num>
                <m:den>
                  <m:r>
                    <w:rPr>
                      <w:rFonts w:ascii="Cambria Math" w:hAnsi="Cambria Math" w:cs="Arial"/>
                    </w:rPr>
                    <m:t>2,5</m:t>
                  </m:r>
                </m:den>
              </m:f>
            </m:oMath>
          </w:p>
          <w:p w:rsidR="009B726B" w:rsidRPr="0055147E" w:rsidRDefault="009B726B" w:rsidP="009B726B">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a"/>
            </w:tblPr>
            <w:tblGrid>
              <w:gridCol w:w="1691"/>
              <w:gridCol w:w="4487"/>
              <w:gridCol w:w="3089"/>
            </w:tblGrid>
            <w:tr w:rsidR="009B726B" w:rsidRPr="0055147E" w:rsidTr="0015505D">
              <w:trPr>
                <w:tblHeader/>
              </w:trPr>
              <w:tc>
                <w:tcPr>
                  <w:tcW w:w="1691"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lastRenderedPageBreak/>
                    <w:t>Skrót</w:t>
                  </w:r>
                </w:p>
              </w:tc>
              <w:tc>
                <w:tcPr>
                  <w:tcW w:w="4487"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Objaśnienie</w:t>
                  </w:r>
                </w:p>
              </w:tc>
              <w:tc>
                <w:tcPr>
                  <w:tcW w:w="3089"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Jednostka miary</w:t>
                  </w:r>
                </w:p>
              </w:tc>
            </w:tr>
            <w:tr w:rsidR="009B726B" w:rsidRPr="0055147E" w:rsidTr="0015505D">
              <w:trPr>
                <w:tblHeader/>
              </w:trPr>
              <w:tc>
                <w:tcPr>
                  <w:tcW w:w="1691" w:type="dxa"/>
                  <w:shd w:val="clear" w:color="auto" w:fill="auto"/>
                  <w:vAlign w:val="center"/>
                </w:tcPr>
                <w:p w:rsidR="009B726B" w:rsidRPr="0055147E" w:rsidRDefault="009B726B" w:rsidP="009B726B">
                  <w:pPr>
                    <w:jc w:val="center"/>
                    <w:rPr>
                      <w:rFonts w:ascii="Arial" w:hAnsi="Arial" w:cs="Arial"/>
                      <w:sz w:val="20"/>
                      <w:szCs w:val="20"/>
                    </w:rPr>
                  </w:pPr>
                  <w:proofErr w:type="spellStart"/>
                  <w:r w:rsidRPr="0055147E">
                    <w:rPr>
                      <w:rFonts w:ascii="Arial" w:hAnsi="Arial" w:cs="Arial"/>
                      <w:sz w:val="20"/>
                      <w:szCs w:val="20"/>
                    </w:rPr>
                    <w:t>MK</w:t>
                  </w:r>
                  <w:r w:rsidRPr="0055147E">
                    <w:rPr>
                      <w:rFonts w:ascii="Arial" w:hAnsi="Arial" w:cs="Arial"/>
                      <w:sz w:val="20"/>
                      <w:szCs w:val="20"/>
                      <w:vertAlign w:val="subscript"/>
                    </w:rPr>
                    <w:t>śr</w:t>
                  </w:r>
                  <w:proofErr w:type="spellEnd"/>
                </w:p>
              </w:tc>
              <w:tc>
                <w:tcPr>
                  <w:tcW w:w="4487" w:type="dxa"/>
                  <w:shd w:val="clear" w:color="auto" w:fill="auto"/>
                </w:tcPr>
                <w:p w:rsidR="009B726B" w:rsidRPr="0055147E" w:rsidRDefault="009B726B" w:rsidP="009B726B">
                  <w:pPr>
                    <w:jc w:val="both"/>
                    <w:rPr>
                      <w:rFonts w:ascii="Arial" w:hAnsi="Arial" w:cs="Arial"/>
                      <w:sz w:val="20"/>
                      <w:szCs w:val="20"/>
                    </w:rPr>
                  </w:pPr>
                  <w:r w:rsidRPr="0055147E">
                    <w:rPr>
                      <w:rFonts w:ascii="Arial" w:hAnsi="Arial" w:cs="Arial"/>
                      <w:sz w:val="20"/>
                      <w:szCs w:val="20"/>
                    </w:rPr>
                    <w:t>średnia końcowa masa brojlerów</w:t>
                  </w:r>
                </w:p>
              </w:tc>
              <w:tc>
                <w:tcPr>
                  <w:tcW w:w="3089" w:type="dxa"/>
                  <w:shd w:val="clear" w:color="auto" w:fill="auto"/>
                  <w:vAlign w:val="center"/>
                </w:tcPr>
                <w:p w:rsidR="009B726B" w:rsidRPr="0055147E" w:rsidRDefault="009B726B" w:rsidP="009B726B">
                  <w:pPr>
                    <w:jc w:val="center"/>
                    <w:rPr>
                      <w:rFonts w:ascii="Arial" w:hAnsi="Arial" w:cs="Arial"/>
                      <w:sz w:val="20"/>
                      <w:szCs w:val="20"/>
                    </w:rPr>
                  </w:pPr>
                  <w:r w:rsidRPr="0055147E">
                    <w:rPr>
                      <w:rFonts w:ascii="Arial" w:hAnsi="Arial" w:cs="Arial"/>
                      <w:sz w:val="20"/>
                      <w:szCs w:val="20"/>
                    </w:rPr>
                    <w:t>kg/ptaka</w:t>
                  </w:r>
                </w:p>
              </w:tc>
            </w:tr>
          </w:tbl>
          <w:p w:rsidR="009B726B" w:rsidRPr="0055147E" w:rsidRDefault="009B726B" w:rsidP="009B726B">
            <w:pPr>
              <w:jc w:val="both"/>
              <w:rPr>
                <w:rFonts w:ascii="Arial" w:hAnsi="Arial" w:cs="Arial"/>
                <w:sz w:val="20"/>
                <w:szCs w:val="20"/>
              </w:rPr>
            </w:pPr>
            <w:proofErr w:type="spellStart"/>
            <w:r w:rsidRPr="0055147E">
              <w:rPr>
                <w:rFonts w:ascii="Arial" w:hAnsi="Arial" w:cs="Arial"/>
                <w:sz w:val="20"/>
                <w:szCs w:val="20"/>
              </w:rPr>
              <w:t>MK</w:t>
            </w:r>
            <w:r w:rsidRPr="0055147E">
              <w:rPr>
                <w:rFonts w:ascii="Arial" w:hAnsi="Arial" w:cs="Arial"/>
                <w:sz w:val="20"/>
                <w:szCs w:val="20"/>
                <w:vertAlign w:val="subscript"/>
              </w:rPr>
              <w:t>śr</w:t>
            </w:r>
            <w:proofErr w:type="spellEnd"/>
            <w:r w:rsidRPr="0055147E">
              <w:rPr>
                <w:rFonts w:ascii="Arial" w:hAnsi="Arial" w:cs="Arial"/>
                <w:sz w:val="20"/>
                <w:szCs w:val="20"/>
              </w:rPr>
              <w:t xml:space="preserve"> = </w:t>
            </w:r>
            <m:oMath>
              <m:f>
                <m:fPr>
                  <m:ctrlPr>
                    <w:rPr>
                      <w:rFonts w:ascii="Cambria Math" w:hAnsi="Cambria Math" w:cs="Arial"/>
                      <w:sz w:val="28"/>
                      <w:szCs w:val="28"/>
                    </w:rPr>
                  </m:ctrlPr>
                </m:fPr>
                <m:num>
                  <m:r>
                    <m:rPr>
                      <m:sty m:val="p"/>
                    </m:rPr>
                    <w:rPr>
                      <w:rFonts w:ascii="Cambria Math" w:hAnsi="Cambria Math" w:cs="Arial"/>
                      <w:sz w:val="28"/>
                      <w:szCs w:val="28"/>
                    </w:rPr>
                    <m:t>(Ms+Mp)</m:t>
                  </m:r>
                </m:num>
                <m:den>
                  <m:r>
                    <m:rPr>
                      <m:sty m:val="p"/>
                    </m:rPr>
                    <w:rPr>
                      <w:rFonts w:ascii="Cambria Math" w:hAnsi="Arial" w:cs="Arial"/>
                      <w:sz w:val="28"/>
                      <w:szCs w:val="28"/>
                    </w:rPr>
                    <m:t>Iw</m:t>
                  </m:r>
                </m:den>
              </m:f>
            </m:oMath>
          </w:p>
          <w:p w:rsidR="009B726B" w:rsidRPr="0055147E" w:rsidRDefault="009B726B" w:rsidP="009B726B">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saśnienia"/>
            </w:tblPr>
            <w:tblGrid>
              <w:gridCol w:w="1691"/>
              <w:gridCol w:w="4722"/>
              <w:gridCol w:w="2854"/>
            </w:tblGrid>
            <w:tr w:rsidR="009B726B" w:rsidRPr="0055147E" w:rsidTr="009141C3">
              <w:tc>
                <w:tcPr>
                  <w:tcW w:w="1691"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Skrót</w:t>
                  </w:r>
                </w:p>
              </w:tc>
              <w:tc>
                <w:tcPr>
                  <w:tcW w:w="4722"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Objaśnienie</w:t>
                  </w:r>
                </w:p>
              </w:tc>
              <w:tc>
                <w:tcPr>
                  <w:tcW w:w="2854"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Jednostka miary</w:t>
                  </w:r>
                </w:p>
              </w:tc>
            </w:tr>
            <w:tr w:rsidR="009B726B" w:rsidRPr="0055147E" w:rsidTr="009141C3">
              <w:tc>
                <w:tcPr>
                  <w:tcW w:w="1691" w:type="dxa"/>
                  <w:shd w:val="clear" w:color="auto" w:fill="auto"/>
                  <w:vAlign w:val="center"/>
                </w:tcPr>
                <w:p w:rsidR="009B726B" w:rsidRPr="0055147E" w:rsidRDefault="009B726B" w:rsidP="009B726B">
                  <w:pPr>
                    <w:jc w:val="center"/>
                    <w:rPr>
                      <w:rFonts w:ascii="Arial" w:hAnsi="Arial" w:cs="Arial"/>
                      <w:bCs/>
                      <w:sz w:val="20"/>
                      <w:szCs w:val="20"/>
                      <w:vertAlign w:val="subscript"/>
                    </w:rPr>
                  </w:pPr>
                  <w:r w:rsidRPr="0055147E">
                    <w:rPr>
                      <w:rFonts w:ascii="Arial" w:hAnsi="Arial" w:cs="Arial"/>
                      <w:bCs/>
                      <w:sz w:val="20"/>
                      <w:szCs w:val="20"/>
                    </w:rPr>
                    <w:t>M</w:t>
                  </w:r>
                  <w:r w:rsidRPr="0055147E">
                    <w:rPr>
                      <w:rFonts w:ascii="Arial" w:hAnsi="Arial" w:cs="Arial"/>
                      <w:bCs/>
                      <w:sz w:val="20"/>
                      <w:szCs w:val="20"/>
                      <w:vertAlign w:val="subscript"/>
                    </w:rPr>
                    <w:t>s</w:t>
                  </w:r>
                </w:p>
              </w:tc>
              <w:tc>
                <w:tcPr>
                  <w:tcW w:w="4722"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masa brojlerów sprzedanych z każdego budynku</w:t>
                  </w:r>
                </w:p>
              </w:tc>
              <w:tc>
                <w:tcPr>
                  <w:tcW w:w="2854"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kg/rok</w:t>
                  </w:r>
                </w:p>
              </w:tc>
            </w:tr>
            <w:tr w:rsidR="009B726B" w:rsidRPr="0055147E" w:rsidTr="009141C3">
              <w:tc>
                <w:tcPr>
                  <w:tcW w:w="1691" w:type="dxa"/>
                  <w:shd w:val="clear" w:color="auto" w:fill="auto"/>
                  <w:vAlign w:val="center"/>
                </w:tcPr>
                <w:p w:rsidR="009B726B" w:rsidRPr="0055147E" w:rsidRDefault="009B726B" w:rsidP="009B726B">
                  <w:pPr>
                    <w:jc w:val="center"/>
                    <w:rPr>
                      <w:rFonts w:ascii="Arial" w:hAnsi="Arial" w:cs="Arial"/>
                      <w:bCs/>
                      <w:sz w:val="20"/>
                      <w:szCs w:val="20"/>
                      <w:vertAlign w:val="subscript"/>
                    </w:rPr>
                  </w:pPr>
                  <w:proofErr w:type="spellStart"/>
                  <w:r w:rsidRPr="0055147E">
                    <w:rPr>
                      <w:rFonts w:ascii="Arial" w:hAnsi="Arial" w:cs="Arial"/>
                      <w:bCs/>
                      <w:sz w:val="20"/>
                      <w:szCs w:val="20"/>
                    </w:rPr>
                    <w:t>M</w:t>
                  </w:r>
                  <w:r w:rsidRPr="0055147E">
                    <w:rPr>
                      <w:rFonts w:ascii="Arial" w:hAnsi="Arial" w:cs="Arial"/>
                      <w:bCs/>
                      <w:sz w:val="20"/>
                      <w:szCs w:val="20"/>
                      <w:vertAlign w:val="subscript"/>
                    </w:rPr>
                    <w:t>p</w:t>
                  </w:r>
                  <w:proofErr w:type="spellEnd"/>
                </w:p>
              </w:tc>
              <w:tc>
                <w:tcPr>
                  <w:tcW w:w="4722"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masa sztuk padłych w każdym budynku</w:t>
                  </w:r>
                </w:p>
              </w:tc>
              <w:tc>
                <w:tcPr>
                  <w:tcW w:w="2854"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kg/rok</w:t>
                  </w:r>
                </w:p>
              </w:tc>
            </w:tr>
            <w:tr w:rsidR="009B726B" w:rsidRPr="0055147E" w:rsidTr="009141C3">
              <w:tc>
                <w:tcPr>
                  <w:tcW w:w="1691" w:type="dxa"/>
                  <w:shd w:val="clear" w:color="auto" w:fill="auto"/>
                  <w:vAlign w:val="center"/>
                </w:tcPr>
                <w:p w:rsidR="009B726B" w:rsidRPr="0055147E" w:rsidRDefault="009B726B" w:rsidP="009B726B">
                  <w:pPr>
                    <w:jc w:val="center"/>
                    <w:rPr>
                      <w:rFonts w:ascii="Arial" w:hAnsi="Arial" w:cs="Arial"/>
                      <w:bCs/>
                      <w:sz w:val="20"/>
                      <w:szCs w:val="20"/>
                      <w:vertAlign w:val="subscript"/>
                    </w:rPr>
                  </w:pPr>
                  <w:r w:rsidRPr="0055147E">
                    <w:rPr>
                      <w:rFonts w:ascii="Arial" w:hAnsi="Arial" w:cs="Arial"/>
                      <w:bCs/>
                      <w:sz w:val="20"/>
                      <w:szCs w:val="20"/>
                    </w:rPr>
                    <w:t>I</w:t>
                  </w:r>
                  <w:r w:rsidRPr="0055147E">
                    <w:rPr>
                      <w:rFonts w:ascii="Arial" w:hAnsi="Arial" w:cs="Arial"/>
                      <w:bCs/>
                      <w:sz w:val="20"/>
                      <w:szCs w:val="20"/>
                      <w:vertAlign w:val="subscript"/>
                    </w:rPr>
                    <w:t>w</w:t>
                  </w:r>
                </w:p>
              </w:tc>
              <w:tc>
                <w:tcPr>
                  <w:tcW w:w="4722"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ilość ptaków wstawionych w każdym budynku</w:t>
                  </w:r>
                </w:p>
              </w:tc>
              <w:tc>
                <w:tcPr>
                  <w:tcW w:w="2854" w:type="dxa"/>
                  <w:shd w:val="clear" w:color="auto" w:fill="auto"/>
                  <w:vAlign w:val="center"/>
                </w:tcPr>
                <w:p w:rsidR="009B726B" w:rsidRPr="0055147E" w:rsidRDefault="009B726B" w:rsidP="009B726B">
                  <w:pPr>
                    <w:jc w:val="center"/>
                    <w:rPr>
                      <w:rFonts w:ascii="Arial" w:hAnsi="Arial" w:cs="Arial"/>
                      <w:bCs/>
                      <w:sz w:val="20"/>
                      <w:szCs w:val="20"/>
                    </w:rPr>
                  </w:pPr>
                  <w:r w:rsidRPr="0055147E">
                    <w:rPr>
                      <w:rFonts w:ascii="Arial" w:hAnsi="Arial" w:cs="Arial"/>
                      <w:bCs/>
                      <w:sz w:val="20"/>
                      <w:szCs w:val="20"/>
                    </w:rPr>
                    <w:t>szt./rok</w:t>
                  </w:r>
                </w:p>
              </w:tc>
            </w:tr>
          </w:tbl>
          <w:p w:rsidR="009B726B" w:rsidRPr="0055147E" w:rsidRDefault="009B726B" w:rsidP="009B726B">
            <w:pPr>
              <w:jc w:val="both"/>
              <w:rPr>
                <w:rFonts w:ascii="Arial" w:hAnsi="Arial" w:cs="Arial"/>
                <w:sz w:val="20"/>
                <w:szCs w:val="20"/>
                <w:vertAlign w:val="subscript"/>
              </w:rPr>
            </w:pPr>
            <w:r w:rsidRPr="0055147E">
              <w:rPr>
                <w:rFonts w:ascii="Arial" w:hAnsi="Arial" w:cs="Arial"/>
                <w:sz w:val="20"/>
                <w:szCs w:val="20"/>
              </w:rPr>
              <w:t>I</w:t>
            </w:r>
            <w:r w:rsidRPr="0055147E">
              <w:rPr>
                <w:rFonts w:ascii="Arial" w:hAnsi="Arial" w:cs="Arial"/>
                <w:sz w:val="20"/>
                <w:szCs w:val="20"/>
                <w:vertAlign w:val="subscript"/>
              </w:rPr>
              <w:t>w</w:t>
            </w:r>
            <w:r w:rsidRPr="0055147E">
              <w:rPr>
                <w:rFonts w:ascii="Arial" w:hAnsi="Arial" w:cs="Arial"/>
                <w:sz w:val="20"/>
                <w:szCs w:val="20"/>
              </w:rPr>
              <w:t xml:space="preserve"> = </w:t>
            </w:r>
            <w:proofErr w:type="spellStart"/>
            <w:r w:rsidRPr="0055147E">
              <w:rPr>
                <w:rFonts w:ascii="Arial" w:hAnsi="Arial" w:cs="Arial"/>
                <w:sz w:val="20"/>
                <w:szCs w:val="20"/>
              </w:rPr>
              <w:t>S</w:t>
            </w:r>
            <w:r w:rsidRPr="0055147E">
              <w:rPr>
                <w:rFonts w:ascii="Arial" w:hAnsi="Arial" w:cs="Arial"/>
                <w:sz w:val="20"/>
                <w:szCs w:val="20"/>
                <w:vertAlign w:val="subscript"/>
              </w:rPr>
              <w:t>bb</w:t>
            </w:r>
            <w:proofErr w:type="spellEnd"/>
            <w:r w:rsidRPr="0055147E">
              <w:rPr>
                <w:rFonts w:ascii="Arial" w:hAnsi="Arial" w:cs="Arial"/>
                <w:sz w:val="20"/>
                <w:szCs w:val="20"/>
              </w:rPr>
              <w:t xml:space="preserve"> · C </w:t>
            </w:r>
            <w:r w:rsidRPr="0055147E">
              <w:rPr>
                <w:rFonts w:ascii="Arial" w:hAnsi="Arial" w:cs="Arial"/>
                <w:sz w:val="20"/>
                <w:szCs w:val="20"/>
                <w:vertAlign w:val="subscript"/>
              </w:rPr>
              <w:t xml:space="preserve"> </w:t>
            </w:r>
          </w:p>
          <w:p w:rsidR="009B726B" w:rsidRPr="0055147E" w:rsidRDefault="009B726B" w:rsidP="009B726B">
            <w:pPr>
              <w:jc w:val="both"/>
              <w:rPr>
                <w:rFonts w:ascii="Arial" w:hAnsi="Arial" w:cs="Arial"/>
                <w:sz w:val="20"/>
                <w:szCs w:val="20"/>
                <w:vertAlign w:val="subscript"/>
              </w:rPr>
            </w:pPr>
          </w:p>
          <w:p w:rsidR="009B726B" w:rsidRPr="0055147E" w:rsidRDefault="009B726B" w:rsidP="009B726B">
            <w:pPr>
              <w:jc w:val="both"/>
              <w:rPr>
                <w:rFonts w:ascii="Arial" w:hAnsi="Arial" w:cs="Arial"/>
                <w:sz w:val="20"/>
                <w:szCs w:val="20"/>
              </w:rPr>
            </w:pPr>
            <w:r w:rsidRPr="0055147E">
              <w:rPr>
                <w:rFonts w:ascii="Arial" w:hAnsi="Arial" w:cs="Arial"/>
                <w:sz w:val="20"/>
                <w:szCs w:val="20"/>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aśnienia"/>
            </w:tblPr>
            <w:tblGrid>
              <w:gridCol w:w="1691"/>
              <w:gridCol w:w="4487"/>
              <w:gridCol w:w="3089"/>
            </w:tblGrid>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Skrót</w:t>
                  </w:r>
                </w:p>
              </w:tc>
              <w:tc>
                <w:tcPr>
                  <w:tcW w:w="4487"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Objaśnienie</w:t>
                  </w:r>
                </w:p>
              </w:tc>
              <w:tc>
                <w:tcPr>
                  <w:tcW w:w="3089" w:type="dxa"/>
                  <w:shd w:val="clear" w:color="auto" w:fill="auto"/>
                  <w:vAlign w:val="center"/>
                </w:tcPr>
                <w:p w:rsidR="009B726B" w:rsidRPr="0055147E" w:rsidRDefault="009B726B" w:rsidP="009B726B">
                  <w:pPr>
                    <w:jc w:val="center"/>
                    <w:rPr>
                      <w:rFonts w:ascii="Arial" w:hAnsi="Arial" w:cs="Arial"/>
                      <w:b/>
                      <w:bCs/>
                      <w:sz w:val="20"/>
                      <w:szCs w:val="20"/>
                    </w:rPr>
                  </w:pPr>
                  <w:r w:rsidRPr="0055147E">
                    <w:rPr>
                      <w:rFonts w:ascii="Arial" w:hAnsi="Arial" w:cs="Arial"/>
                      <w:sz w:val="20"/>
                      <w:szCs w:val="20"/>
                    </w:rPr>
                    <w:t>Jednostka miary</w:t>
                  </w:r>
                </w:p>
              </w:tc>
            </w:tr>
            <w:tr w:rsidR="009B726B" w:rsidRPr="0055147E" w:rsidTr="005957C1">
              <w:tc>
                <w:tcPr>
                  <w:tcW w:w="1691" w:type="dxa"/>
                  <w:shd w:val="clear" w:color="auto" w:fill="auto"/>
                  <w:vAlign w:val="center"/>
                </w:tcPr>
                <w:p w:rsidR="009B726B" w:rsidRPr="0055147E" w:rsidRDefault="009B726B" w:rsidP="009B726B">
                  <w:pPr>
                    <w:jc w:val="center"/>
                    <w:rPr>
                      <w:rFonts w:ascii="Arial" w:hAnsi="Arial" w:cs="Arial"/>
                      <w:bCs/>
                      <w:sz w:val="20"/>
                      <w:szCs w:val="20"/>
                    </w:rPr>
                  </w:pPr>
                  <w:r w:rsidRPr="0055147E">
                    <w:rPr>
                      <w:rFonts w:ascii="Arial" w:hAnsi="Arial" w:cs="Arial"/>
                      <w:bCs/>
                      <w:sz w:val="20"/>
                      <w:szCs w:val="20"/>
                    </w:rPr>
                    <w:t>C</w:t>
                  </w:r>
                </w:p>
              </w:tc>
              <w:tc>
                <w:tcPr>
                  <w:tcW w:w="4487" w:type="dxa"/>
                  <w:shd w:val="clear" w:color="auto" w:fill="auto"/>
                </w:tcPr>
                <w:p w:rsidR="009B726B" w:rsidRPr="0055147E" w:rsidRDefault="009B726B" w:rsidP="009B726B">
                  <w:pPr>
                    <w:jc w:val="both"/>
                    <w:rPr>
                      <w:rFonts w:ascii="Arial" w:hAnsi="Arial" w:cs="Arial"/>
                      <w:b/>
                      <w:bCs/>
                      <w:sz w:val="20"/>
                      <w:szCs w:val="20"/>
                    </w:rPr>
                  </w:pPr>
                  <w:r w:rsidRPr="0055147E">
                    <w:rPr>
                      <w:rFonts w:ascii="Arial" w:hAnsi="Arial" w:cs="Arial"/>
                      <w:sz w:val="20"/>
                      <w:szCs w:val="20"/>
                    </w:rPr>
                    <w:t>ilość cykli w roku</w:t>
                  </w:r>
                </w:p>
              </w:tc>
              <w:tc>
                <w:tcPr>
                  <w:tcW w:w="3089" w:type="dxa"/>
                  <w:shd w:val="clear" w:color="auto" w:fill="auto"/>
                  <w:vAlign w:val="center"/>
                </w:tcPr>
                <w:p w:rsidR="009B726B" w:rsidRPr="0055147E" w:rsidRDefault="009141C3" w:rsidP="009B726B">
                  <w:pPr>
                    <w:jc w:val="center"/>
                    <w:rPr>
                      <w:rFonts w:ascii="Arial" w:hAnsi="Arial" w:cs="Arial"/>
                      <w:bCs/>
                      <w:sz w:val="20"/>
                      <w:szCs w:val="20"/>
                    </w:rPr>
                  </w:pPr>
                  <w:r w:rsidRPr="0055147E">
                    <w:rPr>
                      <w:rFonts w:ascii="Arial" w:hAnsi="Arial" w:cs="Arial"/>
                      <w:bCs/>
                      <w:sz w:val="20"/>
                      <w:szCs w:val="20"/>
                    </w:rPr>
                    <w:t>s</w:t>
                  </w:r>
                  <w:r w:rsidR="009B726B" w:rsidRPr="0055147E">
                    <w:rPr>
                      <w:rFonts w:ascii="Arial" w:hAnsi="Arial" w:cs="Arial"/>
                      <w:bCs/>
                      <w:sz w:val="20"/>
                      <w:szCs w:val="20"/>
                    </w:rPr>
                    <w:t>zt</w:t>
                  </w:r>
                  <w:r w:rsidRPr="0055147E">
                    <w:rPr>
                      <w:rFonts w:ascii="Arial" w:hAnsi="Arial" w:cs="Arial"/>
                      <w:bCs/>
                      <w:sz w:val="20"/>
                      <w:szCs w:val="20"/>
                    </w:rPr>
                    <w:t>.</w:t>
                  </w:r>
                </w:p>
              </w:tc>
            </w:tr>
          </w:tbl>
          <w:p w:rsidR="009B726B" w:rsidRPr="0055147E" w:rsidRDefault="009B726B" w:rsidP="009B726B">
            <w:pPr>
              <w:jc w:val="both"/>
              <w:rPr>
                <w:rFonts w:ascii="Arial" w:hAnsi="Arial" w:cs="Arial"/>
                <w:sz w:val="20"/>
                <w:szCs w:val="20"/>
              </w:rPr>
            </w:pPr>
          </w:p>
        </w:tc>
      </w:tr>
    </w:tbl>
    <w:p w:rsidR="00D40248" w:rsidRPr="0055147E" w:rsidRDefault="00343617" w:rsidP="00D8777E">
      <w:pPr>
        <w:tabs>
          <w:tab w:val="left" w:pos="284"/>
          <w:tab w:val="left" w:pos="426"/>
        </w:tabs>
        <w:spacing w:before="120" w:line="276" w:lineRule="auto"/>
        <w:jc w:val="both"/>
        <w:rPr>
          <w:rFonts w:ascii="Arial" w:hAnsi="Arial" w:cs="Arial"/>
        </w:rPr>
      </w:pPr>
      <w:r w:rsidRPr="0055147E">
        <w:rPr>
          <w:rFonts w:ascii="Arial" w:hAnsi="Arial" w:cs="Arial"/>
        </w:rPr>
        <w:lastRenderedPageBreak/>
        <w:tab/>
      </w:r>
      <w:r w:rsidR="00D40248" w:rsidRPr="0055147E">
        <w:rPr>
          <w:rFonts w:ascii="Arial" w:hAnsi="Arial" w:cs="Arial"/>
        </w:rPr>
        <w:t>Wnioskowane przez Spółdzielnię zmiany obowiązującego pozwolenia zintegrowanego nie stanowią istotnej zmiany w rozumieniu art. 3 pkt 7 ustawy Prawo ochrony środowiska. W związku z powyższym dokonano zmiany decyzji w trybie art. 155 ustawy kpa.</w:t>
      </w:r>
    </w:p>
    <w:p w:rsidR="004A59AF" w:rsidRPr="0055147E" w:rsidRDefault="00D40248" w:rsidP="004A59AF">
      <w:pPr>
        <w:tabs>
          <w:tab w:val="left" w:pos="284"/>
          <w:tab w:val="left" w:pos="426"/>
        </w:tabs>
        <w:spacing w:line="276" w:lineRule="auto"/>
        <w:jc w:val="both"/>
        <w:rPr>
          <w:rFonts w:ascii="Arial" w:hAnsi="Arial" w:cs="Arial"/>
        </w:rPr>
      </w:pPr>
      <w:r w:rsidRPr="0055147E">
        <w:rPr>
          <w:rFonts w:ascii="Arial" w:hAnsi="Arial" w:cs="Arial"/>
        </w:rPr>
        <w:tab/>
      </w:r>
      <w:r w:rsidR="004A59AF" w:rsidRPr="0055147E">
        <w:rPr>
          <w:rFonts w:ascii="Arial" w:hAnsi="Arial" w:cs="Arial"/>
        </w:rPr>
        <w:t>Zgodnie z art. 10 § 1 ustawy Kpa organ zapewnił stronie czynny udział w każdym stadium postępowania, a przed wydaniem decyzji umożliwił wypowiedzenie się co do zebranych materiałów.</w:t>
      </w:r>
    </w:p>
    <w:p w:rsidR="00F053A5" w:rsidRPr="0055147E" w:rsidRDefault="004A59AF" w:rsidP="004A59AF">
      <w:pPr>
        <w:tabs>
          <w:tab w:val="left" w:pos="284"/>
          <w:tab w:val="left" w:pos="426"/>
        </w:tabs>
        <w:spacing w:line="276" w:lineRule="auto"/>
        <w:jc w:val="both"/>
        <w:rPr>
          <w:rFonts w:ascii="Arial" w:hAnsi="Arial" w:cs="Arial"/>
        </w:rPr>
      </w:pPr>
      <w:r w:rsidRPr="0055147E">
        <w:rPr>
          <w:rFonts w:ascii="Arial" w:hAnsi="Arial" w:cs="Arial"/>
        </w:rPr>
        <w:tab/>
        <w:t xml:space="preserve">Za wprowadzeniem w decyzji zmian wnioskowanych zgodnie z art. 155 ustawy Kpa, przemawia interes społeczny i słuszny interes strony oraz przepisy szczególne nie sprzeciwiają się zmianie przedmiotowej decyzji. </w:t>
      </w:r>
    </w:p>
    <w:p w:rsidR="004A59AF" w:rsidRPr="0055147E" w:rsidRDefault="00F053A5" w:rsidP="004A59AF">
      <w:pPr>
        <w:tabs>
          <w:tab w:val="left" w:pos="284"/>
          <w:tab w:val="left" w:pos="426"/>
        </w:tabs>
        <w:spacing w:line="276" w:lineRule="auto"/>
        <w:jc w:val="both"/>
        <w:rPr>
          <w:rFonts w:ascii="Arial" w:hAnsi="Arial" w:cs="Arial"/>
        </w:rPr>
      </w:pPr>
      <w:r w:rsidRPr="0055147E">
        <w:rPr>
          <w:rFonts w:ascii="Arial" w:hAnsi="Arial" w:cs="Arial"/>
        </w:rPr>
        <w:tab/>
      </w:r>
      <w:r w:rsidR="004A59AF" w:rsidRPr="0055147E">
        <w:rPr>
          <w:rFonts w:ascii="Arial" w:hAnsi="Arial" w:cs="Arial"/>
        </w:rPr>
        <w:t>Biorąc powyższe pod uwagę orzekłem jak w osnowie.</w:t>
      </w:r>
    </w:p>
    <w:p w:rsidR="004A59AF" w:rsidRPr="0055147E" w:rsidRDefault="004A59AF" w:rsidP="00D8777E">
      <w:pPr>
        <w:pStyle w:val="Nagwek1"/>
        <w:spacing w:after="240"/>
      </w:pPr>
      <w:r w:rsidRPr="0055147E">
        <w:t>Pouczenie:</w:t>
      </w:r>
    </w:p>
    <w:p w:rsidR="00F053A5" w:rsidRPr="0055147E" w:rsidRDefault="004A59AF" w:rsidP="00F053A5">
      <w:pPr>
        <w:numPr>
          <w:ilvl w:val="0"/>
          <w:numId w:val="128"/>
        </w:numPr>
        <w:spacing w:line="276" w:lineRule="auto"/>
        <w:jc w:val="both"/>
        <w:rPr>
          <w:rFonts w:ascii="Arial" w:hAnsi="Arial" w:cs="Arial"/>
        </w:rPr>
      </w:pPr>
      <w:r w:rsidRPr="0055147E">
        <w:rPr>
          <w:rFonts w:ascii="Arial" w:hAnsi="Arial" w:cs="Arial"/>
        </w:rPr>
        <w:t>Od niniejszej decyzji służy odwołanie do Ministra Środowiska za</w:t>
      </w:r>
      <w:r w:rsidR="00D8777E">
        <w:rPr>
          <w:rFonts w:ascii="Arial" w:hAnsi="Arial" w:cs="Arial"/>
        </w:rPr>
        <w:t> </w:t>
      </w:r>
      <w:r w:rsidRPr="0055147E">
        <w:rPr>
          <w:rFonts w:ascii="Arial" w:hAnsi="Arial" w:cs="Arial"/>
        </w:rPr>
        <w:t>pośrednictwem Marszałka Województwa Podkarpackiego w terminie 14 dni</w:t>
      </w:r>
      <w:r w:rsidR="00D8777E">
        <w:rPr>
          <w:rFonts w:ascii="Arial" w:hAnsi="Arial" w:cs="Arial"/>
        </w:rPr>
        <w:t xml:space="preserve"> </w:t>
      </w:r>
      <w:r w:rsidRPr="0055147E">
        <w:rPr>
          <w:rFonts w:ascii="Arial" w:hAnsi="Arial" w:cs="Arial"/>
        </w:rPr>
        <w:t xml:space="preserve">od dnia otrzymania decyzji. </w:t>
      </w:r>
    </w:p>
    <w:p w:rsidR="004A59AF" w:rsidRDefault="004A59AF" w:rsidP="00F053A5">
      <w:pPr>
        <w:numPr>
          <w:ilvl w:val="0"/>
          <w:numId w:val="128"/>
        </w:numPr>
        <w:spacing w:line="276" w:lineRule="auto"/>
        <w:jc w:val="both"/>
        <w:rPr>
          <w:rFonts w:ascii="Arial" w:hAnsi="Arial" w:cs="Arial"/>
        </w:rPr>
      </w:pPr>
      <w:r w:rsidRPr="0055147E">
        <w:rPr>
          <w:rFonts w:ascii="Arial" w:hAnsi="Arial" w:cs="Arial"/>
        </w:rPr>
        <w:t>W trakcie biegu terminu do wniesienia odwołania Stronie przysługuje prawo do</w:t>
      </w:r>
      <w:r w:rsidR="00F06E98" w:rsidRPr="0055147E">
        <w:rPr>
          <w:rFonts w:ascii="Arial" w:hAnsi="Arial" w:cs="Arial"/>
        </w:rPr>
        <w:t> </w:t>
      </w:r>
      <w:r w:rsidRPr="0055147E">
        <w:rPr>
          <w:rFonts w:ascii="Arial" w:hAnsi="Arial" w:cs="Arial"/>
        </w:rPr>
        <w:t>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rsidR="00D8777E" w:rsidRDefault="00D8777E" w:rsidP="00D8777E">
      <w:pPr>
        <w:spacing w:before="360" w:line="276" w:lineRule="auto"/>
        <w:jc w:val="both"/>
        <w:rPr>
          <w:rFonts w:ascii="Arial" w:hAnsi="Arial" w:cs="Arial"/>
        </w:rPr>
      </w:pPr>
      <w:r>
        <w:rPr>
          <w:rFonts w:ascii="Arial" w:hAnsi="Arial" w:cs="Arial"/>
        </w:rPr>
        <w:t xml:space="preserve">Z upoważnienia Marszałka Województwa </w:t>
      </w:r>
    </w:p>
    <w:p w:rsidR="00D8777E" w:rsidRPr="0055147E" w:rsidRDefault="00D8777E" w:rsidP="00D8777E">
      <w:pPr>
        <w:spacing w:line="276" w:lineRule="auto"/>
        <w:jc w:val="both"/>
        <w:rPr>
          <w:rFonts w:ascii="Arial" w:hAnsi="Arial" w:cs="Arial"/>
        </w:rPr>
      </w:pPr>
      <w:r>
        <w:rPr>
          <w:rFonts w:ascii="Arial" w:hAnsi="Arial" w:cs="Arial"/>
        </w:rPr>
        <w:t>Andrzej Kulig Dyrektor Departamentu Ochrony Środowiska</w:t>
      </w:r>
    </w:p>
    <w:p w:rsidR="006A024B" w:rsidRPr="0055147E" w:rsidRDefault="006A024B" w:rsidP="00D8777E">
      <w:pPr>
        <w:pStyle w:val="JSpodstawowy"/>
        <w:widowControl/>
        <w:overflowPunct/>
        <w:autoSpaceDE/>
        <w:autoSpaceDN/>
        <w:adjustRightInd/>
        <w:spacing w:before="600" w:after="0" w:line="276" w:lineRule="auto"/>
        <w:rPr>
          <w:rFonts w:ascii="Arial" w:hAnsi="Arial" w:cs="Arial"/>
          <w:sz w:val="20"/>
        </w:rPr>
      </w:pPr>
      <w:r w:rsidRPr="0055147E">
        <w:rPr>
          <w:rFonts w:ascii="Arial" w:hAnsi="Arial" w:cs="Arial"/>
          <w:sz w:val="20"/>
        </w:rPr>
        <w:t>Opłata skarbowa w wys. 253</w:t>
      </w:r>
      <w:r w:rsidR="00AE6090" w:rsidRPr="0055147E">
        <w:rPr>
          <w:rFonts w:ascii="Arial" w:hAnsi="Arial" w:cs="Arial"/>
          <w:sz w:val="20"/>
        </w:rPr>
        <w:t>,00</w:t>
      </w:r>
      <w:r w:rsidRPr="0055147E">
        <w:rPr>
          <w:rFonts w:ascii="Arial" w:hAnsi="Arial" w:cs="Arial"/>
          <w:sz w:val="20"/>
        </w:rPr>
        <w:t xml:space="preserve"> zł. </w:t>
      </w:r>
    </w:p>
    <w:p w:rsidR="006A024B" w:rsidRPr="0055147E" w:rsidRDefault="006A024B" w:rsidP="00350BE7">
      <w:pPr>
        <w:pStyle w:val="JSpodstawowy"/>
        <w:widowControl/>
        <w:overflowPunct/>
        <w:autoSpaceDE/>
        <w:autoSpaceDN/>
        <w:adjustRightInd/>
        <w:spacing w:after="0" w:line="276" w:lineRule="auto"/>
        <w:rPr>
          <w:rFonts w:ascii="Arial" w:hAnsi="Arial" w:cs="Arial"/>
          <w:sz w:val="20"/>
        </w:rPr>
      </w:pPr>
      <w:r w:rsidRPr="0055147E">
        <w:rPr>
          <w:rFonts w:ascii="Arial" w:hAnsi="Arial" w:cs="Arial"/>
          <w:sz w:val="20"/>
        </w:rPr>
        <w:t xml:space="preserve">uiszczona w dniu </w:t>
      </w:r>
      <w:r w:rsidR="00566284" w:rsidRPr="0055147E">
        <w:rPr>
          <w:rFonts w:ascii="Arial" w:hAnsi="Arial" w:cs="Arial"/>
          <w:sz w:val="20"/>
        </w:rPr>
        <w:t>2</w:t>
      </w:r>
      <w:r w:rsidR="00621A5A" w:rsidRPr="0055147E">
        <w:rPr>
          <w:rFonts w:ascii="Arial" w:hAnsi="Arial" w:cs="Arial"/>
          <w:sz w:val="20"/>
        </w:rPr>
        <w:t>6</w:t>
      </w:r>
      <w:r w:rsidRPr="0055147E">
        <w:rPr>
          <w:rFonts w:ascii="Arial" w:hAnsi="Arial" w:cs="Arial"/>
          <w:sz w:val="20"/>
        </w:rPr>
        <w:t>.</w:t>
      </w:r>
      <w:r w:rsidR="00566284" w:rsidRPr="0055147E">
        <w:rPr>
          <w:rFonts w:ascii="Arial" w:hAnsi="Arial" w:cs="Arial"/>
          <w:sz w:val="20"/>
        </w:rPr>
        <w:t>0</w:t>
      </w:r>
      <w:r w:rsidR="00621A5A" w:rsidRPr="0055147E">
        <w:rPr>
          <w:rFonts w:ascii="Arial" w:hAnsi="Arial" w:cs="Arial"/>
          <w:sz w:val="20"/>
        </w:rPr>
        <w:t>9</w:t>
      </w:r>
      <w:r w:rsidRPr="0055147E">
        <w:rPr>
          <w:rFonts w:ascii="Arial" w:hAnsi="Arial" w:cs="Arial"/>
          <w:sz w:val="20"/>
        </w:rPr>
        <w:t>.201</w:t>
      </w:r>
      <w:r w:rsidR="00566284" w:rsidRPr="0055147E">
        <w:rPr>
          <w:rFonts w:ascii="Arial" w:hAnsi="Arial" w:cs="Arial"/>
          <w:sz w:val="20"/>
        </w:rPr>
        <w:t>8</w:t>
      </w:r>
      <w:r w:rsidRPr="0055147E">
        <w:rPr>
          <w:rFonts w:ascii="Arial" w:hAnsi="Arial" w:cs="Arial"/>
          <w:sz w:val="20"/>
        </w:rPr>
        <w:t xml:space="preserve">r. </w:t>
      </w:r>
    </w:p>
    <w:p w:rsidR="006A024B" w:rsidRPr="0055147E" w:rsidRDefault="006A024B" w:rsidP="00350BE7">
      <w:pPr>
        <w:pStyle w:val="JSpodstawowy"/>
        <w:widowControl/>
        <w:overflowPunct/>
        <w:autoSpaceDE/>
        <w:autoSpaceDN/>
        <w:adjustRightInd/>
        <w:spacing w:after="0" w:line="276" w:lineRule="auto"/>
        <w:rPr>
          <w:rFonts w:ascii="Arial" w:hAnsi="Arial" w:cs="Arial"/>
          <w:sz w:val="20"/>
        </w:rPr>
      </w:pPr>
      <w:r w:rsidRPr="0055147E">
        <w:rPr>
          <w:rFonts w:ascii="Arial" w:hAnsi="Arial" w:cs="Arial"/>
          <w:sz w:val="20"/>
        </w:rPr>
        <w:lastRenderedPageBreak/>
        <w:t xml:space="preserve">na rachunek bankowy: </w:t>
      </w:r>
    </w:p>
    <w:p w:rsidR="006A024B" w:rsidRPr="0055147E" w:rsidRDefault="006A024B" w:rsidP="00350BE7">
      <w:pPr>
        <w:pStyle w:val="JSpodstawowy"/>
        <w:widowControl/>
        <w:overflowPunct/>
        <w:autoSpaceDE/>
        <w:autoSpaceDN/>
        <w:adjustRightInd/>
        <w:spacing w:after="0" w:line="276" w:lineRule="auto"/>
        <w:rPr>
          <w:rFonts w:ascii="Arial" w:hAnsi="Arial" w:cs="Arial"/>
          <w:sz w:val="20"/>
        </w:rPr>
      </w:pPr>
      <w:r w:rsidRPr="0055147E">
        <w:rPr>
          <w:rFonts w:ascii="Arial" w:hAnsi="Arial" w:cs="Arial"/>
          <w:sz w:val="20"/>
        </w:rPr>
        <w:t xml:space="preserve">Nr 17 1020 4391 2018 0062 0000 0423 </w:t>
      </w:r>
    </w:p>
    <w:p w:rsidR="004766A9" w:rsidRPr="0055147E" w:rsidRDefault="006A024B" w:rsidP="00350BE7">
      <w:pPr>
        <w:pStyle w:val="JSpodstawowy"/>
        <w:widowControl/>
        <w:overflowPunct/>
        <w:autoSpaceDE/>
        <w:autoSpaceDN/>
        <w:adjustRightInd/>
        <w:spacing w:after="0" w:line="276" w:lineRule="auto"/>
        <w:rPr>
          <w:rFonts w:ascii="Arial" w:hAnsi="Arial" w:cs="Arial"/>
          <w:sz w:val="20"/>
        </w:rPr>
      </w:pPr>
      <w:r w:rsidRPr="0055147E">
        <w:rPr>
          <w:rFonts w:ascii="Arial" w:hAnsi="Arial" w:cs="Arial"/>
          <w:sz w:val="20"/>
        </w:rPr>
        <w:t xml:space="preserve">Urzędu Miasta Rzeszowa </w:t>
      </w:r>
    </w:p>
    <w:p w:rsidR="00273267" w:rsidRPr="0055147E" w:rsidRDefault="00273267" w:rsidP="00273267">
      <w:pPr>
        <w:rPr>
          <w:rFonts w:ascii="Arial" w:hAnsi="Arial" w:cs="Arial"/>
          <w:sz w:val="20"/>
          <w:szCs w:val="20"/>
        </w:rPr>
      </w:pPr>
      <w:r w:rsidRPr="0055147E">
        <w:rPr>
          <w:rFonts w:ascii="Arial" w:hAnsi="Arial" w:cs="Arial"/>
          <w:sz w:val="20"/>
          <w:szCs w:val="20"/>
        </w:rPr>
        <w:t>Otrzymują:</w:t>
      </w:r>
    </w:p>
    <w:p w:rsidR="00621A5A" w:rsidRPr="0055147E" w:rsidRDefault="00621A5A" w:rsidP="006C79DC">
      <w:pPr>
        <w:numPr>
          <w:ilvl w:val="0"/>
          <w:numId w:val="87"/>
        </w:numPr>
        <w:tabs>
          <w:tab w:val="clear" w:pos="720"/>
          <w:tab w:val="num" w:pos="284"/>
        </w:tabs>
        <w:ind w:hanging="720"/>
        <w:rPr>
          <w:rFonts w:ascii="Arial" w:hAnsi="Arial" w:cs="Arial"/>
          <w:sz w:val="20"/>
          <w:szCs w:val="20"/>
        </w:rPr>
      </w:pPr>
      <w:r w:rsidRPr="0055147E">
        <w:rPr>
          <w:rFonts w:ascii="Arial" w:hAnsi="Arial" w:cs="Arial"/>
          <w:sz w:val="20"/>
          <w:szCs w:val="20"/>
        </w:rPr>
        <w:t xml:space="preserve">Rolnicza Spółdzielnia Wytwórczo – Usługowa,   </w:t>
      </w:r>
    </w:p>
    <w:p w:rsidR="00621A5A" w:rsidRPr="0055147E" w:rsidRDefault="00621A5A" w:rsidP="00621A5A">
      <w:pPr>
        <w:ind w:left="284"/>
        <w:rPr>
          <w:rFonts w:ascii="Arial" w:hAnsi="Arial" w:cs="Arial"/>
          <w:sz w:val="20"/>
          <w:szCs w:val="20"/>
        </w:rPr>
      </w:pPr>
      <w:r w:rsidRPr="0055147E">
        <w:rPr>
          <w:rFonts w:ascii="Arial" w:hAnsi="Arial" w:cs="Arial"/>
          <w:sz w:val="20"/>
          <w:szCs w:val="20"/>
        </w:rPr>
        <w:t xml:space="preserve">Głuchów 484, 37-100 Łańcut </w:t>
      </w:r>
    </w:p>
    <w:p w:rsidR="00273267" w:rsidRPr="0055147E" w:rsidRDefault="00273267" w:rsidP="00621A5A">
      <w:pPr>
        <w:numPr>
          <w:ilvl w:val="0"/>
          <w:numId w:val="87"/>
        </w:numPr>
        <w:tabs>
          <w:tab w:val="clear" w:pos="720"/>
          <w:tab w:val="num" w:pos="284"/>
        </w:tabs>
        <w:ind w:hanging="720"/>
        <w:rPr>
          <w:rFonts w:ascii="Arial" w:hAnsi="Arial" w:cs="Arial"/>
          <w:sz w:val="20"/>
          <w:szCs w:val="20"/>
        </w:rPr>
      </w:pPr>
      <w:r w:rsidRPr="0055147E">
        <w:rPr>
          <w:rFonts w:ascii="Arial" w:hAnsi="Arial" w:cs="Arial"/>
          <w:sz w:val="20"/>
          <w:szCs w:val="20"/>
        </w:rPr>
        <w:t>OS-I - a/a</w:t>
      </w:r>
    </w:p>
    <w:p w:rsidR="00DB19C7" w:rsidRPr="0055147E" w:rsidRDefault="00DB19C7" w:rsidP="00D8777E">
      <w:pPr>
        <w:pStyle w:val="Default"/>
        <w:spacing w:before="240"/>
        <w:ind w:left="357" w:hanging="357"/>
        <w:jc w:val="both"/>
        <w:rPr>
          <w:rFonts w:ascii="Arial" w:hAnsi="Arial" w:cs="Arial"/>
          <w:color w:val="auto"/>
          <w:sz w:val="20"/>
          <w:szCs w:val="20"/>
        </w:rPr>
      </w:pPr>
      <w:r w:rsidRPr="0055147E">
        <w:rPr>
          <w:rFonts w:ascii="Arial" w:hAnsi="Arial" w:cs="Arial"/>
          <w:color w:val="auto"/>
          <w:sz w:val="20"/>
          <w:szCs w:val="20"/>
        </w:rPr>
        <w:t>Do wiadomości:</w:t>
      </w:r>
    </w:p>
    <w:p w:rsidR="00A56F9F" w:rsidRPr="0055147E" w:rsidRDefault="00A56F9F" w:rsidP="005957C1">
      <w:pPr>
        <w:pStyle w:val="Default"/>
        <w:numPr>
          <w:ilvl w:val="0"/>
          <w:numId w:val="19"/>
        </w:numPr>
        <w:ind w:left="284" w:hanging="284"/>
        <w:jc w:val="both"/>
        <w:rPr>
          <w:rFonts w:ascii="Arial" w:hAnsi="Arial" w:cs="Arial"/>
          <w:color w:val="auto"/>
          <w:sz w:val="20"/>
          <w:szCs w:val="20"/>
        </w:rPr>
      </w:pPr>
      <w:r w:rsidRPr="0055147E">
        <w:rPr>
          <w:rFonts w:ascii="Arial" w:hAnsi="Arial" w:cs="Arial"/>
          <w:color w:val="auto"/>
          <w:sz w:val="20"/>
          <w:szCs w:val="20"/>
        </w:rPr>
        <w:t>Podkarpacki Wojewódzki Inspektor Ochrony Środowiska</w:t>
      </w:r>
    </w:p>
    <w:p w:rsidR="00A56F9F" w:rsidRPr="0055147E" w:rsidRDefault="00A56F9F" w:rsidP="00350BE7">
      <w:pPr>
        <w:pStyle w:val="Default"/>
        <w:ind w:left="284"/>
        <w:jc w:val="both"/>
        <w:rPr>
          <w:rFonts w:ascii="Arial" w:hAnsi="Arial" w:cs="Arial"/>
          <w:color w:val="auto"/>
          <w:sz w:val="20"/>
          <w:szCs w:val="20"/>
        </w:rPr>
      </w:pPr>
      <w:r w:rsidRPr="0055147E">
        <w:rPr>
          <w:rFonts w:ascii="Arial" w:hAnsi="Arial" w:cs="Arial"/>
          <w:color w:val="auto"/>
          <w:sz w:val="20"/>
          <w:szCs w:val="20"/>
        </w:rPr>
        <w:t>35-101 Rzeszów, ul. Langiewicza 26</w:t>
      </w:r>
    </w:p>
    <w:sectPr w:rsidR="00A56F9F" w:rsidRPr="0055147E">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E24" w:rsidRDefault="00536E24">
      <w:r>
        <w:separator/>
      </w:r>
    </w:p>
  </w:endnote>
  <w:endnote w:type="continuationSeparator" w:id="0">
    <w:p w:rsidR="00536E24" w:rsidRDefault="0053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PL Switzerland">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OS-I.7222.67.1.2018.AC</w:t>
    </w:r>
    <w:r>
      <w:rPr>
        <w:rFonts w:ascii="Arial" w:hAnsi="Arial" w:cs="Arial"/>
        <w:sz w:val="20"/>
      </w:rPr>
      <w:tab/>
    </w:r>
    <w:r>
      <w:rPr>
        <w:rFonts w:ascii="Arial" w:hAnsi="Arial" w:cs="Arial"/>
        <w:sz w:val="20"/>
      </w:rPr>
      <w:tab/>
      <w:t xml:space="preserve">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70</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70</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E24" w:rsidRDefault="00536E24">
      <w:r>
        <w:separator/>
      </w:r>
    </w:p>
  </w:footnote>
  <w:footnote w:type="continuationSeparator" w:id="0">
    <w:p w:rsidR="00536E24" w:rsidRDefault="0053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BF1C0A4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5" w15:restartNumberingAfterBreak="0">
    <w:nsid w:val="0000003F"/>
    <w:multiLevelType w:val="multilevel"/>
    <w:tmpl w:val="0000003E"/>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6" w15:restartNumberingAfterBreak="0">
    <w:nsid w:val="004A4E68"/>
    <w:multiLevelType w:val="hybridMultilevel"/>
    <w:tmpl w:val="41FA85D8"/>
    <w:lvl w:ilvl="0" w:tplc="8640E722">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7" w15:restartNumberingAfterBreak="0">
    <w:nsid w:val="006D10C9"/>
    <w:multiLevelType w:val="hybridMultilevel"/>
    <w:tmpl w:val="60BA28CA"/>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01F074C7"/>
    <w:multiLevelType w:val="hybridMultilevel"/>
    <w:tmpl w:val="8E76B2BE"/>
    <w:lvl w:ilvl="0" w:tplc="0415000F">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A65B3E"/>
    <w:multiLevelType w:val="multilevel"/>
    <w:tmpl w:val="A21C811E"/>
    <w:lvl w:ilvl="0">
      <w:start w:val="1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6"/>
        <w:szCs w:val="16"/>
        <w:u w:val="none"/>
        <w:effect w:val="none"/>
      </w:rPr>
    </w:lvl>
  </w:abstractNum>
  <w:abstractNum w:abstractNumId="10" w15:restartNumberingAfterBreak="0">
    <w:nsid w:val="06C72A27"/>
    <w:multiLevelType w:val="hybridMultilevel"/>
    <w:tmpl w:val="93744780"/>
    <w:lvl w:ilvl="0" w:tplc="FFFFFFFF">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8246E8D"/>
    <w:multiLevelType w:val="hybridMultilevel"/>
    <w:tmpl w:val="8CA05454"/>
    <w:lvl w:ilvl="0" w:tplc="50CC1FB0">
      <w:start w:val="1"/>
      <w:numFmt w:val="lowerLetter"/>
      <w:lvlText w:val="%1)"/>
      <w:lvlJc w:val="left"/>
      <w:pPr>
        <w:ind w:left="1004" w:hanging="360"/>
      </w:pPr>
      <w:rPr>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9467265"/>
    <w:multiLevelType w:val="hybridMultilevel"/>
    <w:tmpl w:val="BF0CE20E"/>
    <w:lvl w:ilvl="0" w:tplc="751AF914">
      <w:start w:val="7"/>
      <w:numFmt w:val="bullet"/>
      <w:lvlText w:val="-"/>
      <w:lvlJc w:val="left"/>
      <w:pPr>
        <w:ind w:left="720" w:hanging="360"/>
      </w:pPr>
      <w:rPr>
        <w:rFonts w:ascii="Arial" w:eastAsia="Calibri" w:hAnsi="Aria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09757888"/>
    <w:multiLevelType w:val="hybridMultilevel"/>
    <w:tmpl w:val="C65C2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B9624DB"/>
    <w:multiLevelType w:val="hybridMultilevel"/>
    <w:tmpl w:val="4380D7A0"/>
    <w:lvl w:ilvl="0" w:tplc="FFFFFFFF">
      <w:start w:val="1"/>
      <w:numFmt w:val="bullet"/>
      <w:lvlText w:val="­"/>
      <w:lvlJc w:val="left"/>
      <w:pPr>
        <w:ind w:left="789" w:hanging="360"/>
      </w:pPr>
      <w:rPr>
        <w:rFonts w:ascii="Courier New" w:hAnsi="Courier New"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6" w15:restartNumberingAfterBreak="0">
    <w:nsid w:val="0BB54614"/>
    <w:multiLevelType w:val="hybridMultilevel"/>
    <w:tmpl w:val="6A70D844"/>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0EA575B4"/>
    <w:multiLevelType w:val="hybridMultilevel"/>
    <w:tmpl w:val="8494B14E"/>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20" w15:restartNumberingAfterBreak="0">
    <w:nsid w:val="142B6CC2"/>
    <w:multiLevelType w:val="hybridMultilevel"/>
    <w:tmpl w:val="3F96D7DE"/>
    <w:lvl w:ilvl="0" w:tplc="051C6D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2" w15:restartNumberingAfterBreak="0">
    <w:nsid w:val="156339EF"/>
    <w:multiLevelType w:val="hybridMultilevel"/>
    <w:tmpl w:val="7396C42C"/>
    <w:lvl w:ilvl="0" w:tplc="5D4CCAA6">
      <w:start w:val="6"/>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6914E9"/>
    <w:multiLevelType w:val="hybridMultilevel"/>
    <w:tmpl w:val="E0384E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FA536F"/>
    <w:multiLevelType w:val="hybridMultilevel"/>
    <w:tmpl w:val="CA409D32"/>
    <w:lvl w:ilvl="0" w:tplc="EF344FDA">
      <w:start w:val="1"/>
      <w:numFmt w:val="lowerLetter"/>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19F32F37"/>
    <w:multiLevelType w:val="hybridMultilevel"/>
    <w:tmpl w:val="346A2D9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A7A6999"/>
    <w:multiLevelType w:val="hybridMultilevel"/>
    <w:tmpl w:val="A68855F6"/>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D416C3"/>
    <w:multiLevelType w:val="hybridMultilevel"/>
    <w:tmpl w:val="BB6A687E"/>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DC3C86"/>
    <w:multiLevelType w:val="hybridMultilevel"/>
    <w:tmpl w:val="143A5A3A"/>
    <w:lvl w:ilvl="0" w:tplc="C3C27E52">
      <w:start w:val="1"/>
      <w:numFmt w:val="decimal"/>
      <w:lvlText w:val="%1)"/>
      <w:lvlJc w:val="left"/>
      <w:pPr>
        <w:ind w:left="644"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C46C7E"/>
    <w:multiLevelType w:val="hybridMultilevel"/>
    <w:tmpl w:val="CA5CD0AC"/>
    <w:lvl w:ilvl="0" w:tplc="95F4187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80F9E"/>
    <w:multiLevelType w:val="hybridMultilevel"/>
    <w:tmpl w:val="0CB28F1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A560FE"/>
    <w:multiLevelType w:val="hybridMultilevel"/>
    <w:tmpl w:val="7E6C74B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1D642E7"/>
    <w:multiLevelType w:val="hybridMultilevel"/>
    <w:tmpl w:val="9822E916"/>
    <w:lvl w:ilvl="0" w:tplc="5914BE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1EF14FF"/>
    <w:multiLevelType w:val="hybridMultilevel"/>
    <w:tmpl w:val="5BD4293E"/>
    <w:lvl w:ilvl="0" w:tplc="751AF914">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22B005B"/>
    <w:multiLevelType w:val="hybridMultilevel"/>
    <w:tmpl w:val="862AA01E"/>
    <w:lvl w:ilvl="0" w:tplc="EF344FD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6" w15:restartNumberingAfterBreak="0">
    <w:nsid w:val="239A149B"/>
    <w:multiLevelType w:val="hybridMultilevel"/>
    <w:tmpl w:val="5862FF6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6C47D3"/>
    <w:multiLevelType w:val="hybridMultilevel"/>
    <w:tmpl w:val="5EC62E32"/>
    <w:lvl w:ilvl="0" w:tplc="FF449B2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8" w15:restartNumberingAfterBreak="0">
    <w:nsid w:val="25F43DBD"/>
    <w:multiLevelType w:val="hybridMultilevel"/>
    <w:tmpl w:val="BB96DA3A"/>
    <w:lvl w:ilvl="0" w:tplc="68EE1008">
      <w:start w:val="1"/>
      <w:numFmt w:val="lowerLetter"/>
      <w:lvlText w:val="%1)"/>
      <w:lvlJc w:val="left"/>
      <w:pPr>
        <w:ind w:left="720" w:hanging="360"/>
      </w:pPr>
      <w:rPr>
        <w:b w:val="0"/>
        <w:i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9" w15:restartNumberingAfterBreak="0">
    <w:nsid w:val="263A29D1"/>
    <w:multiLevelType w:val="hybridMultilevel"/>
    <w:tmpl w:val="6A6C2014"/>
    <w:lvl w:ilvl="0" w:tplc="F620ED68">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F948FB"/>
    <w:multiLevelType w:val="hybridMultilevel"/>
    <w:tmpl w:val="38A0AE00"/>
    <w:lvl w:ilvl="0" w:tplc="E5C2E4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27192FB0"/>
    <w:multiLevelType w:val="hybridMultilevel"/>
    <w:tmpl w:val="52E45204"/>
    <w:lvl w:ilvl="0" w:tplc="04150011">
      <w:start w:val="1"/>
      <w:numFmt w:val="decimal"/>
      <w:lvlText w:val="%1)"/>
      <w:lvlJc w:val="left"/>
      <w:pPr>
        <w:ind w:left="234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8BC7C1D"/>
    <w:multiLevelType w:val="hybridMultilevel"/>
    <w:tmpl w:val="320684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E343AD"/>
    <w:multiLevelType w:val="hybridMultilevel"/>
    <w:tmpl w:val="F15E2D0C"/>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45C6C"/>
    <w:multiLevelType w:val="hybridMultilevel"/>
    <w:tmpl w:val="135C156A"/>
    <w:lvl w:ilvl="0" w:tplc="D2AEF5D2">
      <w:start w:val="1"/>
      <w:numFmt w:val="bullet"/>
      <w:lvlText w:val=""/>
      <w:lvlJc w:val="left"/>
      <w:pPr>
        <w:ind w:left="720" w:hanging="360"/>
      </w:pPr>
      <w:rPr>
        <w:rFonts w:ascii="Symbol" w:hAnsi="Symbol" w:hint="default"/>
      </w:rPr>
    </w:lvl>
    <w:lvl w:ilvl="1" w:tplc="5240E24E">
      <w:start w:val="1"/>
      <w:numFmt w:val="bullet"/>
      <w:lvlText w:val=""/>
      <w:lvlJc w:val="left"/>
      <w:pPr>
        <w:ind w:left="1440" w:hanging="360"/>
      </w:pPr>
      <w:rPr>
        <w:rFonts w:ascii="Symbol" w:hAnsi="Symbol" w:hint="default"/>
      </w:rPr>
    </w:lvl>
    <w:lvl w:ilvl="2" w:tplc="FDD8010A">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A40386"/>
    <w:multiLevelType w:val="hybridMultilevel"/>
    <w:tmpl w:val="D402D46C"/>
    <w:lvl w:ilvl="0" w:tplc="F9BC3BF4">
      <w:start w:val="6"/>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0746E"/>
    <w:multiLevelType w:val="hybridMultilevel"/>
    <w:tmpl w:val="BBDC6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D2B12B5"/>
    <w:multiLevelType w:val="hybridMultilevel"/>
    <w:tmpl w:val="C5E2E8DA"/>
    <w:lvl w:ilvl="0" w:tplc="EF344FDA">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9" w15:restartNumberingAfterBreak="0">
    <w:nsid w:val="2E2D329B"/>
    <w:multiLevelType w:val="hybridMultilevel"/>
    <w:tmpl w:val="6250F5F0"/>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0AB3DF9"/>
    <w:multiLevelType w:val="hybridMultilevel"/>
    <w:tmpl w:val="7B9EF782"/>
    <w:lvl w:ilvl="0" w:tplc="CA62C2B6">
      <w:start w:val="1"/>
      <w:numFmt w:val="lowerRoman"/>
      <w:lvlText w:val="(%1)"/>
      <w:lvlJc w:val="left"/>
      <w:pPr>
        <w:ind w:left="720" w:hanging="360"/>
      </w:pPr>
      <w:rPr>
        <w:rFonts w:ascii="CG Times" w:eastAsia="Times New Roman" w:hAnsi="CG Times"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3557EBD"/>
    <w:multiLevelType w:val="hybridMultilevel"/>
    <w:tmpl w:val="671AC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340843E8"/>
    <w:multiLevelType w:val="hybridMultilevel"/>
    <w:tmpl w:val="F7E00C06"/>
    <w:lvl w:ilvl="0" w:tplc="04150013">
      <w:start w:val="1"/>
      <w:numFmt w:val="upperRoman"/>
      <w:lvlText w:val="%1."/>
      <w:lvlJc w:val="righ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4" w15:restartNumberingAfterBreak="0">
    <w:nsid w:val="353571E5"/>
    <w:multiLevelType w:val="hybridMultilevel"/>
    <w:tmpl w:val="5D10AD30"/>
    <w:lvl w:ilvl="0" w:tplc="EF344FDA">
      <w:start w:val="1"/>
      <w:numFmt w:val="lowerLetter"/>
      <w:lvlText w:val="%1)"/>
      <w:lvlJc w:val="left"/>
      <w:pPr>
        <w:ind w:left="760" w:hanging="360"/>
      </w:pPr>
    </w:lvl>
    <w:lvl w:ilvl="1" w:tplc="04150003">
      <w:start w:val="1"/>
      <w:numFmt w:val="lowerLetter"/>
      <w:lvlText w:val="%2."/>
      <w:lvlJc w:val="left"/>
      <w:pPr>
        <w:ind w:left="1480" w:hanging="360"/>
      </w:pPr>
    </w:lvl>
    <w:lvl w:ilvl="2" w:tplc="04150005">
      <w:start w:val="1"/>
      <w:numFmt w:val="lowerRoman"/>
      <w:lvlText w:val="%3."/>
      <w:lvlJc w:val="right"/>
      <w:pPr>
        <w:ind w:left="2200" w:hanging="180"/>
      </w:pPr>
    </w:lvl>
    <w:lvl w:ilvl="3" w:tplc="04150001">
      <w:start w:val="1"/>
      <w:numFmt w:val="decimal"/>
      <w:lvlText w:val="%4."/>
      <w:lvlJc w:val="left"/>
      <w:pPr>
        <w:ind w:left="2920" w:hanging="360"/>
      </w:pPr>
    </w:lvl>
    <w:lvl w:ilvl="4" w:tplc="04150003">
      <w:start w:val="1"/>
      <w:numFmt w:val="lowerLetter"/>
      <w:lvlText w:val="%5."/>
      <w:lvlJc w:val="left"/>
      <w:pPr>
        <w:ind w:left="3640" w:hanging="360"/>
      </w:pPr>
    </w:lvl>
    <w:lvl w:ilvl="5" w:tplc="04150005">
      <w:start w:val="1"/>
      <w:numFmt w:val="lowerRoman"/>
      <w:lvlText w:val="%6."/>
      <w:lvlJc w:val="right"/>
      <w:pPr>
        <w:ind w:left="4360" w:hanging="180"/>
      </w:pPr>
    </w:lvl>
    <w:lvl w:ilvl="6" w:tplc="04150001">
      <w:start w:val="1"/>
      <w:numFmt w:val="decimal"/>
      <w:lvlText w:val="%7."/>
      <w:lvlJc w:val="left"/>
      <w:pPr>
        <w:ind w:left="5080" w:hanging="360"/>
      </w:pPr>
    </w:lvl>
    <w:lvl w:ilvl="7" w:tplc="04150003">
      <w:start w:val="1"/>
      <w:numFmt w:val="lowerLetter"/>
      <w:lvlText w:val="%8."/>
      <w:lvlJc w:val="left"/>
      <w:pPr>
        <w:ind w:left="5800" w:hanging="360"/>
      </w:pPr>
    </w:lvl>
    <w:lvl w:ilvl="8" w:tplc="04150005">
      <w:start w:val="1"/>
      <w:numFmt w:val="lowerRoman"/>
      <w:lvlText w:val="%9."/>
      <w:lvlJc w:val="right"/>
      <w:pPr>
        <w:ind w:left="6520" w:hanging="180"/>
      </w:pPr>
    </w:lvl>
  </w:abstractNum>
  <w:abstractNum w:abstractNumId="55" w15:restartNumberingAfterBreak="0">
    <w:nsid w:val="37416847"/>
    <w:multiLevelType w:val="hybridMultilevel"/>
    <w:tmpl w:val="1A2ED172"/>
    <w:lvl w:ilvl="0" w:tplc="67E89872">
      <w:start w:val="1"/>
      <w:numFmt w:val="upperRoman"/>
      <w:lvlText w:val="%1."/>
      <w:lvlJc w:val="left"/>
      <w:pPr>
        <w:tabs>
          <w:tab w:val="num" w:pos="360"/>
        </w:tabs>
        <w:ind w:left="683" w:hanging="323"/>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7D063F1"/>
    <w:multiLevelType w:val="hybridMultilevel"/>
    <w:tmpl w:val="EB664858"/>
    <w:lvl w:ilvl="0" w:tplc="B5E0C130">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87A5AB3"/>
    <w:multiLevelType w:val="hybridMultilevel"/>
    <w:tmpl w:val="BBF2ED02"/>
    <w:lvl w:ilvl="0" w:tplc="1640E5A6">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1C3177"/>
    <w:multiLevelType w:val="hybridMultilevel"/>
    <w:tmpl w:val="4C363E18"/>
    <w:lvl w:ilvl="0" w:tplc="4D287C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93313A"/>
    <w:multiLevelType w:val="hybridMultilevel"/>
    <w:tmpl w:val="9C1090E4"/>
    <w:lvl w:ilvl="0" w:tplc="5A060510">
      <w:start w:val="5"/>
      <w:numFmt w:val="lowerLetter"/>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860AAA"/>
    <w:multiLevelType w:val="hybridMultilevel"/>
    <w:tmpl w:val="A746A752"/>
    <w:lvl w:ilvl="0" w:tplc="89AE51F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C43745"/>
    <w:multiLevelType w:val="hybridMultilevel"/>
    <w:tmpl w:val="101E9A26"/>
    <w:lvl w:ilvl="0" w:tplc="5240E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F1A00E5"/>
    <w:multiLevelType w:val="hybridMultilevel"/>
    <w:tmpl w:val="DB78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955A29"/>
    <w:multiLevelType w:val="hybridMultilevel"/>
    <w:tmpl w:val="38C09352"/>
    <w:lvl w:ilvl="0" w:tplc="EF344FDA">
      <w:start w:val="7"/>
      <w:numFmt w:val="bullet"/>
      <w:lvlText w:val="-"/>
      <w:lvlJc w:val="left"/>
      <w:pPr>
        <w:ind w:left="1113" w:hanging="360"/>
      </w:pPr>
      <w:rPr>
        <w:rFonts w:ascii="Arial" w:eastAsia="Calibri" w:hAnsi="Arial" w:cs="Arial" w:hint="default"/>
        <w:sz w:val="22"/>
        <w:szCs w:val="22"/>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64" w15:restartNumberingAfterBreak="0">
    <w:nsid w:val="41261E36"/>
    <w:multiLevelType w:val="hybridMultilevel"/>
    <w:tmpl w:val="2B105E26"/>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2142CBA"/>
    <w:multiLevelType w:val="hybridMultilevel"/>
    <w:tmpl w:val="7A78BDBA"/>
    <w:lvl w:ilvl="0" w:tplc="2A1CC7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385E5D"/>
    <w:multiLevelType w:val="hybridMultilevel"/>
    <w:tmpl w:val="BE6E0ABE"/>
    <w:lvl w:ilvl="0" w:tplc="8640E72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7" w15:restartNumberingAfterBreak="0">
    <w:nsid w:val="45E63B37"/>
    <w:multiLevelType w:val="hybridMultilevel"/>
    <w:tmpl w:val="DAEE6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E51CB"/>
    <w:multiLevelType w:val="hybridMultilevel"/>
    <w:tmpl w:val="475E3178"/>
    <w:lvl w:ilvl="0" w:tplc="3142367C">
      <w:start w:val="4"/>
      <w:numFmt w:val="lowerLetter"/>
      <w:lvlText w:val="%1)"/>
      <w:lvlJc w:val="left"/>
      <w:pPr>
        <w:ind w:left="83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85DFE"/>
    <w:multiLevelType w:val="hybridMultilevel"/>
    <w:tmpl w:val="4D90FAEA"/>
    <w:lvl w:ilvl="0" w:tplc="1640E5A6">
      <w:start w:val="1"/>
      <w:numFmt w:val="bullet"/>
      <w:lvlText w:val=""/>
      <w:lvlJc w:val="left"/>
      <w:pPr>
        <w:tabs>
          <w:tab w:val="num" w:pos="360"/>
        </w:tabs>
        <w:ind w:left="36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481757E3"/>
    <w:multiLevelType w:val="hybridMultilevel"/>
    <w:tmpl w:val="46F21E48"/>
    <w:lvl w:ilvl="0" w:tplc="00000009">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39E6868A">
      <w:start w:val="1"/>
      <w:numFmt w:val="decimal"/>
      <w:lvlText w:val="%4."/>
      <w:lvlJc w:val="left"/>
      <w:pPr>
        <w:ind w:left="2880" w:hanging="360"/>
      </w:pPr>
      <w:rPr>
        <w:b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1" w15:restartNumberingAfterBreak="0">
    <w:nsid w:val="4B2F1D8F"/>
    <w:multiLevelType w:val="hybridMultilevel"/>
    <w:tmpl w:val="70EA64AC"/>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B4A11D1"/>
    <w:multiLevelType w:val="hybridMultilevel"/>
    <w:tmpl w:val="9210F992"/>
    <w:lvl w:ilvl="0" w:tplc="FF449B2E">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3" w15:restartNumberingAfterBreak="0">
    <w:nsid w:val="50BC0A54"/>
    <w:multiLevelType w:val="hybridMultilevel"/>
    <w:tmpl w:val="DF984D40"/>
    <w:lvl w:ilvl="0" w:tplc="4FCCD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2BC397A"/>
    <w:multiLevelType w:val="hybridMultilevel"/>
    <w:tmpl w:val="5428FEEA"/>
    <w:lvl w:ilvl="0" w:tplc="3C5A9A4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76" w15:restartNumberingAfterBreak="0">
    <w:nsid w:val="53297FE1"/>
    <w:multiLevelType w:val="hybridMultilevel"/>
    <w:tmpl w:val="4D401408"/>
    <w:lvl w:ilvl="0" w:tplc="FFFFFFFF">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4D94C45"/>
    <w:multiLevelType w:val="hybridMultilevel"/>
    <w:tmpl w:val="AB405B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5502C29"/>
    <w:multiLevelType w:val="hybridMultilevel"/>
    <w:tmpl w:val="C0C28872"/>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79" w15:restartNumberingAfterBreak="0">
    <w:nsid w:val="56391563"/>
    <w:multiLevelType w:val="hybridMultilevel"/>
    <w:tmpl w:val="4DBC8D94"/>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7911191"/>
    <w:multiLevelType w:val="hybridMultilevel"/>
    <w:tmpl w:val="89888BAA"/>
    <w:lvl w:ilvl="0" w:tplc="5B7408C8">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A603C"/>
    <w:multiLevelType w:val="hybridMultilevel"/>
    <w:tmpl w:val="6FD0DA86"/>
    <w:lvl w:ilvl="0" w:tplc="04150017">
      <w:start w:val="1"/>
      <w:numFmt w:val="lowerLetter"/>
      <w:lvlText w:val="%1)"/>
      <w:lvlJc w:val="left"/>
      <w:pPr>
        <w:ind w:left="394" w:hanging="360"/>
      </w:pPr>
      <w:rPr>
        <w:b w:val="0"/>
      </w:rPr>
    </w:lvl>
    <w:lvl w:ilvl="1" w:tplc="FFFFFFFF">
      <w:start w:val="1"/>
      <w:numFmt w:val="lowerLetter"/>
      <w:lvlText w:val="%2."/>
      <w:lvlJc w:val="left"/>
      <w:pPr>
        <w:ind w:left="1114" w:hanging="360"/>
      </w:pPr>
    </w:lvl>
    <w:lvl w:ilvl="2" w:tplc="FFFFFFFF">
      <w:start w:val="1"/>
      <w:numFmt w:val="lowerRoman"/>
      <w:lvlText w:val="%3."/>
      <w:lvlJc w:val="right"/>
      <w:pPr>
        <w:ind w:left="1834" w:hanging="180"/>
      </w:pPr>
    </w:lvl>
    <w:lvl w:ilvl="3" w:tplc="FFFFFFFF">
      <w:start w:val="1"/>
      <w:numFmt w:val="decimal"/>
      <w:lvlText w:val="%4."/>
      <w:lvlJc w:val="left"/>
      <w:pPr>
        <w:ind w:left="2554" w:hanging="360"/>
      </w:pPr>
    </w:lvl>
    <w:lvl w:ilvl="4" w:tplc="FFFFFFFF">
      <w:start w:val="1"/>
      <w:numFmt w:val="lowerLetter"/>
      <w:lvlText w:val="%5."/>
      <w:lvlJc w:val="left"/>
      <w:pPr>
        <w:ind w:left="3274" w:hanging="360"/>
      </w:pPr>
    </w:lvl>
    <w:lvl w:ilvl="5" w:tplc="FFFFFFFF">
      <w:start w:val="1"/>
      <w:numFmt w:val="lowerRoman"/>
      <w:lvlText w:val="%6."/>
      <w:lvlJc w:val="right"/>
      <w:pPr>
        <w:ind w:left="3994" w:hanging="180"/>
      </w:pPr>
    </w:lvl>
    <w:lvl w:ilvl="6" w:tplc="FFFFFFFF">
      <w:start w:val="1"/>
      <w:numFmt w:val="decimal"/>
      <w:lvlText w:val="%7."/>
      <w:lvlJc w:val="left"/>
      <w:pPr>
        <w:ind w:left="4714" w:hanging="360"/>
      </w:pPr>
    </w:lvl>
    <w:lvl w:ilvl="7" w:tplc="FFFFFFFF">
      <w:start w:val="1"/>
      <w:numFmt w:val="lowerLetter"/>
      <w:lvlText w:val="%8."/>
      <w:lvlJc w:val="left"/>
      <w:pPr>
        <w:ind w:left="5434" w:hanging="360"/>
      </w:pPr>
    </w:lvl>
    <w:lvl w:ilvl="8" w:tplc="FFFFFFFF">
      <w:start w:val="1"/>
      <w:numFmt w:val="lowerRoman"/>
      <w:lvlText w:val="%9."/>
      <w:lvlJc w:val="right"/>
      <w:pPr>
        <w:ind w:left="6154" w:hanging="180"/>
      </w:pPr>
    </w:lvl>
  </w:abstractNum>
  <w:abstractNum w:abstractNumId="83" w15:restartNumberingAfterBreak="0">
    <w:nsid w:val="59C93767"/>
    <w:multiLevelType w:val="hybridMultilevel"/>
    <w:tmpl w:val="2FF8869C"/>
    <w:lvl w:ilvl="0" w:tplc="EF344FDA">
      <w:start w:val="1"/>
      <w:numFmt w:val="lowerLetter"/>
      <w:lvlText w:val="%1."/>
      <w:lvlJc w:val="left"/>
      <w:pPr>
        <w:ind w:left="1060" w:hanging="360"/>
      </w:pPr>
    </w:lvl>
    <w:lvl w:ilvl="1" w:tplc="04150003">
      <w:start w:val="1"/>
      <w:numFmt w:val="lowerLetter"/>
      <w:lvlText w:val="%2."/>
      <w:lvlJc w:val="left"/>
      <w:pPr>
        <w:ind w:left="1780" w:hanging="360"/>
      </w:pPr>
    </w:lvl>
    <w:lvl w:ilvl="2" w:tplc="04150005">
      <w:start w:val="1"/>
      <w:numFmt w:val="lowerRoman"/>
      <w:lvlText w:val="%3."/>
      <w:lvlJc w:val="right"/>
      <w:pPr>
        <w:ind w:left="2500" w:hanging="180"/>
      </w:pPr>
    </w:lvl>
    <w:lvl w:ilvl="3" w:tplc="04150001">
      <w:start w:val="1"/>
      <w:numFmt w:val="decimal"/>
      <w:lvlText w:val="%4."/>
      <w:lvlJc w:val="left"/>
      <w:pPr>
        <w:ind w:left="3220" w:hanging="360"/>
      </w:pPr>
    </w:lvl>
    <w:lvl w:ilvl="4" w:tplc="04150003">
      <w:start w:val="1"/>
      <w:numFmt w:val="lowerLetter"/>
      <w:lvlText w:val="%5."/>
      <w:lvlJc w:val="left"/>
      <w:pPr>
        <w:ind w:left="3940" w:hanging="360"/>
      </w:pPr>
    </w:lvl>
    <w:lvl w:ilvl="5" w:tplc="04150005">
      <w:start w:val="1"/>
      <w:numFmt w:val="lowerRoman"/>
      <w:lvlText w:val="%6."/>
      <w:lvlJc w:val="right"/>
      <w:pPr>
        <w:ind w:left="4660" w:hanging="180"/>
      </w:pPr>
    </w:lvl>
    <w:lvl w:ilvl="6" w:tplc="04150001">
      <w:start w:val="1"/>
      <w:numFmt w:val="decimal"/>
      <w:lvlText w:val="%7."/>
      <w:lvlJc w:val="left"/>
      <w:pPr>
        <w:ind w:left="5380" w:hanging="360"/>
      </w:pPr>
    </w:lvl>
    <w:lvl w:ilvl="7" w:tplc="04150003">
      <w:start w:val="1"/>
      <w:numFmt w:val="lowerLetter"/>
      <w:lvlText w:val="%8."/>
      <w:lvlJc w:val="left"/>
      <w:pPr>
        <w:ind w:left="6100" w:hanging="360"/>
      </w:pPr>
    </w:lvl>
    <w:lvl w:ilvl="8" w:tplc="04150005">
      <w:start w:val="1"/>
      <w:numFmt w:val="lowerRoman"/>
      <w:lvlText w:val="%9."/>
      <w:lvlJc w:val="right"/>
      <w:pPr>
        <w:ind w:left="6820" w:hanging="180"/>
      </w:pPr>
    </w:lvl>
  </w:abstractNum>
  <w:abstractNum w:abstractNumId="84" w15:restartNumberingAfterBreak="0">
    <w:nsid w:val="5A0F2FF5"/>
    <w:multiLevelType w:val="hybridMultilevel"/>
    <w:tmpl w:val="56EC24CA"/>
    <w:lvl w:ilvl="0" w:tplc="C1F698B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0F6BA9"/>
    <w:multiLevelType w:val="hybridMultilevel"/>
    <w:tmpl w:val="3AD45DA2"/>
    <w:lvl w:ilvl="0" w:tplc="8640E722">
      <w:start w:val="1"/>
      <w:numFmt w:val="lowerLetter"/>
      <w:lvlText w:val="%1)"/>
      <w:lvlJc w:val="left"/>
      <w:pPr>
        <w:ind w:left="1004" w:hanging="360"/>
      </w:pPr>
      <w:rPr>
        <w:b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86" w15:restartNumberingAfterBreak="0">
    <w:nsid w:val="5C3D6014"/>
    <w:multiLevelType w:val="hybridMultilevel"/>
    <w:tmpl w:val="61BCE56E"/>
    <w:lvl w:ilvl="0" w:tplc="FFFFFFFF">
      <w:start w:val="1"/>
      <w:numFmt w:val="bullet"/>
      <w:lvlText w:val="­"/>
      <w:lvlJc w:val="left"/>
      <w:pPr>
        <w:ind w:left="1091" w:hanging="360"/>
      </w:pPr>
      <w:rPr>
        <w:rFonts w:ascii="Courier New" w:hAnsi="Courier New"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87" w15:restartNumberingAfterBreak="0">
    <w:nsid w:val="5C766C70"/>
    <w:multiLevelType w:val="hybridMultilevel"/>
    <w:tmpl w:val="BF20D2F8"/>
    <w:lvl w:ilvl="0" w:tplc="F01E6330">
      <w:start w:val="1"/>
      <w:numFmt w:val="lowerLetter"/>
      <w:lvlText w:val="%1)"/>
      <w:lvlJc w:val="left"/>
      <w:pPr>
        <w:ind w:left="720" w:hanging="360"/>
      </w:pPr>
      <w:rPr>
        <w:rFonts w:ascii="Arial" w:eastAsia="Times New Roman" w:hAnsi="Arial" w:cs="Arial"/>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88" w15:restartNumberingAfterBreak="0">
    <w:nsid w:val="5C9B75CE"/>
    <w:multiLevelType w:val="hybridMultilevel"/>
    <w:tmpl w:val="83083766"/>
    <w:lvl w:ilvl="0" w:tplc="8CB8EAF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89"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EE37D5C"/>
    <w:multiLevelType w:val="hybridMultilevel"/>
    <w:tmpl w:val="FB4C4E4A"/>
    <w:lvl w:ilvl="0" w:tplc="EF344FDA">
      <w:start w:val="7"/>
      <w:numFmt w:val="bullet"/>
      <w:lvlText w:val="-"/>
      <w:lvlJc w:val="left"/>
      <w:pPr>
        <w:ind w:left="720" w:hanging="360"/>
      </w:pPr>
      <w:rPr>
        <w:rFonts w:ascii="Arial" w:eastAsia="Calibri"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2E36FE"/>
    <w:multiLevelType w:val="hybridMultilevel"/>
    <w:tmpl w:val="FD7AC1A8"/>
    <w:lvl w:ilvl="0" w:tplc="FFFFFFFF">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A45610"/>
    <w:multiLevelType w:val="hybridMultilevel"/>
    <w:tmpl w:val="FB46769C"/>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0CD6F1E"/>
    <w:multiLevelType w:val="hybridMultilevel"/>
    <w:tmpl w:val="2D2EB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1A83D4E"/>
    <w:multiLevelType w:val="hybridMultilevel"/>
    <w:tmpl w:val="33221E60"/>
    <w:lvl w:ilvl="0" w:tplc="F6BC4E0E">
      <w:start w:val="1"/>
      <w:numFmt w:val="bullet"/>
      <w:lvlText w:val=""/>
      <w:lvlJc w:val="left"/>
      <w:pPr>
        <w:ind w:left="777" w:hanging="360"/>
      </w:pPr>
      <w:rPr>
        <w:rFonts w:ascii="Symbol" w:hAnsi="Symbol" w:hint="default"/>
        <w:b w:val="0"/>
        <w:i w:val="0"/>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96" w15:restartNumberingAfterBreak="0">
    <w:nsid w:val="620C3BC7"/>
    <w:multiLevelType w:val="hybridMultilevel"/>
    <w:tmpl w:val="1326E288"/>
    <w:lvl w:ilvl="0" w:tplc="0415000F">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97" w15:restartNumberingAfterBreak="0">
    <w:nsid w:val="631263C4"/>
    <w:multiLevelType w:val="hybridMultilevel"/>
    <w:tmpl w:val="5E3A74BE"/>
    <w:lvl w:ilvl="0" w:tplc="1F682236">
      <w:start w:val="1"/>
      <w:numFmt w:val="lowerLetter"/>
      <w:lvlText w:val="%1)"/>
      <w:lvlJc w:val="left"/>
      <w:pPr>
        <w:ind w:left="1140" w:hanging="780"/>
      </w:pPr>
      <w:rPr>
        <w:rFonts w:hint="default"/>
        <w:i/>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144B43"/>
    <w:multiLevelType w:val="hybridMultilevel"/>
    <w:tmpl w:val="F7A4EFA0"/>
    <w:lvl w:ilvl="0" w:tplc="04150017">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99"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100" w15:restartNumberingAfterBreak="0">
    <w:nsid w:val="656A55E7"/>
    <w:multiLevelType w:val="hybridMultilevel"/>
    <w:tmpl w:val="89C846C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5CF0FFE"/>
    <w:multiLevelType w:val="hybridMultilevel"/>
    <w:tmpl w:val="6D98E8C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5FD62B2"/>
    <w:multiLevelType w:val="hybridMultilevel"/>
    <w:tmpl w:val="21F03E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678B0347"/>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6A551A20"/>
    <w:multiLevelType w:val="hybridMultilevel"/>
    <w:tmpl w:val="DD768364"/>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6A602E55"/>
    <w:multiLevelType w:val="hybridMultilevel"/>
    <w:tmpl w:val="8E249B66"/>
    <w:lvl w:ilvl="0" w:tplc="11D8F7DE">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C7E751F"/>
    <w:multiLevelType w:val="hybridMultilevel"/>
    <w:tmpl w:val="E8CEB426"/>
    <w:lvl w:ilvl="0" w:tplc="EF344F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CEF6893"/>
    <w:multiLevelType w:val="hybridMultilevel"/>
    <w:tmpl w:val="34EEF7C0"/>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F52E21"/>
    <w:multiLevelType w:val="hybridMultilevel"/>
    <w:tmpl w:val="2D1A8B00"/>
    <w:lvl w:ilvl="0" w:tplc="E03C1118">
      <w:start w:val="1"/>
      <w:numFmt w:val="lowerLetter"/>
      <w:lvlText w:val="%1)"/>
      <w:lvlJc w:val="left"/>
      <w:pPr>
        <w:ind w:left="1440" w:hanging="360"/>
      </w:pPr>
      <w:rPr>
        <w:b w:val="0"/>
        <w:i w:val="0"/>
      </w:r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09" w15:restartNumberingAfterBreak="0">
    <w:nsid w:val="6E797A20"/>
    <w:multiLevelType w:val="hybridMultilevel"/>
    <w:tmpl w:val="BB04307E"/>
    <w:lvl w:ilvl="0" w:tplc="B5CE28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6FD458FF"/>
    <w:multiLevelType w:val="hybridMultilevel"/>
    <w:tmpl w:val="D6ECB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4F526C"/>
    <w:multiLevelType w:val="hybridMultilevel"/>
    <w:tmpl w:val="7CECC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E72566"/>
    <w:multiLevelType w:val="hybridMultilevel"/>
    <w:tmpl w:val="E882580A"/>
    <w:lvl w:ilvl="0" w:tplc="CEB8F3A0">
      <w:start w:val="1"/>
      <w:numFmt w:val="decimal"/>
      <w:lvlText w:val="(%1)"/>
      <w:lvlJc w:val="left"/>
      <w:pPr>
        <w:ind w:left="447" w:hanging="360"/>
      </w:pPr>
      <w:rPr>
        <w:rFonts w:hint="default"/>
        <w:vertAlign w:val="superscrip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13"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4" w15:restartNumberingAfterBreak="0">
    <w:nsid w:val="72562245"/>
    <w:multiLevelType w:val="hybridMultilevel"/>
    <w:tmpl w:val="DBC826F2"/>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5373B0"/>
    <w:multiLevelType w:val="hybridMultilevel"/>
    <w:tmpl w:val="FFF61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17"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18" w15:restartNumberingAfterBreak="0">
    <w:nsid w:val="79A753BC"/>
    <w:multiLevelType w:val="hybridMultilevel"/>
    <w:tmpl w:val="2F7E740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A02787C"/>
    <w:multiLevelType w:val="hybridMultilevel"/>
    <w:tmpl w:val="19867C3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7A625452"/>
    <w:multiLevelType w:val="hybridMultilevel"/>
    <w:tmpl w:val="198A2FDC"/>
    <w:lvl w:ilvl="0" w:tplc="BC1865B0">
      <w:start w:val="1"/>
      <w:numFmt w:val="bullet"/>
      <w:lvlText w:val=""/>
      <w:lvlJc w:val="left"/>
      <w:pPr>
        <w:ind w:left="1060" w:hanging="360"/>
      </w:pPr>
      <w:rPr>
        <w:rFonts w:ascii="Symbol" w:hAnsi="Symbol" w:hint="default"/>
      </w:rPr>
    </w:lvl>
    <w:lvl w:ilvl="1" w:tplc="6A98C084">
      <w:start w:val="1"/>
      <w:numFmt w:val="lowerLetter"/>
      <w:lvlText w:val="%2."/>
      <w:lvlJc w:val="left"/>
      <w:pPr>
        <w:ind w:left="1780" w:hanging="360"/>
      </w:pPr>
    </w:lvl>
    <w:lvl w:ilvl="2" w:tplc="0C0A328A">
      <w:start w:val="1"/>
      <w:numFmt w:val="lowerRoman"/>
      <w:lvlText w:val="%3."/>
      <w:lvlJc w:val="right"/>
      <w:pPr>
        <w:ind w:left="2500" w:hanging="180"/>
      </w:pPr>
    </w:lvl>
    <w:lvl w:ilvl="3" w:tplc="3D624FBE">
      <w:start w:val="1"/>
      <w:numFmt w:val="decimal"/>
      <w:lvlText w:val="%4."/>
      <w:lvlJc w:val="left"/>
      <w:pPr>
        <w:ind w:left="3220" w:hanging="360"/>
      </w:pPr>
    </w:lvl>
    <w:lvl w:ilvl="4" w:tplc="B9CEA840">
      <w:start w:val="1"/>
      <w:numFmt w:val="lowerLetter"/>
      <w:lvlText w:val="%5."/>
      <w:lvlJc w:val="left"/>
      <w:pPr>
        <w:ind w:left="3940" w:hanging="360"/>
      </w:pPr>
    </w:lvl>
    <w:lvl w:ilvl="5" w:tplc="107CB37A">
      <w:start w:val="1"/>
      <w:numFmt w:val="lowerRoman"/>
      <w:lvlText w:val="%6."/>
      <w:lvlJc w:val="right"/>
      <w:pPr>
        <w:ind w:left="4660" w:hanging="180"/>
      </w:pPr>
    </w:lvl>
    <w:lvl w:ilvl="6" w:tplc="C914A146">
      <w:start w:val="1"/>
      <w:numFmt w:val="decimal"/>
      <w:lvlText w:val="%7."/>
      <w:lvlJc w:val="left"/>
      <w:pPr>
        <w:ind w:left="5380" w:hanging="360"/>
      </w:pPr>
    </w:lvl>
    <w:lvl w:ilvl="7" w:tplc="6E2AD0CE">
      <w:start w:val="1"/>
      <w:numFmt w:val="lowerLetter"/>
      <w:lvlText w:val="%8."/>
      <w:lvlJc w:val="left"/>
      <w:pPr>
        <w:ind w:left="6100" w:hanging="360"/>
      </w:pPr>
    </w:lvl>
    <w:lvl w:ilvl="8" w:tplc="1F94C820">
      <w:start w:val="1"/>
      <w:numFmt w:val="lowerRoman"/>
      <w:lvlText w:val="%9."/>
      <w:lvlJc w:val="right"/>
      <w:pPr>
        <w:ind w:left="6820" w:hanging="180"/>
      </w:pPr>
    </w:lvl>
  </w:abstractNum>
  <w:abstractNum w:abstractNumId="121" w15:restartNumberingAfterBreak="0">
    <w:nsid w:val="7B611B0D"/>
    <w:multiLevelType w:val="hybridMultilevel"/>
    <w:tmpl w:val="F8405DA2"/>
    <w:lvl w:ilvl="0" w:tplc="1640E5A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C8F4E13"/>
    <w:multiLevelType w:val="hybridMultilevel"/>
    <w:tmpl w:val="BBA8B9FA"/>
    <w:lvl w:ilvl="0" w:tplc="E5C2E40E">
      <w:start w:val="1"/>
      <w:numFmt w:val="decimal"/>
      <w:lvlText w:val="%1."/>
      <w:lvlJc w:val="left"/>
      <w:pPr>
        <w:ind w:left="400" w:hanging="360"/>
      </w:pPr>
      <w:rPr>
        <w:color w:val="00000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24" w15:restartNumberingAfterBreak="0">
    <w:nsid w:val="7CBF6F7A"/>
    <w:multiLevelType w:val="hybridMultilevel"/>
    <w:tmpl w:val="F8FC5CD0"/>
    <w:lvl w:ilvl="0" w:tplc="182A5902">
      <w:start w:val="1"/>
      <w:numFmt w:val="decimal"/>
      <w:lvlText w:val="%1."/>
      <w:lvlJc w:val="left"/>
      <w:pPr>
        <w:ind w:left="720" w:hanging="360"/>
      </w:pPr>
      <w:rPr>
        <w:color w:val="000000"/>
      </w:rPr>
    </w:lvl>
    <w:lvl w:ilvl="1" w:tplc="1AB642B2">
      <w:start w:val="1"/>
      <w:numFmt w:val="lowerLetter"/>
      <w:lvlText w:val="%2."/>
      <w:lvlJc w:val="left"/>
      <w:pPr>
        <w:ind w:left="1440" w:hanging="360"/>
      </w:pPr>
    </w:lvl>
    <w:lvl w:ilvl="2" w:tplc="308237B4">
      <w:start w:val="1"/>
      <w:numFmt w:val="lowerRoman"/>
      <w:lvlText w:val="%3."/>
      <w:lvlJc w:val="right"/>
      <w:pPr>
        <w:ind w:left="2160" w:hanging="180"/>
      </w:pPr>
    </w:lvl>
    <w:lvl w:ilvl="3" w:tplc="53F8CE7A">
      <w:start w:val="1"/>
      <w:numFmt w:val="decimal"/>
      <w:lvlText w:val="%4."/>
      <w:lvlJc w:val="left"/>
      <w:pPr>
        <w:ind w:left="2880" w:hanging="360"/>
      </w:pPr>
    </w:lvl>
    <w:lvl w:ilvl="4" w:tplc="93B89FC4">
      <w:start w:val="1"/>
      <w:numFmt w:val="lowerLetter"/>
      <w:lvlText w:val="%5."/>
      <w:lvlJc w:val="left"/>
      <w:pPr>
        <w:ind w:left="3600" w:hanging="360"/>
      </w:pPr>
    </w:lvl>
    <w:lvl w:ilvl="5" w:tplc="A1D267D8">
      <w:start w:val="1"/>
      <w:numFmt w:val="lowerRoman"/>
      <w:lvlText w:val="%6."/>
      <w:lvlJc w:val="right"/>
      <w:pPr>
        <w:ind w:left="4320" w:hanging="180"/>
      </w:pPr>
    </w:lvl>
    <w:lvl w:ilvl="6" w:tplc="6062E6EE">
      <w:start w:val="1"/>
      <w:numFmt w:val="decimal"/>
      <w:lvlText w:val="%7."/>
      <w:lvlJc w:val="left"/>
      <w:pPr>
        <w:ind w:left="5040" w:hanging="360"/>
      </w:pPr>
    </w:lvl>
    <w:lvl w:ilvl="7" w:tplc="F176E5D0">
      <w:start w:val="1"/>
      <w:numFmt w:val="lowerLetter"/>
      <w:lvlText w:val="%8."/>
      <w:lvlJc w:val="left"/>
      <w:pPr>
        <w:ind w:left="5760" w:hanging="360"/>
      </w:pPr>
    </w:lvl>
    <w:lvl w:ilvl="8" w:tplc="E5941678">
      <w:start w:val="1"/>
      <w:numFmt w:val="lowerRoman"/>
      <w:lvlText w:val="%9."/>
      <w:lvlJc w:val="right"/>
      <w:pPr>
        <w:ind w:left="6480" w:hanging="180"/>
      </w:pPr>
    </w:lvl>
  </w:abstractNum>
  <w:abstractNum w:abstractNumId="125" w15:restartNumberingAfterBreak="0">
    <w:nsid w:val="7D1A1DCE"/>
    <w:multiLevelType w:val="hybridMultilevel"/>
    <w:tmpl w:val="2F424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DF0590"/>
    <w:multiLevelType w:val="hybridMultilevel"/>
    <w:tmpl w:val="26D2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F76A5F"/>
    <w:multiLevelType w:val="hybridMultilevel"/>
    <w:tmpl w:val="2E26D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7826905">
    <w:abstractNumId w:val="28"/>
  </w:num>
  <w:num w:numId="2" w16cid:durableId="910388227">
    <w:abstractNumId w:val="52"/>
  </w:num>
  <w:num w:numId="3" w16cid:durableId="188363767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76475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338350">
    <w:abstractNumId w:val="103"/>
  </w:num>
  <w:num w:numId="6" w16cid:durableId="184826423">
    <w:abstractNumId w:val="37"/>
  </w:num>
  <w:num w:numId="7" w16cid:durableId="113525826">
    <w:abstractNumId w:val="64"/>
  </w:num>
  <w:num w:numId="8" w16cid:durableId="1201093809">
    <w:abstractNumId w:val="16"/>
  </w:num>
  <w:num w:numId="9" w16cid:durableId="365180345">
    <w:abstractNumId w:val="61"/>
  </w:num>
  <w:num w:numId="10" w16cid:durableId="694119442">
    <w:abstractNumId w:val="69"/>
  </w:num>
  <w:num w:numId="11" w16cid:durableId="1013848201">
    <w:abstractNumId w:val="13"/>
  </w:num>
  <w:num w:numId="12" w16cid:durableId="100878558">
    <w:abstractNumId w:val="76"/>
  </w:num>
  <w:num w:numId="13" w16cid:durableId="505704968">
    <w:abstractNumId w:val="41"/>
  </w:num>
  <w:num w:numId="14" w16cid:durableId="2135244099">
    <w:abstractNumId w:val="45"/>
  </w:num>
  <w:num w:numId="15" w16cid:durableId="75830605">
    <w:abstractNumId w:val="55"/>
  </w:num>
  <w:num w:numId="16" w16cid:durableId="1444380382">
    <w:abstractNumId w:val="121"/>
  </w:num>
  <w:num w:numId="17" w16cid:durableId="1294556515">
    <w:abstractNumId w:val="57"/>
  </w:num>
  <w:num w:numId="18" w16cid:durableId="1918589116">
    <w:abstractNumId w:val="111"/>
  </w:num>
  <w:num w:numId="19" w16cid:durableId="1718970312">
    <w:abstractNumId w:val="29"/>
  </w:num>
  <w:num w:numId="20" w16cid:durableId="1109590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2607105">
    <w:abstractNumId w:val="96"/>
  </w:num>
  <w:num w:numId="22" w16cid:durableId="1585650605">
    <w:abstractNumId w:val="104"/>
  </w:num>
  <w:num w:numId="23" w16cid:durableId="16190233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87118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7524474">
    <w:abstractNumId w:val="49"/>
  </w:num>
  <w:num w:numId="26" w16cid:durableId="1335691501">
    <w:abstractNumId w:val="80"/>
  </w:num>
  <w:num w:numId="27" w16cid:durableId="172570780">
    <w:abstractNumId w:val="73"/>
  </w:num>
  <w:num w:numId="28" w16cid:durableId="72440156">
    <w:abstractNumId w:val="102"/>
  </w:num>
  <w:num w:numId="29" w16cid:durableId="1837265160">
    <w:abstractNumId w:val="20"/>
  </w:num>
  <w:num w:numId="30" w16cid:durableId="212468218">
    <w:abstractNumId w:val="105"/>
  </w:num>
  <w:num w:numId="31" w16cid:durableId="227687935">
    <w:abstractNumId w:val="54"/>
  </w:num>
  <w:num w:numId="32" w16cid:durableId="547886867">
    <w:abstractNumId w:val="50"/>
  </w:num>
  <w:num w:numId="33" w16cid:durableId="1694068826">
    <w:abstractNumId w:val="112"/>
  </w:num>
  <w:num w:numId="34" w16cid:durableId="8486120">
    <w:abstractNumId w:val="12"/>
  </w:num>
  <w:num w:numId="35" w16cid:durableId="6613963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2750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92183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958386">
    <w:abstractNumId w:val="24"/>
  </w:num>
  <w:num w:numId="39" w16cid:durableId="1569800561">
    <w:abstractNumId w:val="39"/>
  </w:num>
  <w:num w:numId="40" w16cid:durableId="1569462316">
    <w:abstractNumId w:val="56"/>
  </w:num>
  <w:num w:numId="41" w16cid:durableId="284623752">
    <w:abstractNumId w:val="109"/>
  </w:num>
  <w:num w:numId="42" w16cid:durableId="898982807">
    <w:abstractNumId w:val="79"/>
  </w:num>
  <w:num w:numId="43" w16cid:durableId="1741975007">
    <w:abstractNumId w:val="88"/>
  </w:num>
  <w:num w:numId="44" w16cid:durableId="1413964662">
    <w:abstractNumId w:val="47"/>
  </w:num>
  <w:num w:numId="45" w16cid:durableId="1595047536">
    <w:abstractNumId w:val="106"/>
  </w:num>
  <w:num w:numId="46" w16cid:durableId="1483544780">
    <w:abstractNumId w:val="85"/>
  </w:num>
  <w:num w:numId="47" w16cid:durableId="16659615">
    <w:abstractNumId w:val="11"/>
  </w:num>
  <w:num w:numId="48" w16cid:durableId="1777359824">
    <w:abstractNumId w:val="78"/>
  </w:num>
  <w:num w:numId="49" w16cid:durableId="2076587966">
    <w:abstractNumId w:val="35"/>
  </w:num>
  <w:num w:numId="50" w16cid:durableId="594557447">
    <w:abstractNumId w:val="17"/>
  </w:num>
  <w:num w:numId="51" w16cid:durableId="1829517323">
    <w:abstractNumId w:val="21"/>
  </w:num>
  <w:num w:numId="52" w16cid:durableId="934747817">
    <w:abstractNumId w:val="0"/>
  </w:num>
  <w:num w:numId="53" w16cid:durableId="1775860202">
    <w:abstractNumId w:val="53"/>
  </w:num>
  <w:num w:numId="54" w16cid:durableId="1358115065">
    <w:abstractNumId w:val="93"/>
  </w:num>
  <w:num w:numId="55" w16cid:durableId="138619240">
    <w:abstractNumId w:val="1"/>
  </w:num>
  <w:num w:numId="56" w16cid:durableId="1170027321">
    <w:abstractNumId w:val="122"/>
  </w:num>
  <w:num w:numId="57" w16cid:durableId="1406487579">
    <w:abstractNumId w:val="117"/>
  </w:num>
  <w:num w:numId="58" w16cid:durableId="1910996914">
    <w:abstractNumId w:val="19"/>
  </w:num>
  <w:num w:numId="59" w16cid:durableId="755592885">
    <w:abstractNumId w:val="75"/>
  </w:num>
  <w:num w:numId="60" w16cid:durableId="1888644054">
    <w:abstractNumId w:val="14"/>
  </w:num>
  <w:num w:numId="61" w16cid:durableId="984814256">
    <w:abstractNumId w:val="116"/>
  </w:num>
  <w:num w:numId="62" w16cid:durableId="742721821">
    <w:abstractNumId w:val="113"/>
  </w:num>
  <w:num w:numId="63" w16cid:durableId="1537768141">
    <w:abstractNumId w:val="42"/>
  </w:num>
  <w:num w:numId="64" w16cid:durableId="1848867897">
    <w:abstractNumId w:val="99"/>
  </w:num>
  <w:num w:numId="65" w16cid:durableId="2068526217">
    <w:abstractNumId w:val="92"/>
  </w:num>
  <w:num w:numId="66" w16cid:durableId="575171172">
    <w:abstractNumId w:val="72"/>
  </w:num>
  <w:num w:numId="67" w16cid:durableId="1019696835">
    <w:abstractNumId w:val="5"/>
  </w:num>
  <w:num w:numId="68" w16cid:durableId="98855437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4199930">
    <w:abstractNumId w:val="94"/>
  </w:num>
  <w:num w:numId="70" w16cid:durableId="15709919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24359055">
    <w:abstractNumId w:val="23"/>
  </w:num>
  <w:num w:numId="72" w16cid:durableId="19092237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75400667">
    <w:abstractNumId w:val="4"/>
  </w:num>
  <w:num w:numId="74" w16cid:durableId="1110586667">
    <w:abstractNumId w:val="32"/>
  </w:num>
  <w:num w:numId="75" w16cid:durableId="1701391459">
    <w:abstractNumId w:val="40"/>
  </w:num>
  <w:num w:numId="76" w16cid:durableId="2141654697">
    <w:abstractNumId w:val="66"/>
  </w:num>
  <w:num w:numId="77" w16cid:durableId="517037802">
    <w:abstractNumId w:val="48"/>
  </w:num>
  <w:num w:numId="78" w16cid:durableId="279070275">
    <w:abstractNumId w:val="120"/>
  </w:num>
  <w:num w:numId="79" w16cid:durableId="1276330449">
    <w:abstractNumId w:val="71"/>
  </w:num>
  <w:num w:numId="80" w16cid:durableId="618728223">
    <w:abstractNumId w:val="83"/>
  </w:num>
  <w:num w:numId="81" w16cid:durableId="1736926561">
    <w:abstractNumId w:val="95"/>
  </w:num>
  <w:num w:numId="82" w16cid:durableId="318578661">
    <w:abstractNumId w:val="91"/>
  </w:num>
  <w:num w:numId="83" w16cid:durableId="956643936">
    <w:abstractNumId w:val="101"/>
  </w:num>
  <w:num w:numId="84" w16cid:durableId="771781067">
    <w:abstractNumId w:val="119"/>
  </w:num>
  <w:num w:numId="85" w16cid:durableId="1427264836">
    <w:abstractNumId w:val="44"/>
  </w:num>
  <w:num w:numId="86" w16cid:durableId="1549612489">
    <w:abstractNumId w:val="58"/>
  </w:num>
  <w:num w:numId="87" w16cid:durableId="705450756">
    <w:abstractNumId w:val="89"/>
  </w:num>
  <w:num w:numId="88" w16cid:durableId="382758786">
    <w:abstractNumId w:val="77"/>
  </w:num>
  <w:num w:numId="89" w16cid:durableId="436755786">
    <w:abstractNumId w:val="43"/>
  </w:num>
  <w:num w:numId="90" w16cid:durableId="733045670">
    <w:abstractNumId w:val="118"/>
  </w:num>
  <w:num w:numId="91" w16cid:durableId="914127942">
    <w:abstractNumId w:val="6"/>
  </w:num>
  <w:num w:numId="92" w16cid:durableId="1787113629">
    <w:abstractNumId w:val="7"/>
  </w:num>
  <w:num w:numId="93" w16cid:durableId="925529991">
    <w:abstractNumId w:val="10"/>
  </w:num>
  <w:num w:numId="94" w16cid:durableId="988633151">
    <w:abstractNumId w:val="107"/>
  </w:num>
  <w:num w:numId="95" w16cid:durableId="1060249862">
    <w:abstractNumId w:val="82"/>
  </w:num>
  <w:num w:numId="96" w16cid:durableId="441920392">
    <w:abstractNumId w:val="127"/>
  </w:num>
  <w:num w:numId="97" w16cid:durableId="1288463107">
    <w:abstractNumId w:val="18"/>
  </w:num>
  <w:num w:numId="98" w16cid:durableId="747730493">
    <w:abstractNumId w:val="38"/>
  </w:num>
  <w:num w:numId="99" w16cid:durableId="1696300599">
    <w:abstractNumId w:val="25"/>
  </w:num>
  <w:num w:numId="100" w16cid:durableId="1208493250">
    <w:abstractNumId w:val="86"/>
  </w:num>
  <w:num w:numId="101" w16cid:durableId="1798178952">
    <w:abstractNumId w:val="22"/>
  </w:num>
  <w:num w:numId="102" w16cid:durableId="2052462016">
    <w:abstractNumId w:val="98"/>
  </w:num>
  <w:num w:numId="103" w16cid:durableId="633945135">
    <w:abstractNumId w:val="114"/>
  </w:num>
  <w:num w:numId="104" w16cid:durableId="72315537">
    <w:abstractNumId w:val="31"/>
  </w:num>
  <w:num w:numId="105" w16cid:durableId="65881753">
    <w:abstractNumId w:val="36"/>
  </w:num>
  <w:num w:numId="106" w16cid:durableId="306711080">
    <w:abstractNumId w:val="65"/>
  </w:num>
  <w:num w:numId="107" w16cid:durableId="1598370581">
    <w:abstractNumId w:val="9"/>
  </w:num>
  <w:num w:numId="108" w16cid:durableId="1850410100">
    <w:abstractNumId w:val="125"/>
  </w:num>
  <w:num w:numId="109" w16cid:durableId="2116246638">
    <w:abstractNumId w:val="27"/>
  </w:num>
  <w:num w:numId="110" w16cid:durableId="813137022">
    <w:abstractNumId w:val="63"/>
  </w:num>
  <w:num w:numId="111" w16cid:durableId="1217624496">
    <w:abstractNumId w:val="90"/>
  </w:num>
  <w:num w:numId="112" w16cid:durableId="371343661">
    <w:abstractNumId w:val="26"/>
  </w:num>
  <w:num w:numId="113" w16cid:durableId="761680624">
    <w:abstractNumId w:val="60"/>
  </w:num>
  <w:num w:numId="114" w16cid:durableId="198978107">
    <w:abstractNumId w:val="84"/>
  </w:num>
  <w:num w:numId="115" w16cid:durableId="1709066420">
    <w:abstractNumId w:val="33"/>
  </w:num>
  <w:num w:numId="116" w16cid:durableId="1776825145">
    <w:abstractNumId w:val="30"/>
  </w:num>
  <w:num w:numId="117" w16cid:durableId="1084687127">
    <w:abstractNumId w:val="110"/>
  </w:num>
  <w:num w:numId="118" w16cid:durableId="766731388">
    <w:abstractNumId w:val="62"/>
  </w:num>
  <w:num w:numId="119" w16cid:durableId="1048147005">
    <w:abstractNumId w:val="97"/>
  </w:num>
  <w:num w:numId="120" w16cid:durableId="722873791">
    <w:abstractNumId w:val="68"/>
  </w:num>
  <w:num w:numId="121" w16cid:durableId="977996502">
    <w:abstractNumId w:val="59"/>
  </w:num>
  <w:num w:numId="122" w16cid:durableId="1513956183">
    <w:abstractNumId w:val="46"/>
  </w:num>
  <w:num w:numId="123" w16cid:durableId="1902058424">
    <w:abstractNumId w:val="126"/>
  </w:num>
  <w:num w:numId="124" w16cid:durableId="236407585">
    <w:abstractNumId w:val="100"/>
  </w:num>
  <w:num w:numId="125" w16cid:durableId="1754662423">
    <w:abstractNumId w:val="15"/>
  </w:num>
  <w:num w:numId="126" w16cid:durableId="1456607619">
    <w:abstractNumId w:val="8"/>
  </w:num>
  <w:num w:numId="127" w16cid:durableId="230190870">
    <w:abstractNumId w:val="115"/>
  </w:num>
  <w:num w:numId="128" w16cid:durableId="1586109590">
    <w:abstractNumId w:val="67"/>
  </w:num>
  <w:num w:numId="129" w16cid:durableId="1322389641">
    <w:abstractNumId w:val="8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3785C"/>
    <w:rsid w:val="00040839"/>
    <w:rsid w:val="00040F57"/>
    <w:rsid w:val="00041A24"/>
    <w:rsid w:val="000422E3"/>
    <w:rsid w:val="00044EDD"/>
    <w:rsid w:val="00044F58"/>
    <w:rsid w:val="00046296"/>
    <w:rsid w:val="00047C20"/>
    <w:rsid w:val="00050D3A"/>
    <w:rsid w:val="00053579"/>
    <w:rsid w:val="0005371E"/>
    <w:rsid w:val="000537E3"/>
    <w:rsid w:val="00057590"/>
    <w:rsid w:val="00057CBB"/>
    <w:rsid w:val="0006305E"/>
    <w:rsid w:val="0006365E"/>
    <w:rsid w:val="000636C6"/>
    <w:rsid w:val="00063B0F"/>
    <w:rsid w:val="00064F6B"/>
    <w:rsid w:val="00065024"/>
    <w:rsid w:val="00067C34"/>
    <w:rsid w:val="00067E1A"/>
    <w:rsid w:val="00070C43"/>
    <w:rsid w:val="0007104C"/>
    <w:rsid w:val="00072511"/>
    <w:rsid w:val="00073CE6"/>
    <w:rsid w:val="00077023"/>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C9E"/>
    <w:rsid w:val="000B0E81"/>
    <w:rsid w:val="000B1088"/>
    <w:rsid w:val="000B1448"/>
    <w:rsid w:val="000B19FA"/>
    <w:rsid w:val="000B1E58"/>
    <w:rsid w:val="000B1ECD"/>
    <w:rsid w:val="000B2807"/>
    <w:rsid w:val="000B285D"/>
    <w:rsid w:val="000B2F7C"/>
    <w:rsid w:val="000B406A"/>
    <w:rsid w:val="000B48A9"/>
    <w:rsid w:val="000B5596"/>
    <w:rsid w:val="000B55D2"/>
    <w:rsid w:val="000B5A7F"/>
    <w:rsid w:val="000C09C6"/>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389"/>
    <w:rsid w:val="000F0B60"/>
    <w:rsid w:val="000F115C"/>
    <w:rsid w:val="000F1493"/>
    <w:rsid w:val="000F14E6"/>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53C6"/>
    <w:rsid w:val="00145EC4"/>
    <w:rsid w:val="00146CC6"/>
    <w:rsid w:val="00147727"/>
    <w:rsid w:val="00147A23"/>
    <w:rsid w:val="00147E40"/>
    <w:rsid w:val="00151C64"/>
    <w:rsid w:val="00151C9D"/>
    <w:rsid w:val="0015248F"/>
    <w:rsid w:val="00154120"/>
    <w:rsid w:val="001544A4"/>
    <w:rsid w:val="00154755"/>
    <w:rsid w:val="00154931"/>
    <w:rsid w:val="0015505D"/>
    <w:rsid w:val="00156B9E"/>
    <w:rsid w:val="00160670"/>
    <w:rsid w:val="0016152F"/>
    <w:rsid w:val="0016281B"/>
    <w:rsid w:val="001634FD"/>
    <w:rsid w:val="00164322"/>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665C"/>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4A34"/>
    <w:rsid w:val="001D4D08"/>
    <w:rsid w:val="001D5F19"/>
    <w:rsid w:val="001D5FDD"/>
    <w:rsid w:val="001D6734"/>
    <w:rsid w:val="001D69AF"/>
    <w:rsid w:val="001D70D8"/>
    <w:rsid w:val="001D7164"/>
    <w:rsid w:val="001D7E13"/>
    <w:rsid w:val="001E01B4"/>
    <w:rsid w:val="001E042A"/>
    <w:rsid w:val="001E05BF"/>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468E"/>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A74"/>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08D"/>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DA3"/>
    <w:rsid w:val="002C5286"/>
    <w:rsid w:val="002C5536"/>
    <w:rsid w:val="002D069C"/>
    <w:rsid w:val="002D0A73"/>
    <w:rsid w:val="002D0DF4"/>
    <w:rsid w:val="002D1C7F"/>
    <w:rsid w:val="002D2244"/>
    <w:rsid w:val="002D22AD"/>
    <w:rsid w:val="002D241A"/>
    <w:rsid w:val="002D3CB8"/>
    <w:rsid w:val="002D4683"/>
    <w:rsid w:val="002D4DC5"/>
    <w:rsid w:val="002D62AC"/>
    <w:rsid w:val="002D64E4"/>
    <w:rsid w:val="002D7DF7"/>
    <w:rsid w:val="002E1B40"/>
    <w:rsid w:val="002E29CB"/>
    <w:rsid w:val="002E2EDC"/>
    <w:rsid w:val="002E42C3"/>
    <w:rsid w:val="002E73F1"/>
    <w:rsid w:val="002E7FA1"/>
    <w:rsid w:val="002F1C6D"/>
    <w:rsid w:val="002F2140"/>
    <w:rsid w:val="002F2390"/>
    <w:rsid w:val="002F2D0A"/>
    <w:rsid w:val="002F6879"/>
    <w:rsid w:val="003034AD"/>
    <w:rsid w:val="003036A0"/>
    <w:rsid w:val="00303B28"/>
    <w:rsid w:val="00304DC6"/>
    <w:rsid w:val="003055A8"/>
    <w:rsid w:val="0030608B"/>
    <w:rsid w:val="0030781D"/>
    <w:rsid w:val="00307E68"/>
    <w:rsid w:val="00312545"/>
    <w:rsid w:val="00313916"/>
    <w:rsid w:val="0031418D"/>
    <w:rsid w:val="003141ED"/>
    <w:rsid w:val="00314723"/>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30873"/>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2545"/>
    <w:rsid w:val="003B3FB7"/>
    <w:rsid w:val="003B41C5"/>
    <w:rsid w:val="003B423E"/>
    <w:rsid w:val="003B6BA8"/>
    <w:rsid w:val="003B6C6A"/>
    <w:rsid w:val="003C54B4"/>
    <w:rsid w:val="003C5596"/>
    <w:rsid w:val="003C7AD4"/>
    <w:rsid w:val="003D18AF"/>
    <w:rsid w:val="003D2B44"/>
    <w:rsid w:val="003D4403"/>
    <w:rsid w:val="003D5080"/>
    <w:rsid w:val="003D67C1"/>
    <w:rsid w:val="003D7437"/>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5B10"/>
    <w:rsid w:val="004668D3"/>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09EC"/>
    <w:rsid w:val="004D51E8"/>
    <w:rsid w:val="004D5AED"/>
    <w:rsid w:val="004D6075"/>
    <w:rsid w:val="004D64DB"/>
    <w:rsid w:val="004D773C"/>
    <w:rsid w:val="004E1ACC"/>
    <w:rsid w:val="004E28AA"/>
    <w:rsid w:val="004E28C3"/>
    <w:rsid w:val="004E7718"/>
    <w:rsid w:val="004F0AB3"/>
    <w:rsid w:val="004F0CB7"/>
    <w:rsid w:val="004F11E0"/>
    <w:rsid w:val="004F16D5"/>
    <w:rsid w:val="004F2411"/>
    <w:rsid w:val="004F24ED"/>
    <w:rsid w:val="004F494D"/>
    <w:rsid w:val="004F71D2"/>
    <w:rsid w:val="004F750A"/>
    <w:rsid w:val="004F78E4"/>
    <w:rsid w:val="004F7C80"/>
    <w:rsid w:val="0050149B"/>
    <w:rsid w:val="00501950"/>
    <w:rsid w:val="00502095"/>
    <w:rsid w:val="00503818"/>
    <w:rsid w:val="005045C9"/>
    <w:rsid w:val="0050498C"/>
    <w:rsid w:val="00504EE7"/>
    <w:rsid w:val="00505018"/>
    <w:rsid w:val="005064CE"/>
    <w:rsid w:val="00510B10"/>
    <w:rsid w:val="00510BF5"/>
    <w:rsid w:val="00510C71"/>
    <w:rsid w:val="0051239F"/>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36E24"/>
    <w:rsid w:val="00541C34"/>
    <w:rsid w:val="005439E6"/>
    <w:rsid w:val="0054490A"/>
    <w:rsid w:val="005451BC"/>
    <w:rsid w:val="005452FD"/>
    <w:rsid w:val="0054695C"/>
    <w:rsid w:val="0055147E"/>
    <w:rsid w:val="005519B6"/>
    <w:rsid w:val="005522C2"/>
    <w:rsid w:val="00552526"/>
    <w:rsid w:val="00552791"/>
    <w:rsid w:val="00553112"/>
    <w:rsid w:val="005548D0"/>
    <w:rsid w:val="00555BD2"/>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525C"/>
    <w:rsid w:val="00695832"/>
    <w:rsid w:val="00697890"/>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1B53"/>
    <w:rsid w:val="007032BC"/>
    <w:rsid w:val="00704AFB"/>
    <w:rsid w:val="00704C0A"/>
    <w:rsid w:val="0070522C"/>
    <w:rsid w:val="0070628E"/>
    <w:rsid w:val="0070671D"/>
    <w:rsid w:val="00711D47"/>
    <w:rsid w:val="00711DD6"/>
    <w:rsid w:val="00712D0B"/>
    <w:rsid w:val="00714D38"/>
    <w:rsid w:val="00716248"/>
    <w:rsid w:val="00720473"/>
    <w:rsid w:val="0072069F"/>
    <w:rsid w:val="0072074C"/>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41D0A"/>
    <w:rsid w:val="007425A6"/>
    <w:rsid w:val="00743F08"/>
    <w:rsid w:val="00745589"/>
    <w:rsid w:val="007464AF"/>
    <w:rsid w:val="00747748"/>
    <w:rsid w:val="007502E9"/>
    <w:rsid w:val="00750EC4"/>
    <w:rsid w:val="007528B5"/>
    <w:rsid w:val="00752A7B"/>
    <w:rsid w:val="0075333F"/>
    <w:rsid w:val="00753BF2"/>
    <w:rsid w:val="00753F58"/>
    <w:rsid w:val="00757936"/>
    <w:rsid w:val="00757F38"/>
    <w:rsid w:val="00761085"/>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77EA"/>
    <w:rsid w:val="007C7BC9"/>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691"/>
    <w:rsid w:val="00970102"/>
    <w:rsid w:val="009707EE"/>
    <w:rsid w:val="00971152"/>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41D5"/>
    <w:rsid w:val="009B726B"/>
    <w:rsid w:val="009B793D"/>
    <w:rsid w:val="009B7B0F"/>
    <w:rsid w:val="009C2F26"/>
    <w:rsid w:val="009C569D"/>
    <w:rsid w:val="009C6333"/>
    <w:rsid w:val="009C65F2"/>
    <w:rsid w:val="009C68E2"/>
    <w:rsid w:val="009C7FBC"/>
    <w:rsid w:val="009D0E3D"/>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F13"/>
    <w:rsid w:val="00A44F62"/>
    <w:rsid w:val="00A5145C"/>
    <w:rsid w:val="00A51C4D"/>
    <w:rsid w:val="00A51DA3"/>
    <w:rsid w:val="00A52168"/>
    <w:rsid w:val="00A5528E"/>
    <w:rsid w:val="00A55AA3"/>
    <w:rsid w:val="00A564A4"/>
    <w:rsid w:val="00A5684A"/>
    <w:rsid w:val="00A56F9F"/>
    <w:rsid w:val="00A603FD"/>
    <w:rsid w:val="00A61D4D"/>
    <w:rsid w:val="00A6206B"/>
    <w:rsid w:val="00A6228A"/>
    <w:rsid w:val="00A623CC"/>
    <w:rsid w:val="00A629F9"/>
    <w:rsid w:val="00A659E6"/>
    <w:rsid w:val="00A65AC5"/>
    <w:rsid w:val="00A66BBC"/>
    <w:rsid w:val="00A67721"/>
    <w:rsid w:val="00A67C76"/>
    <w:rsid w:val="00A70816"/>
    <w:rsid w:val="00A708F9"/>
    <w:rsid w:val="00A73226"/>
    <w:rsid w:val="00A739DF"/>
    <w:rsid w:val="00A7482D"/>
    <w:rsid w:val="00A76D67"/>
    <w:rsid w:val="00A770DC"/>
    <w:rsid w:val="00A81092"/>
    <w:rsid w:val="00A81EC9"/>
    <w:rsid w:val="00A825CC"/>
    <w:rsid w:val="00A83393"/>
    <w:rsid w:val="00A83D82"/>
    <w:rsid w:val="00A84270"/>
    <w:rsid w:val="00A85D1D"/>
    <w:rsid w:val="00A86369"/>
    <w:rsid w:val="00A8656C"/>
    <w:rsid w:val="00A906C0"/>
    <w:rsid w:val="00A91897"/>
    <w:rsid w:val="00A922A6"/>
    <w:rsid w:val="00A956A5"/>
    <w:rsid w:val="00A95E08"/>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26F"/>
    <w:rsid w:val="00AC67D3"/>
    <w:rsid w:val="00AD0AA9"/>
    <w:rsid w:val="00AD0E49"/>
    <w:rsid w:val="00AD12C0"/>
    <w:rsid w:val="00AD2A6E"/>
    <w:rsid w:val="00AD40D4"/>
    <w:rsid w:val="00AD441B"/>
    <w:rsid w:val="00AD4F46"/>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402"/>
    <w:rsid w:val="00B06EC2"/>
    <w:rsid w:val="00B0791B"/>
    <w:rsid w:val="00B07D76"/>
    <w:rsid w:val="00B07DCE"/>
    <w:rsid w:val="00B14282"/>
    <w:rsid w:val="00B14CE2"/>
    <w:rsid w:val="00B15373"/>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0E3"/>
    <w:rsid w:val="00B328E2"/>
    <w:rsid w:val="00B32A20"/>
    <w:rsid w:val="00B33878"/>
    <w:rsid w:val="00B34032"/>
    <w:rsid w:val="00B3449B"/>
    <w:rsid w:val="00B370EC"/>
    <w:rsid w:val="00B400F8"/>
    <w:rsid w:val="00B413B4"/>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CC1"/>
    <w:rsid w:val="00B51D16"/>
    <w:rsid w:val="00B51FF8"/>
    <w:rsid w:val="00B5231D"/>
    <w:rsid w:val="00B526F0"/>
    <w:rsid w:val="00B52B17"/>
    <w:rsid w:val="00B52FAF"/>
    <w:rsid w:val="00B538AE"/>
    <w:rsid w:val="00B54ED3"/>
    <w:rsid w:val="00B56153"/>
    <w:rsid w:val="00B56635"/>
    <w:rsid w:val="00B572E2"/>
    <w:rsid w:val="00B60471"/>
    <w:rsid w:val="00B611C3"/>
    <w:rsid w:val="00B6176A"/>
    <w:rsid w:val="00B6287E"/>
    <w:rsid w:val="00B639E6"/>
    <w:rsid w:val="00B63A4E"/>
    <w:rsid w:val="00B64E2C"/>
    <w:rsid w:val="00B6567D"/>
    <w:rsid w:val="00B65786"/>
    <w:rsid w:val="00B658BA"/>
    <w:rsid w:val="00B66138"/>
    <w:rsid w:val="00B671EB"/>
    <w:rsid w:val="00B677F4"/>
    <w:rsid w:val="00B70F65"/>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631"/>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F1135"/>
    <w:rsid w:val="00BF1FF4"/>
    <w:rsid w:val="00BF33A2"/>
    <w:rsid w:val="00BF3E7C"/>
    <w:rsid w:val="00BF40F5"/>
    <w:rsid w:val="00BF5428"/>
    <w:rsid w:val="00BF69CB"/>
    <w:rsid w:val="00C00503"/>
    <w:rsid w:val="00C00D60"/>
    <w:rsid w:val="00C014ED"/>
    <w:rsid w:val="00C02928"/>
    <w:rsid w:val="00C04036"/>
    <w:rsid w:val="00C04068"/>
    <w:rsid w:val="00C0581D"/>
    <w:rsid w:val="00C05D2B"/>
    <w:rsid w:val="00C06447"/>
    <w:rsid w:val="00C07D90"/>
    <w:rsid w:val="00C10835"/>
    <w:rsid w:val="00C117BA"/>
    <w:rsid w:val="00C11A50"/>
    <w:rsid w:val="00C12068"/>
    <w:rsid w:val="00C14F6C"/>
    <w:rsid w:val="00C14FFC"/>
    <w:rsid w:val="00C163B4"/>
    <w:rsid w:val="00C21066"/>
    <w:rsid w:val="00C218B4"/>
    <w:rsid w:val="00C21AEE"/>
    <w:rsid w:val="00C2261A"/>
    <w:rsid w:val="00C2278C"/>
    <w:rsid w:val="00C2317F"/>
    <w:rsid w:val="00C232D5"/>
    <w:rsid w:val="00C2369C"/>
    <w:rsid w:val="00C236F2"/>
    <w:rsid w:val="00C24D6B"/>
    <w:rsid w:val="00C25A1F"/>
    <w:rsid w:val="00C25EFF"/>
    <w:rsid w:val="00C25FC2"/>
    <w:rsid w:val="00C263B4"/>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895"/>
    <w:rsid w:val="00C5609B"/>
    <w:rsid w:val="00C5628E"/>
    <w:rsid w:val="00C566E2"/>
    <w:rsid w:val="00C609B7"/>
    <w:rsid w:val="00C60AFE"/>
    <w:rsid w:val="00C611DF"/>
    <w:rsid w:val="00C6124A"/>
    <w:rsid w:val="00C61A79"/>
    <w:rsid w:val="00C63902"/>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706C9"/>
    <w:rsid w:val="00D7250E"/>
    <w:rsid w:val="00D732E6"/>
    <w:rsid w:val="00D74619"/>
    <w:rsid w:val="00D748B3"/>
    <w:rsid w:val="00D7596D"/>
    <w:rsid w:val="00D75C02"/>
    <w:rsid w:val="00D77110"/>
    <w:rsid w:val="00D7733A"/>
    <w:rsid w:val="00D77AEB"/>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777E"/>
    <w:rsid w:val="00D87D51"/>
    <w:rsid w:val="00D92ABA"/>
    <w:rsid w:val="00D93553"/>
    <w:rsid w:val="00D9382A"/>
    <w:rsid w:val="00D93DF4"/>
    <w:rsid w:val="00D96F47"/>
    <w:rsid w:val="00D96F90"/>
    <w:rsid w:val="00DA2867"/>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B3E"/>
    <w:rsid w:val="00DF6C9C"/>
    <w:rsid w:val="00E00964"/>
    <w:rsid w:val="00E00D15"/>
    <w:rsid w:val="00E00DF1"/>
    <w:rsid w:val="00E00F9E"/>
    <w:rsid w:val="00E013AF"/>
    <w:rsid w:val="00E0183B"/>
    <w:rsid w:val="00E01A66"/>
    <w:rsid w:val="00E03EAC"/>
    <w:rsid w:val="00E0495B"/>
    <w:rsid w:val="00E05ED5"/>
    <w:rsid w:val="00E06740"/>
    <w:rsid w:val="00E13107"/>
    <w:rsid w:val="00E13674"/>
    <w:rsid w:val="00E17AA2"/>
    <w:rsid w:val="00E20683"/>
    <w:rsid w:val="00E21BB7"/>
    <w:rsid w:val="00E22CDA"/>
    <w:rsid w:val="00E2311B"/>
    <w:rsid w:val="00E25C3F"/>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67BB"/>
    <w:rsid w:val="00E76E0C"/>
    <w:rsid w:val="00E76EDE"/>
    <w:rsid w:val="00E7704D"/>
    <w:rsid w:val="00E77B0C"/>
    <w:rsid w:val="00E77E89"/>
    <w:rsid w:val="00E818FA"/>
    <w:rsid w:val="00E81BED"/>
    <w:rsid w:val="00E830AB"/>
    <w:rsid w:val="00E86CD3"/>
    <w:rsid w:val="00E870ED"/>
    <w:rsid w:val="00E8714E"/>
    <w:rsid w:val="00E877C9"/>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696E"/>
    <w:rsid w:val="00EB7C90"/>
    <w:rsid w:val="00EC119F"/>
    <w:rsid w:val="00EC11F6"/>
    <w:rsid w:val="00EC1659"/>
    <w:rsid w:val="00EC1CEA"/>
    <w:rsid w:val="00EC1D08"/>
    <w:rsid w:val="00EC20AF"/>
    <w:rsid w:val="00EC219D"/>
    <w:rsid w:val="00EC27A5"/>
    <w:rsid w:val="00EC28BA"/>
    <w:rsid w:val="00EC2A98"/>
    <w:rsid w:val="00EC34A6"/>
    <w:rsid w:val="00EC44A7"/>
    <w:rsid w:val="00EC47C4"/>
    <w:rsid w:val="00EC660A"/>
    <w:rsid w:val="00ED0A14"/>
    <w:rsid w:val="00ED0D82"/>
    <w:rsid w:val="00ED1A7C"/>
    <w:rsid w:val="00ED2628"/>
    <w:rsid w:val="00ED2EC5"/>
    <w:rsid w:val="00ED4151"/>
    <w:rsid w:val="00ED41B3"/>
    <w:rsid w:val="00ED4275"/>
    <w:rsid w:val="00ED6655"/>
    <w:rsid w:val="00ED73D6"/>
    <w:rsid w:val="00ED755B"/>
    <w:rsid w:val="00EE0207"/>
    <w:rsid w:val="00EE0FDA"/>
    <w:rsid w:val="00EE1CD7"/>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3212"/>
    <w:rsid w:val="00F54B0F"/>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4FD7"/>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942"/>
    <w:rsid w:val="00FE514D"/>
    <w:rsid w:val="00FE5403"/>
    <w:rsid w:val="00FE5888"/>
    <w:rsid w:val="00FE6537"/>
    <w:rsid w:val="00FE6AA5"/>
    <w:rsid w:val="00FE7C3F"/>
    <w:rsid w:val="00FF14BB"/>
    <w:rsid w:val="00FF18AA"/>
    <w:rsid w:val="00FF2AEC"/>
    <w:rsid w:val="00FF2C17"/>
    <w:rsid w:val="00FF303E"/>
    <w:rsid w:val="00FF35E6"/>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AE8D1-BCA5-4E45-BA9F-9B90E271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5147E"/>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55147E"/>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aliases w:val="Org Heading 1,h1"/>
    <w:basedOn w:val="Normalny"/>
    <w:next w:val="Normalny"/>
    <w:link w:val="Nagwek3Znak"/>
    <w:qFormat/>
    <w:pPr>
      <w:keepNext/>
      <w:widowControl w:val="0"/>
      <w:adjustRightInd w:val="0"/>
      <w:spacing w:line="360" w:lineRule="atLeast"/>
      <w:jc w:val="center"/>
      <w:textAlignment w:val="baseline"/>
      <w:outlineLvl w:val="2"/>
    </w:pPr>
    <w:rPr>
      <w:b/>
      <w:szCs w:val="20"/>
    </w:rPr>
  </w:style>
  <w:style w:type="paragraph" w:styleId="Nagwek4">
    <w:name w:val="heading 4"/>
    <w:aliases w:val="Org Heading 2,h2"/>
    <w:basedOn w:val="Normalny"/>
    <w:next w:val="Normalny"/>
    <w:link w:val="Nagwek4Znak"/>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50"/>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link w:val="ZwykytekstZnak"/>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nhideWhenUsed/>
    <w:rsid w:val="006D407F"/>
    <w:rPr>
      <w:rFonts w:ascii="Segoe UI" w:hAnsi="Segoe UI" w:cs="Segoe UI"/>
      <w:sz w:val="18"/>
      <w:szCs w:val="18"/>
    </w:rPr>
  </w:style>
  <w:style w:type="character" w:customStyle="1" w:styleId="TekstdymkaZnak">
    <w:name w:val="Tekst dymka Znak"/>
    <w:link w:val="Tekstdymka"/>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55147E"/>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aliases w:val="Org Heading 1 Znak,h1 Znak"/>
    <w:link w:val="Nagwek3"/>
    <w:rsid w:val="00B97F75"/>
    <w:rPr>
      <w:b/>
      <w:sz w:val="24"/>
    </w:rPr>
  </w:style>
  <w:style w:type="character" w:customStyle="1" w:styleId="Nagwek2Znak">
    <w:name w:val="Nagłówek 2 Znak"/>
    <w:link w:val="Nagwek2"/>
    <w:rsid w:val="0055147E"/>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rsid w:val="00B97F75"/>
    <w:rPr>
      <w:rFonts w:ascii="Arial" w:hAnsi="Arial" w:cs="Arial"/>
      <w:iCs/>
      <w:color w:val="000000"/>
      <w:sz w:val="21"/>
      <w:szCs w:val="24"/>
    </w:rPr>
  </w:style>
  <w:style w:type="character" w:customStyle="1" w:styleId="StopkaZnak">
    <w:name w:val="Stopka Znak"/>
    <w:link w:val="Stopka"/>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51"/>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52"/>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54"/>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53"/>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55"/>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uiPriority w:val="99"/>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59"/>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60"/>
      </w:numPr>
    </w:pPr>
  </w:style>
  <w:style w:type="numbering" w:customStyle="1" w:styleId="MJSTYL">
    <w:name w:val="MÓJ STYL"/>
    <w:basedOn w:val="Bezlisty"/>
    <w:rsid w:val="00B97F75"/>
    <w:pPr>
      <w:numPr>
        <w:numId w:val="60"/>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61"/>
      </w:numPr>
      <w:suppressAutoHyphens/>
      <w:overflowPunct w:val="0"/>
      <w:autoSpaceDE w:val="0"/>
      <w:textAlignment w:val="baseline"/>
    </w:pPr>
    <w:rPr>
      <w:szCs w:val="20"/>
      <w:lang w:eastAsia="ar-SA"/>
    </w:rPr>
  </w:style>
  <w:style w:type="numbering" w:styleId="111111">
    <w:name w:val="Outline List 2"/>
    <w:basedOn w:val="Bezlisty"/>
    <w:rsid w:val="00B97F75"/>
    <w:pPr>
      <w:numPr>
        <w:numId w:val="62"/>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63"/>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57"/>
      </w:numPr>
    </w:pPr>
  </w:style>
  <w:style w:type="numbering" w:customStyle="1" w:styleId="MJSTYL1">
    <w:name w:val="MÓJ STYL1"/>
    <w:basedOn w:val="Bezlisty"/>
    <w:rsid w:val="00B97F75"/>
    <w:pPr>
      <w:numPr>
        <w:numId w:val="56"/>
      </w:numPr>
    </w:pPr>
  </w:style>
  <w:style w:type="numbering" w:customStyle="1" w:styleId="1111111">
    <w:name w:val="1 / 1.1 / 1.1.11"/>
    <w:basedOn w:val="Bezlisty"/>
    <w:next w:val="111111"/>
    <w:rsid w:val="00B97F75"/>
    <w:pPr>
      <w:numPr>
        <w:numId w:val="58"/>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64"/>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65360185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38B0-2D85-401D-A4D9-7FD55D8C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14059</Words>
  <Characters>84360</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Zmiana decyzji - RSWU Głuchów</vt:lpstr>
    </vt:vector>
  </TitlesOfParts>
  <Company>Urząd Marszałkowski Woj. Podkarpackiego</Company>
  <LinksUpToDate>false</LinksUpToDate>
  <CharactersWithSpaces>98223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decyzji - RSWU Głuchów</dc:title>
  <dc:subject/>
  <dc:creator> Czapka Agata</dc:creator>
  <cp:keywords/>
  <cp:lastModifiedBy>Czapka Agata</cp:lastModifiedBy>
  <cp:revision>7</cp:revision>
  <cp:lastPrinted>2019-07-02T11:45:00Z</cp:lastPrinted>
  <dcterms:created xsi:type="dcterms:W3CDTF">2023-01-05T10:03:00Z</dcterms:created>
  <dcterms:modified xsi:type="dcterms:W3CDTF">2023-01-05T10:11:00Z</dcterms:modified>
</cp:coreProperties>
</file>